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AD7" w:rsidP="7143C79B" w:rsidRDefault="00964AD7" w14:paraId="5F67BEDD" w14:textId="0A6915F6">
      <w:pPr>
        <w:spacing w:after="0" w:line="240" w:lineRule="auto"/>
        <w:jc w:val="center"/>
        <w:rPr>
          <w:b/>
          <w:bCs/>
          <w:sz w:val="24"/>
          <w:szCs w:val="24"/>
          <w:u w:val="single"/>
        </w:rPr>
      </w:pPr>
      <w:r w:rsidRPr="60793036">
        <w:rPr>
          <w:b/>
          <w:bCs/>
          <w:sz w:val="24"/>
          <w:szCs w:val="24"/>
          <w:u w:val="single"/>
        </w:rPr>
        <w:t>PROFESSIONAL STUDIES PROGRAMME – 20</w:t>
      </w:r>
      <w:r w:rsidRPr="60793036" w:rsidR="002177E5">
        <w:rPr>
          <w:b/>
          <w:bCs/>
          <w:sz w:val="24"/>
          <w:szCs w:val="24"/>
          <w:u w:val="single"/>
        </w:rPr>
        <w:t>2</w:t>
      </w:r>
      <w:r w:rsidRPr="60793036" w:rsidR="1C43A3D0">
        <w:rPr>
          <w:b/>
          <w:bCs/>
          <w:sz w:val="24"/>
          <w:szCs w:val="24"/>
          <w:u w:val="single"/>
        </w:rPr>
        <w:t>6</w:t>
      </w:r>
    </w:p>
    <w:p w:rsidR="00964AD7" w:rsidP="00964AD7" w:rsidRDefault="00964AD7" w14:paraId="2A121B59" w14:textId="1352B88D">
      <w:pPr>
        <w:spacing w:after="0" w:line="240" w:lineRule="auto"/>
        <w:jc w:val="center"/>
        <w:rPr>
          <w:b/>
          <w:sz w:val="24"/>
          <w:szCs w:val="20"/>
          <w:u w:val="single"/>
        </w:rPr>
      </w:pPr>
      <w:r>
        <w:rPr>
          <w:b/>
          <w:sz w:val="24"/>
          <w:szCs w:val="20"/>
          <w:u w:val="single"/>
        </w:rPr>
        <w:t xml:space="preserve">University of Worcester – Phases 2 and 3 – </w:t>
      </w:r>
      <w:r w:rsidR="0056311C">
        <w:rPr>
          <w:b/>
          <w:sz w:val="24"/>
          <w:szCs w:val="20"/>
          <w:u w:val="single"/>
        </w:rPr>
        <w:t>Spring and Summer Term</w:t>
      </w:r>
    </w:p>
    <w:p w:rsidR="00964AD7" w:rsidP="00964AD7" w:rsidRDefault="00964AD7" w14:paraId="0B07DF8D" w14:textId="77777777">
      <w:pPr>
        <w:spacing w:after="0" w:line="240" w:lineRule="auto"/>
        <w:jc w:val="center"/>
        <w:rPr>
          <w:b/>
          <w:i/>
          <w:sz w:val="24"/>
          <w:szCs w:val="20"/>
          <w:u w:val="single"/>
        </w:rPr>
      </w:pPr>
    </w:p>
    <w:tbl>
      <w:tblPr>
        <w:tblStyle w:val="TableGrid"/>
        <w:tblW w:w="13953" w:type="dxa"/>
        <w:tblInd w:w="-5" w:type="dxa"/>
        <w:tblLook w:val="04A0" w:firstRow="1" w:lastRow="0" w:firstColumn="1" w:lastColumn="0" w:noHBand="0" w:noVBand="1"/>
      </w:tblPr>
      <w:tblGrid>
        <w:gridCol w:w="993"/>
        <w:gridCol w:w="7796"/>
        <w:gridCol w:w="2977"/>
        <w:gridCol w:w="2187"/>
      </w:tblGrid>
      <w:tr w:rsidR="00964AD7" w:rsidTr="002177E5" w14:paraId="2724A747" w14:textId="1471D535">
        <w:tc>
          <w:tcPr>
            <w:tcW w:w="993" w:type="dxa"/>
            <w:shd w:val="clear" w:color="auto" w:fill="000000" w:themeFill="text1"/>
          </w:tcPr>
          <w:p w:rsidRPr="00E56EC8" w:rsidR="00964AD7" w:rsidP="00FA773B" w:rsidRDefault="00964AD7" w14:paraId="4A994F46" w14:textId="77777777">
            <w:pPr>
              <w:ind w:left="284"/>
              <w:contextualSpacing/>
              <w:jc w:val="center"/>
              <w:rPr>
                <w:rFonts w:ascii="Calibri" w:hAnsi="Calibri" w:eastAsia="Times New Roman" w:cs="Calibri"/>
                <w:b/>
                <w:bCs/>
                <w:color w:val="FFFFFF" w:themeColor="background1"/>
                <w:sz w:val="26"/>
                <w:szCs w:val="26"/>
              </w:rPr>
            </w:pPr>
          </w:p>
        </w:tc>
        <w:tc>
          <w:tcPr>
            <w:tcW w:w="7796" w:type="dxa"/>
            <w:shd w:val="clear" w:color="auto" w:fill="000000" w:themeFill="text1"/>
          </w:tcPr>
          <w:p w:rsidRPr="004F5D59" w:rsidR="00964AD7" w:rsidP="004F5D59" w:rsidRDefault="00964AD7" w14:paraId="1C37E3A3" w14:textId="5FC6D1AF">
            <w:pPr>
              <w:ind w:left="284"/>
              <w:contextualSpacing/>
              <w:jc w:val="center"/>
              <w:rPr>
                <w:rFonts w:ascii="Calibri" w:hAnsi="Calibri" w:eastAsia="Times New Roman" w:cs="Calibri"/>
                <w:b/>
                <w:bCs/>
                <w:color w:val="FFFFFF" w:themeColor="background1"/>
                <w:sz w:val="26"/>
                <w:szCs w:val="26"/>
              </w:rPr>
            </w:pPr>
            <w:r w:rsidRPr="00E56EC8">
              <w:rPr>
                <w:rFonts w:ascii="Calibri" w:hAnsi="Calibri" w:eastAsia="Times New Roman" w:cs="Calibri"/>
                <w:b/>
                <w:bCs/>
                <w:color w:val="FFFFFF" w:themeColor="background1"/>
                <w:sz w:val="26"/>
                <w:szCs w:val="26"/>
              </w:rPr>
              <w:t>Phase 2 - Sessions and training activities</w:t>
            </w:r>
          </w:p>
        </w:tc>
        <w:tc>
          <w:tcPr>
            <w:tcW w:w="2977" w:type="dxa"/>
            <w:shd w:val="clear" w:color="auto" w:fill="000000" w:themeFill="text1"/>
          </w:tcPr>
          <w:p w:rsidRPr="00E56EC8" w:rsidR="00964AD7" w:rsidP="00FA773B" w:rsidRDefault="00964AD7" w14:paraId="3BA87C6C" w14:textId="77777777">
            <w:pPr>
              <w:ind w:left="284"/>
              <w:contextualSpacing/>
              <w:jc w:val="center"/>
              <w:rPr>
                <w:rFonts w:ascii="Calibri" w:hAnsi="Calibri" w:eastAsia="Times New Roman" w:cs="Calibri"/>
                <w:b/>
                <w:bCs/>
                <w:color w:val="FFFFFF" w:themeColor="background1"/>
                <w:sz w:val="26"/>
                <w:szCs w:val="26"/>
              </w:rPr>
            </w:pPr>
          </w:p>
        </w:tc>
        <w:tc>
          <w:tcPr>
            <w:tcW w:w="2187" w:type="dxa"/>
            <w:shd w:val="clear" w:color="auto" w:fill="000000" w:themeFill="text1"/>
          </w:tcPr>
          <w:p w:rsidRPr="00E56EC8" w:rsidR="00964AD7" w:rsidP="00FA773B" w:rsidRDefault="00964AD7" w14:paraId="6E0D0BB9" w14:textId="77777777">
            <w:pPr>
              <w:ind w:left="284"/>
              <w:contextualSpacing/>
              <w:jc w:val="center"/>
              <w:rPr>
                <w:rFonts w:ascii="Calibri" w:hAnsi="Calibri" w:eastAsia="Times New Roman" w:cs="Calibri"/>
                <w:b/>
                <w:bCs/>
                <w:color w:val="FFFFFF" w:themeColor="background1"/>
                <w:sz w:val="26"/>
                <w:szCs w:val="26"/>
              </w:rPr>
            </w:pPr>
          </w:p>
        </w:tc>
      </w:tr>
      <w:tr w:rsidR="00964AD7" w:rsidTr="002177E5" w14:paraId="314AA43C" w14:textId="05879E43">
        <w:tc>
          <w:tcPr>
            <w:tcW w:w="993" w:type="dxa"/>
            <w:shd w:val="clear" w:color="auto" w:fill="AEAAAA" w:themeFill="background2" w:themeFillShade="BF"/>
          </w:tcPr>
          <w:p w:rsidR="00964AD7" w:rsidP="00964AD7" w:rsidRDefault="00964AD7" w14:paraId="1EF0EAED" w14:textId="7163C5FF">
            <w:pPr>
              <w:ind w:left="284"/>
              <w:contextualSpacing/>
              <w:rPr>
                <w:rFonts w:ascii="Calibri" w:hAnsi="Calibri" w:eastAsia="Times New Roman" w:cs="Calibri"/>
                <w:b/>
                <w:bCs/>
                <w:sz w:val="24"/>
                <w:szCs w:val="24"/>
              </w:rPr>
            </w:pPr>
            <w:r>
              <w:rPr>
                <w:b/>
                <w:noProof/>
                <w:color w:val="000000" w:themeColor="text1"/>
                <w:sz w:val="24"/>
                <w:szCs w:val="24"/>
              </w:rPr>
              <w:t>Date</w:t>
            </w:r>
          </w:p>
        </w:tc>
        <w:tc>
          <w:tcPr>
            <w:tcW w:w="7796" w:type="dxa"/>
            <w:shd w:val="clear" w:color="auto" w:fill="AEAAAA" w:themeFill="background2" w:themeFillShade="BF"/>
          </w:tcPr>
          <w:p w:rsidRPr="00964AD7" w:rsidR="00964AD7" w:rsidP="00964AD7" w:rsidRDefault="00964AD7" w14:paraId="50D25D1B" w14:textId="3EB7F30F">
            <w:pPr>
              <w:ind w:left="284"/>
              <w:contextualSpacing/>
              <w:jc w:val="center"/>
              <w:rPr>
                <w:rFonts w:ascii="Calibri" w:hAnsi="Calibri" w:eastAsia="Times New Roman" w:cs="Calibri"/>
                <w:b/>
                <w:bCs/>
                <w:sz w:val="24"/>
                <w:szCs w:val="24"/>
              </w:rPr>
            </w:pPr>
            <w:r>
              <w:rPr>
                <w:rFonts w:ascii="Calibri" w:hAnsi="Calibri" w:eastAsia="Times New Roman" w:cs="Calibri"/>
                <w:b/>
                <w:bCs/>
                <w:sz w:val="24"/>
                <w:szCs w:val="24"/>
              </w:rPr>
              <w:t>During first 2 induction days</w:t>
            </w:r>
          </w:p>
        </w:tc>
        <w:tc>
          <w:tcPr>
            <w:tcW w:w="2977" w:type="dxa"/>
            <w:shd w:val="clear" w:color="auto" w:fill="AEAAAA" w:themeFill="background2" w:themeFillShade="BF"/>
          </w:tcPr>
          <w:p w:rsidR="00964AD7" w:rsidP="00964AD7" w:rsidRDefault="00964AD7" w14:paraId="02BBCC18" w14:textId="241756FF">
            <w:pPr>
              <w:ind w:left="284"/>
              <w:contextualSpacing/>
              <w:jc w:val="center"/>
              <w:rPr>
                <w:rFonts w:ascii="Calibri" w:hAnsi="Calibri" w:eastAsia="Times New Roman" w:cs="Calibri"/>
                <w:b/>
                <w:bCs/>
                <w:sz w:val="24"/>
                <w:szCs w:val="24"/>
              </w:rPr>
            </w:pPr>
            <w:r>
              <w:rPr>
                <w:b/>
                <w:noProof/>
                <w:color w:val="000000" w:themeColor="text1"/>
                <w:sz w:val="24"/>
                <w:szCs w:val="24"/>
              </w:rPr>
              <w:t xml:space="preserve">Links to University </w:t>
            </w:r>
          </w:p>
        </w:tc>
        <w:tc>
          <w:tcPr>
            <w:tcW w:w="2187" w:type="dxa"/>
            <w:shd w:val="clear" w:color="auto" w:fill="AEAAAA" w:themeFill="background2" w:themeFillShade="BF"/>
          </w:tcPr>
          <w:p w:rsidR="00964AD7" w:rsidP="00964AD7" w:rsidRDefault="00964AD7" w14:paraId="3ECF331A" w14:textId="2E71324E">
            <w:pPr>
              <w:ind w:left="284"/>
              <w:contextualSpacing/>
              <w:jc w:val="center"/>
              <w:rPr>
                <w:rFonts w:ascii="Calibri" w:hAnsi="Calibri" w:eastAsia="Times New Roman" w:cs="Calibri"/>
                <w:b/>
                <w:bCs/>
                <w:sz w:val="24"/>
                <w:szCs w:val="24"/>
              </w:rPr>
            </w:pPr>
            <w:r>
              <w:rPr>
                <w:b/>
                <w:noProof/>
                <w:color w:val="000000" w:themeColor="text1"/>
                <w:sz w:val="24"/>
                <w:szCs w:val="24"/>
              </w:rPr>
              <w:t>Staff delivering</w:t>
            </w:r>
          </w:p>
        </w:tc>
      </w:tr>
      <w:tr w:rsidR="00964AD7" w:rsidTr="002177E5" w14:paraId="0BEEA2CA" w14:textId="2DE84037">
        <w:trPr>
          <w:trHeight w:val="136"/>
        </w:trPr>
        <w:tc>
          <w:tcPr>
            <w:tcW w:w="993" w:type="dxa"/>
          </w:tcPr>
          <w:p w:rsidRPr="00117B04" w:rsidR="00964AD7" w:rsidP="00964AD7" w:rsidRDefault="00964AD7" w14:paraId="64F668D4" w14:textId="77777777">
            <w:pPr>
              <w:rPr>
                <w:b/>
                <w:noProof/>
                <w:sz w:val="26"/>
                <w:szCs w:val="26"/>
              </w:rPr>
            </w:pPr>
          </w:p>
        </w:tc>
        <w:tc>
          <w:tcPr>
            <w:tcW w:w="7796" w:type="dxa"/>
          </w:tcPr>
          <w:p w:rsidR="00964AD7" w:rsidP="00964AD7" w:rsidRDefault="00964AD7" w14:paraId="178B59F5" w14:textId="056CC653">
            <w:pPr>
              <w:rPr>
                <w:rFonts w:ascii="Calibri" w:hAnsi="Calibri" w:eastAsia="Times New Roman" w:cs="Calibri"/>
                <w:b/>
                <w:bCs/>
                <w:sz w:val="26"/>
                <w:szCs w:val="26"/>
                <w:u w:val="single"/>
              </w:rPr>
            </w:pPr>
            <w:r w:rsidRPr="00117B04">
              <w:rPr>
                <w:b/>
                <w:noProof/>
                <w:sz w:val="26"/>
                <w:szCs w:val="26"/>
              </w:rPr>
              <w:drawing>
                <wp:anchor distT="0" distB="0" distL="114300" distR="114300" simplePos="0" relativeHeight="251689984" behindDoc="1" locked="0" layoutInCell="1" allowOverlap="1" wp14:editId="50C195B2" wp14:anchorId="160632BC">
                  <wp:simplePos x="0" y="0"/>
                  <wp:positionH relativeFrom="column">
                    <wp:posOffset>4331970</wp:posOffset>
                  </wp:positionH>
                  <wp:positionV relativeFrom="paragraph">
                    <wp:posOffset>63500</wp:posOffset>
                  </wp:positionV>
                  <wp:extent cx="421005" cy="421005"/>
                  <wp:effectExtent l="0" t="0" r="0" b="0"/>
                  <wp:wrapTight wrapText="bothSides">
                    <wp:wrapPolygon edited="0">
                      <wp:start x="0" y="0"/>
                      <wp:lineTo x="0" y="20525"/>
                      <wp:lineTo x="20525" y="20525"/>
                      <wp:lineTo x="20525" y="0"/>
                      <wp:lineTo x="0" y="0"/>
                    </wp:wrapPolygon>
                  </wp:wrapTight>
                  <wp:docPr id="1736609611" name="Picture 1736609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09611" name="Picture 173660961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B04">
              <w:rPr>
                <w:rFonts w:ascii="Calibri" w:hAnsi="Calibri" w:eastAsia="Times New Roman" w:cs="Calibri"/>
                <w:b/>
                <w:bCs/>
                <w:sz w:val="26"/>
                <w:szCs w:val="26"/>
                <w:u w:val="single"/>
              </w:rPr>
              <w:t>Induction</w:t>
            </w:r>
          </w:p>
          <w:p w:rsidR="002177E5" w:rsidP="002177E5" w:rsidRDefault="002177E5" w14:paraId="38F583EE" w14:textId="77777777">
            <w:pPr>
              <w:rPr>
                <w:rFonts w:ascii="Calibri" w:hAnsi="Calibri" w:eastAsia="Times New Roman" w:cs="Calibri"/>
                <w:i/>
                <w:iCs/>
              </w:rPr>
            </w:pPr>
            <w:r>
              <w:rPr>
                <w:rFonts w:ascii="Calibri" w:hAnsi="Calibri" w:eastAsia="Times New Roman" w:cs="Calibri"/>
                <w:i/>
                <w:iCs/>
              </w:rPr>
              <w:t xml:space="preserve">In accordance with the Initial teacher training and early career framework’s (ITTECF) ‘Learn how </w:t>
            </w:r>
          </w:p>
          <w:p w:rsidRPr="006B7AB8" w:rsidR="002177E5" w:rsidP="002177E5" w:rsidRDefault="002177E5" w14:paraId="3DD31A67" w14:textId="77777777">
            <w:pPr>
              <w:rPr>
                <w:rFonts w:ascii="Calibri" w:hAnsi="Calibri" w:eastAsia="Times New Roman" w:cs="Calibri"/>
                <w:i/>
                <w:iCs/>
              </w:rPr>
            </w:pPr>
            <w:r>
              <w:rPr>
                <w:rFonts w:ascii="Calibri" w:hAnsi="Calibri" w:eastAsia="Times New Roman" w:cs="Calibri"/>
                <w:i/>
                <w:iCs/>
              </w:rPr>
              <w:t>to’ statements, t</w:t>
            </w:r>
            <w:r w:rsidRPr="006B7AB8">
              <w:rPr>
                <w:rFonts w:ascii="Calibri" w:hAnsi="Calibri" w:eastAsia="Times New Roman" w:cs="Calibri"/>
                <w:i/>
                <w:iCs/>
              </w:rPr>
              <w:t>rainees must:</w:t>
            </w:r>
          </w:p>
          <w:p w:rsidRPr="007C3126" w:rsidR="002177E5" w:rsidP="002177E5" w:rsidRDefault="002177E5" w14:paraId="66A8AC32" w14:textId="77777777">
            <w:pPr>
              <w:pStyle w:val="ListParagraph"/>
              <w:numPr>
                <w:ilvl w:val="0"/>
                <w:numId w:val="10"/>
              </w:numPr>
              <w:rPr>
                <w:rFonts w:ascii="Calibri" w:hAnsi="Calibri" w:eastAsia="Times New Roman" w:cs="Calibri"/>
                <w:i/>
                <w:iCs/>
              </w:rPr>
            </w:pPr>
            <w:r w:rsidRPr="007C3126">
              <w:rPr>
                <w:rFonts w:ascii="Calibri" w:hAnsi="Calibri" w:eastAsia="Times New Roman" w:cs="Calibri"/>
                <w:i/>
                <w:iCs/>
              </w:rPr>
              <w:t>Contribut</w:t>
            </w:r>
            <w:r>
              <w:rPr>
                <w:rFonts w:ascii="Calibri" w:hAnsi="Calibri" w:eastAsia="Times New Roman" w:cs="Calibri"/>
                <w:i/>
                <w:iCs/>
              </w:rPr>
              <w:t>e</w:t>
            </w:r>
            <w:r w:rsidRPr="007C3126">
              <w:rPr>
                <w:rFonts w:ascii="Calibri" w:hAnsi="Calibri" w:eastAsia="Times New Roman" w:cs="Calibri"/>
                <w:i/>
                <w:iCs/>
              </w:rPr>
              <w:t xml:space="preserve"> positively to the wider school culture and developing a feeling of shared responsibility for improving the lives of all pupils within the school</w:t>
            </w:r>
            <w:r>
              <w:rPr>
                <w:rFonts w:ascii="Calibri" w:hAnsi="Calibri" w:eastAsia="Times New Roman" w:cs="Calibri"/>
                <w:i/>
                <w:iCs/>
              </w:rPr>
              <w:t xml:space="preserve"> (8f)</w:t>
            </w:r>
            <w:r w:rsidRPr="007C3126">
              <w:rPr>
                <w:rFonts w:ascii="Calibri" w:hAnsi="Calibri" w:eastAsia="Times New Roman" w:cs="Calibri"/>
                <w:i/>
                <w:iCs/>
              </w:rPr>
              <w:tab/>
            </w:r>
          </w:p>
          <w:p w:rsidRPr="00A12FE8" w:rsidR="002177E5" w:rsidP="002177E5" w:rsidRDefault="002177E5" w14:paraId="6FE2DEA4" w14:textId="77777777">
            <w:pPr>
              <w:pStyle w:val="ListParagraph"/>
              <w:numPr>
                <w:ilvl w:val="0"/>
                <w:numId w:val="10"/>
              </w:numPr>
              <w:rPr>
                <w:rFonts w:ascii="Calibri" w:hAnsi="Calibri" w:eastAsia="Times New Roman" w:cs="Calibri"/>
                <w:b/>
                <w:bCs/>
                <w:sz w:val="26"/>
                <w:szCs w:val="26"/>
                <w:u w:val="single"/>
              </w:rPr>
            </w:pPr>
            <w:r w:rsidRPr="00A12FE8">
              <w:rPr>
                <w:rFonts w:ascii="Calibri" w:hAnsi="Calibri" w:eastAsia="Times New Roman" w:cs="Calibri"/>
                <w:i/>
                <w:iCs/>
              </w:rPr>
              <w:t>Know who to contact with any safeguarding, or any pupil mental health concerns</w:t>
            </w:r>
            <w:r>
              <w:rPr>
                <w:rFonts w:ascii="Calibri" w:hAnsi="Calibri" w:eastAsia="Times New Roman" w:cs="Calibri"/>
                <w:i/>
                <w:iCs/>
              </w:rPr>
              <w:t xml:space="preserve"> (8l)</w:t>
            </w:r>
          </w:p>
          <w:p w:rsidRPr="00A12FE8" w:rsidR="002177E5" w:rsidP="002177E5" w:rsidRDefault="002177E5" w14:paraId="6D8429AB" w14:textId="77777777">
            <w:pPr>
              <w:pStyle w:val="ListParagraph"/>
              <w:ind w:left="360"/>
              <w:rPr>
                <w:rFonts w:ascii="Calibri" w:hAnsi="Calibri" w:eastAsia="Times New Roman" w:cs="Calibri"/>
                <w:b/>
                <w:bCs/>
                <w:sz w:val="26"/>
                <w:szCs w:val="26"/>
                <w:u w:val="single"/>
              </w:rPr>
            </w:pPr>
            <w:r w:rsidRPr="00A12FE8">
              <w:rPr>
                <w:rFonts w:ascii="Calibri" w:hAnsi="Calibri" w:eastAsia="Times New Roman" w:cs="Calibri"/>
                <w:i/>
                <w:iCs/>
              </w:rPr>
              <w:tab/>
            </w:r>
          </w:p>
          <w:p w:rsidR="002177E5" w:rsidP="002177E5" w:rsidRDefault="002177E5" w14:paraId="023F7B23" w14:textId="77777777">
            <w:pPr>
              <w:pStyle w:val="ListParagraph"/>
              <w:numPr>
                <w:ilvl w:val="0"/>
                <w:numId w:val="1"/>
              </w:numPr>
              <w:rPr>
                <w:rFonts w:ascii="Calibri" w:hAnsi="Calibri" w:eastAsia="Times New Roman" w:cs="Calibri"/>
              </w:rPr>
            </w:pPr>
            <w:r>
              <w:rPr>
                <w:rFonts w:ascii="Calibri" w:hAnsi="Calibri" w:eastAsia="Times New Roman" w:cs="Calibri"/>
              </w:rPr>
              <w:t>Please s</w:t>
            </w:r>
            <w:r w:rsidRPr="003C3AF2">
              <w:rPr>
                <w:rFonts w:ascii="Calibri" w:hAnsi="Calibri" w:eastAsia="Times New Roman" w:cs="Calibri"/>
              </w:rPr>
              <w:t xml:space="preserve">hare </w:t>
            </w:r>
            <w:r>
              <w:rPr>
                <w:rFonts w:ascii="Calibri" w:hAnsi="Calibri" w:eastAsia="Times New Roman" w:cs="Calibri"/>
              </w:rPr>
              <w:t xml:space="preserve">the school’s operational processes and procedures, for example: </w:t>
            </w:r>
          </w:p>
          <w:p w:rsidR="002177E5" w:rsidP="002177E5" w:rsidRDefault="002177E5" w14:paraId="5863A47C" w14:textId="77777777">
            <w:pPr>
              <w:pStyle w:val="ListParagraph"/>
              <w:numPr>
                <w:ilvl w:val="1"/>
                <w:numId w:val="1"/>
              </w:numPr>
              <w:rPr>
                <w:rFonts w:ascii="Calibri" w:hAnsi="Calibri" w:eastAsia="Times New Roman" w:cs="Calibri"/>
              </w:rPr>
            </w:pPr>
            <w:r>
              <w:rPr>
                <w:rFonts w:ascii="Calibri" w:hAnsi="Calibri" w:eastAsia="Times New Roman" w:cs="Calibri"/>
              </w:rPr>
              <w:t>The school profile (e.g. aims, ethos, demography)</w:t>
            </w:r>
          </w:p>
          <w:p w:rsidR="002177E5" w:rsidP="002177E5" w:rsidRDefault="002177E5" w14:paraId="01AA20CA" w14:textId="77777777">
            <w:pPr>
              <w:pStyle w:val="ListParagraph"/>
              <w:numPr>
                <w:ilvl w:val="1"/>
                <w:numId w:val="1"/>
              </w:numPr>
              <w:rPr>
                <w:rFonts w:ascii="Calibri" w:hAnsi="Calibri" w:eastAsia="Times New Roman" w:cs="Calibri"/>
              </w:rPr>
            </w:pPr>
            <w:r>
              <w:rPr>
                <w:rFonts w:ascii="Calibri" w:hAnsi="Calibri" w:eastAsia="Times New Roman" w:cs="Calibri"/>
              </w:rPr>
              <w:t>The school day</w:t>
            </w:r>
          </w:p>
          <w:p w:rsidR="002177E5" w:rsidP="002177E5" w:rsidRDefault="002177E5" w14:paraId="76B89389" w14:textId="77777777">
            <w:pPr>
              <w:pStyle w:val="ListParagraph"/>
              <w:numPr>
                <w:ilvl w:val="1"/>
                <w:numId w:val="1"/>
              </w:numPr>
              <w:rPr>
                <w:rFonts w:ascii="Calibri" w:hAnsi="Calibri" w:eastAsia="Times New Roman" w:cs="Calibri"/>
              </w:rPr>
            </w:pPr>
            <w:r>
              <w:rPr>
                <w:rFonts w:ascii="Calibri" w:hAnsi="Calibri" w:eastAsia="Times New Roman" w:cs="Calibri"/>
              </w:rPr>
              <w:t>Emergency procedures (first aid, fire, lock-down)</w:t>
            </w:r>
          </w:p>
          <w:p w:rsidR="002177E5" w:rsidP="002177E5" w:rsidRDefault="002177E5" w14:paraId="2200EAC7" w14:textId="77777777">
            <w:pPr>
              <w:pStyle w:val="ListParagraph"/>
              <w:numPr>
                <w:ilvl w:val="1"/>
                <w:numId w:val="1"/>
              </w:numPr>
              <w:rPr>
                <w:rFonts w:ascii="Calibri" w:hAnsi="Calibri" w:eastAsia="Times New Roman" w:cs="Calibri"/>
              </w:rPr>
            </w:pPr>
            <w:r>
              <w:rPr>
                <w:rFonts w:ascii="Calibri" w:hAnsi="Calibri" w:eastAsia="Times New Roman" w:cs="Calibri"/>
              </w:rPr>
              <w:t>Contact details (e.g. for staff absence)</w:t>
            </w:r>
          </w:p>
          <w:p w:rsidR="002177E5" w:rsidP="002177E5" w:rsidRDefault="002177E5" w14:paraId="183BAAFD" w14:textId="77777777">
            <w:pPr>
              <w:pStyle w:val="ListParagraph"/>
              <w:numPr>
                <w:ilvl w:val="1"/>
                <w:numId w:val="1"/>
              </w:numPr>
              <w:rPr>
                <w:rFonts w:ascii="Calibri" w:hAnsi="Calibri" w:eastAsia="Times New Roman" w:cs="Calibri"/>
              </w:rPr>
            </w:pPr>
            <w:r>
              <w:rPr>
                <w:rFonts w:ascii="Calibri" w:hAnsi="Calibri" w:eastAsia="Times New Roman" w:cs="Calibri"/>
              </w:rPr>
              <w:t>Key staff (inc. the designated safeguarding lead)</w:t>
            </w:r>
          </w:p>
          <w:p w:rsidRPr="00342936" w:rsidR="002177E5" w:rsidP="002177E5" w:rsidRDefault="002177E5" w14:paraId="441B6575" w14:textId="77777777">
            <w:pPr>
              <w:pStyle w:val="ListParagraph"/>
              <w:numPr>
                <w:ilvl w:val="0"/>
                <w:numId w:val="1"/>
              </w:numPr>
              <w:rPr>
                <w:rFonts w:ascii="Calibri" w:hAnsi="Calibri" w:eastAsia="Times New Roman" w:cs="Calibri"/>
              </w:rPr>
            </w:pPr>
            <w:r>
              <w:rPr>
                <w:rFonts w:ascii="Calibri" w:hAnsi="Calibri" w:eastAsia="Times New Roman" w:cs="Calibri"/>
              </w:rPr>
              <w:t xml:space="preserve">Go through safeguarding procedures. </w:t>
            </w:r>
          </w:p>
          <w:p w:rsidR="002177E5" w:rsidP="002177E5" w:rsidRDefault="002177E5" w14:paraId="6A100029" w14:textId="77777777">
            <w:pPr>
              <w:numPr>
                <w:ilvl w:val="0"/>
                <w:numId w:val="1"/>
              </w:numPr>
              <w:contextualSpacing/>
              <w:rPr>
                <w:rFonts w:ascii="Calibri" w:hAnsi="Calibri" w:eastAsia="Times New Roman" w:cs="Calibri"/>
              </w:rPr>
            </w:pPr>
            <w:r>
              <w:rPr>
                <w:rFonts w:ascii="Calibri" w:hAnsi="Calibri" w:eastAsia="Times New Roman" w:cs="Calibri"/>
                <w:bCs/>
              </w:rPr>
              <w:t>Ask trainees to read the</w:t>
            </w:r>
            <w:r w:rsidRPr="00342936">
              <w:rPr>
                <w:rFonts w:ascii="Calibri" w:hAnsi="Calibri" w:eastAsia="Times New Roman" w:cs="Calibri"/>
                <w:bCs/>
              </w:rPr>
              <w:t xml:space="preserve"> Child protection policy</w:t>
            </w:r>
            <w:r>
              <w:rPr>
                <w:rFonts w:ascii="Calibri" w:hAnsi="Calibri" w:eastAsia="Times New Roman" w:cs="Calibri"/>
                <w:bCs/>
              </w:rPr>
              <w:t xml:space="preserve">, </w:t>
            </w:r>
            <w:proofErr w:type="spellStart"/>
            <w:r w:rsidRPr="00342936">
              <w:rPr>
                <w:rFonts w:ascii="Calibri" w:hAnsi="Calibri" w:eastAsia="Times New Roman" w:cs="Calibri"/>
              </w:rPr>
              <w:t>E</w:t>
            </w:r>
            <w:r>
              <w:rPr>
                <w:rFonts w:ascii="Calibri" w:hAnsi="Calibri" w:eastAsia="Times New Roman" w:cs="Calibri"/>
              </w:rPr>
              <w:t>s</w:t>
            </w:r>
            <w:r w:rsidRPr="00342936">
              <w:rPr>
                <w:rFonts w:ascii="Calibri" w:hAnsi="Calibri" w:eastAsia="Times New Roman" w:cs="Calibri"/>
              </w:rPr>
              <w:t>afety</w:t>
            </w:r>
            <w:proofErr w:type="spellEnd"/>
            <w:r w:rsidRPr="00342936">
              <w:rPr>
                <w:rFonts w:ascii="Calibri" w:hAnsi="Calibri" w:eastAsia="Times New Roman" w:cs="Calibri"/>
              </w:rPr>
              <w:t xml:space="preserve"> policy &amp; </w:t>
            </w:r>
            <w:r>
              <w:rPr>
                <w:rFonts w:ascii="Calibri" w:hAnsi="Calibri" w:eastAsia="Times New Roman" w:cs="Calibri"/>
              </w:rPr>
              <w:t xml:space="preserve">the school’s </w:t>
            </w:r>
            <w:r w:rsidRPr="00342936">
              <w:rPr>
                <w:rFonts w:ascii="Calibri" w:hAnsi="Calibri" w:eastAsia="Times New Roman" w:cs="Calibri"/>
              </w:rPr>
              <w:t>General Data Protection Regulations.</w:t>
            </w:r>
          </w:p>
          <w:p w:rsidR="002177E5" w:rsidP="002177E5" w:rsidRDefault="002177E5" w14:paraId="02E309C1" w14:textId="77777777">
            <w:pPr>
              <w:pStyle w:val="ListParagraph"/>
              <w:numPr>
                <w:ilvl w:val="0"/>
                <w:numId w:val="1"/>
              </w:numPr>
              <w:rPr>
                <w:rFonts w:ascii="Calibri" w:hAnsi="Calibri" w:eastAsia="Times New Roman" w:cs="Calibri"/>
              </w:rPr>
            </w:pPr>
            <w:r>
              <w:rPr>
                <w:rFonts w:ascii="Calibri" w:hAnsi="Calibri" w:eastAsia="Times New Roman" w:cs="Calibri"/>
              </w:rPr>
              <w:t xml:space="preserve">Organise pupil trails/lesson observations across the school. This allows trainees to see the above policies in practice and complete various tasks within their university induction booklet. </w:t>
            </w:r>
          </w:p>
          <w:p w:rsidR="002177E5" w:rsidP="002177E5" w:rsidRDefault="002177E5" w14:paraId="5AF9D0F5" w14:textId="77777777">
            <w:pPr>
              <w:pStyle w:val="ListParagraph"/>
              <w:numPr>
                <w:ilvl w:val="0"/>
                <w:numId w:val="1"/>
              </w:numPr>
              <w:rPr>
                <w:rFonts w:ascii="Calibri" w:hAnsi="Calibri" w:eastAsia="Times New Roman" w:cs="Calibri"/>
              </w:rPr>
            </w:pPr>
            <w:r>
              <w:rPr>
                <w:rFonts w:ascii="Calibri" w:hAnsi="Calibri" w:eastAsia="Times New Roman" w:cs="Calibri"/>
              </w:rPr>
              <w:t>Allocate trainees to a form group and explore opportunities for trainees to carry out their enhancement activities during this term (e.g. second subject contacts, PSHE and Citizenship opportunities, links with EAL and SEND leads, sustainability group etc.)</w:t>
            </w:r>
          </w:p>
          <w:p w:rsidRPr="007751C7" w:rsidR="00964AD7" w:rsidP="007751C7" w:rsidRDefault="002177E5" w14:paraId="470E5563" w14:textId="23B8D155">
            <w:pPr>
              <w:pStyle w:val="ListParagraph"/>
              <w:numPr>
                <w:ilvl w:val="0"/>
                <w:numId w:val="1"/>
              </w:numPr>
              <w:rPr>
                <w:rFonts w:ascii="Calibri" w:hAnsi="Calibri" w:eastAsia="Times New Roman" w:cs="Calibri"/>
              </w:rPr>
            </w:pPr>
            <w:r>
              <w:rPr>
                <w:rFonts w:ascii="Calibri" w:hAnsi="Calibri" w:eastAsia="Times New Roman" w:cs="Calibri"/>
              </w:rPr>
              <w:t>Give trainees some time in departments to meet with their mentor, get to know the department and familiarise themselves with the curriculum.</w:t>
            </w:r>
          </w:p>
        </w:tc>
        <w:tc>
          <w:tcPr>
            <w:tcW w:w="2977" w:type="dxa"/>
          </w:tcPr>
          <w:p w:rsidR="002177E5" w:rsidP="002177E5" w:rsidRDefault="002177E5" w14:paraId="1ACCADB6" w14:textId="77777777">
            <w:pPr>
              <w:rPr>
                <w:bCs/>
                <w:noProof/>
              </w:rPr>
            </w:pPr>
            <w:r>
              <w:rPr>
                <w:bCs/>
                <w:noProof/>
              </w:rPr>
              <w:t>Trainees are:</w:t>
            </w:r>
          </w:p>
          <w:p w:rsidR="002177E5" w:rsidP="002177E5" w:rsidRDefault="002177E5" w14:paraId="3930DCC9" w14:textId="77777777">
            <w:pPr>
              <w:pStyle w:val="ListParagraph"/>
              <w:numPr>
                <w:ilvl w:val="0"/>
                <w:numId w:val="15"/>
              </w:numPr>
              <w:rPr>
                <w:bCs/>
                <w:noProof/>
              </w:rPr>
            </w:pPr>
            <w:r>
              <w:rPr>
                <w:bCs/>
                <w:noProof/>
              </w:rPr>
              <w:t>Asked to read the DfE’s statutory guidance on ‘Keeping children in education’, 2024.</w:t>
            </w:r>
          </w:p>
          <w:p w:rsidR="002177E5" w:rsidP="002177E5" w:rsidRDefault="002177E5" w14:paraId="2292D14E" w14:textId="77777777">
            <w:pPr>
              <w:pStyle w:val="ListParagraph"/>
              <w:numPr>
                <w:ilvl w:val="0"/>
                <w:numId w:val="15"/>
              </w:numPr>
              <w:rPr>
                <w:bCs/>
                <w:noProof/>
              </w:rPr>
            </w:pPr>
            <w:r>
              <w:rPr>
                <w:bCs/>
                <w:noProof/>
              </w:rPr>
              <w:t>Given compulsory safeguarding training.</w:t>
            </w:r>
          </w:p>
          <w:p w:rsidRPr="00117B04" w:rsidR="00964AD7" w:rsidP="002177E5" w:rsidRDefault="002177E5" w14:paraId="5CBE3C29" w14:textId="75745F58">
            <w:pPr>
              <w:rPr>
                <w:b/>
                <w:noProof/>
                <w:sz w:val="26"/>
                <w:szCs w:val="26"/>
              </w:rPr>
            </w:pPr>
            <w:r w:rsidRPr="00A671AE">
              <w:rPr>
                <w:bCs/>
                <w:noProof/>
              </w:rPr>
              <w:t>Introduced to legislation pertinent to the teaching profession, including the Equality Act 2010.</w:t>
            </w:r>
          </w:p>
        </w:tc>
        <w:tc>
          <w:tcPr>
            <w:tcW w:w="2187" w:type="dxa"/>
          </w:tcPr>
          <w:p w:rsidRPr="00117B04" w:rsidR="00964AD7" w:rsidP="00964AD7" w:rsidRDefault="00964AD7" w14:paraId="41F45AAB" w14:textId="77777777">
            <w:pPr>
              <w:rPr>
                <w:b/>
                <w:noProof/>
                <w:sz w:val="26"/>
                <w:szCs w:val="26"/>
              </w:rPr>
            </w:pPr>
          </w:p>
        </w:tc>
      </w:tr>
      <w:tr w:rsidR="00EB5B02" w:rsidTr="002177E5" w14:paraId="0C4C304A" w14:textId="5647200C">
        <w:trPr>
          <w:trHeight w:val="70"/>
        </w:trPr>
        <w:tc>
          <w:tcPr>
            <w:tcW w:w="993" w:type="dxa"/>
            <w:shd w:val="clear" w:color="auto" w:fill="AEAAAA" w:themeFill="background2" w:themeFillShade="BF"/>
          </w:tcPr>
          <w:p w:rsidRPr="00E56EC8" w:rsidR="00EB5B02" w:rsidP="00EB5B02" w:rsidRDefault="00EB5B02" w14:paraId="62616DDE" w14:textId="5B9E3F31">
            <w:pPr>
              <w:jc w:val="center"/>
              <w:rPr>
                <w:b/>
                <w:noProof/>
                <w:sz w:val="24"/>
                <w:szCs w:val="24"/>
              </w:rPr>
            </w:pPr>
            <w:r>
              <w:rPr>
                <w:kern w:val="2"/>
                <w14:ligatures w14:val="standardContextual"/>
              </w:rPr>
              <w:lastRenderedPageBreak/>
              <w:br w:type="page"/>
            </w:r>
            <w:r>
              <w:rPr>
                <w:b/>
                <w:noProof/>
                <w:sz w:val="24"/>
                <w:szCs w:val="24"/>
              </w:rPr>
              <w:t>Date</w:t>
            </w:r>
          </w:p>
        </w:tc>
        <w:tc>
          <w:tcPr>
            <w:tcW w:w="7796" w:type="dxa"/>
            <w:shd w:val="clear" w:color="auto" w:fill="AEAAAA" w:themeFill="background2" w:themeFillShade="BF"/>
          </w:tcPr>
          <w:p w:rsidRPr="004F5D59" w:rsidR="00EB5B02" w:rsidP="004F5D59" w:rsidRDefault="00EB5B02" w14:paraId="46C19A60" w14:textId="28CB6CAF">
            <w:pPr>
              <w:jc w:val="center"/>
              <w:rPr>
                <w:b/>
                <w:noProof/>
                <w:sz w:val="24"/>
                <w:szCs w:val="24"/>
              </w:rPr>
            </w:pPr>
            <w:r w:rsidRPr="00E56EC8">
              <w:rPr>
                <w:b/>
                <w:noProof/>
                <w:sz w:val="24"/>
                <w:szCs w:val="24"/>
              </w:rPr>
              <w:t>During the rest of placement 2/spring term</w:t>
            </w:r>
          </w:p>
        </w:tc>
        <w:tc>
          <w:tcPr>
            <w:tcW w:w="2977" w:type="dxa"/>
            <w:shd w:val="clear" w:color="auto" w:fill="AEAAAA" w:themeFill="background2" w:themeFillShade="BF"/>
          </w:tcPr>
          <w:p w:rsidRPr="00E56EC8" w:rsidR="00EB5B02" w:rsidP="00EB5B02" w:rsidRDefault="00EB5B02" w14:paraId="4DE1B823" w14:textId="3AD690F3">
            <w:pPr>
              <w:jc w:val="center"/>
              <w:rPr>
                <w:b/>
                <w:noProof/>
                <w:sz w:val="24"/>
                <w:szCs w:val="24"/>
              </w:rPr>
            </w:pPr>
            <w:r>
              <w:rPr>
                <w:b/>
                <w:noProof/>
                <w:color w:val="000000" w:themeColor="text1"/>
                <w:sz w:val="24"/>
                <w:szCs w:val="24"/>
              </w:rPr>
              <w:t xml:space="preserve">Links to University </w:t>
            </w:r>
          </w:p>
        </w:tc>
        <w:tc>
          <w:tcPr>
            <w:tcW w:w="2187" w:type="dxa"/>
            <w:shd w:val="clear" w:color="auto" w:fill="AEAAAA" w:themeFill="background2" w:themeFillShade="BF"/>
          </w:tcPr>
          <w:p w:rsidRPr="00E56EC8" w:rsidR="00EB5B02" w:rsidP="00EB5B02" w:rsidRDefault="00EB5B02" w14:paraId="01A5429B" w14:textId="54839F94">
            <w:pPr>
              <w:jc w:val="center"/>
              <w:rPr>
                <w:b/>
                <w:noProof/>
                <w:sz w:val="24"/>
                <w:szCs w:val="24"/>
              </w:rPr>
            </w:pPr>
            <w:r>
              <w:rPr>
                <w:b/>
                <w:noProof/>
                <w:color w:val="000000" w:themeColor="text1"/>
                <w:sz w:val="24"/>
                <w:szCs w:val="24"/>
              </w:rPr>
              <w:t>Staff delivering</w:t>
            </w:r>
          </w:p>
        </w:tc>
      </w:tr>
      <w:tr w:rsidR="00EB5B02" w:rsidTr="002177E5" w14:paraId="3622BA1A" w14:textId="1EF97454">
        <w:trPr>
          <w:trHeight w:val="1100"/>
        </w:trPr>
        <w:tc>
          <w:tcPr>
            <w:tcW w:w="993" w:type="dxa"/>
          </w:tcPr>
          <w:p w:rsidRPr="00CA6817" w:rsidR="00EB5B02" w:rsidP="006F33E4" w:rsidRDefault="00EB5B02" w14:paraId="5120CD51" w14:textId="77777777">
            <w:pPr>
              <w:rPr>
                <w:noProof/>
              </w:rPr>
            </w:pPr>
          </w:p>
        </w:tc>
        <w:tc>
          <w:tcPr>
            <w:tcW w:w="7796" w:type="dxa"/>
          </w:tcPr>
          <w:p w:rsidRPr="00CA6817" w:rsidR="00EB5B02" w:rsidP="00EB5B02" w:rsidRDefault="006F33E4" w14:paraId="27BCFA20" w14:textId="3AEB6098">
            <w:pPr>
              <w:pStyle w:val="ListParagraph"/>
              <w:numPr>
                <w:ilvl w:val="0"/>
                <w:numId w:val="4"/>
              </w:numPr>
              <w:rPr>
                <w:b/>
                <w:bCs/>
                <w:sz w:val="26"/>
                <w:szCs w:val="26"/>
                <w:u w:val="single"/>
              </w:rPr>
            </w:pPr>
            <w:r w:rsidRPr="00CA6817">
              <w:rPr>
                <w:noProof/>
              </w:rPr>
              <w:drawing>
                <wp:anchor distT="0" distB="0" distL="114300" distR="114300" simplePos="0" relativeHeight="251696128" behindDoc="1" locked="0" layoutInCell="1" allowOverlap="1" wp14:editId="42286795" wp14:anchorId="5B39B662">
                  <wp:simplePos x="0" y="0"/>
                  <wp:positionH relativeFrom="column">
                    <wp:posOffset>4358640</wp:posOffset>
                  </wp:positionH>
                  <wp:positionV relativeFrom="paragraph">
                    <wp:posOffset>64135</wp:posOffset>
                  </wp:positionV>
                  <wp:extent cx="443325" cy="419100"/>
                  <wp:effectExtent l="0" t="0" r="0" b="0"/>
                  <wp:wrapTight wrapText="bothSides">
                    <wp:wrapPolygon edited="0">
                      <wp:start x="0" y="0"/>
                      <wp:lineTo x="0" y="20618"/>
                      <wp:lineTo x="20424" y="20618"/>
                      <wp:lineTo x="20424" y="0"/>
                      <wp:lineTo x="0" y="0"/>
                    </wp:wrapPolygon>
                  </wp:wrapTight>
                  <wp:docPr id="2067101522" name="Picture 2067101522">
                    <a:extLst xmlns:a="http://schemas.openxmlformats.org/drawingml/2006/main">
                      <a:ext uri="{FF2B5EF4-FFF2-40B4-BE49-F238E27FC236}">
                        <a16:creationId xmlns:a16="http://schemas.microsoft.com/office/drawing/2014/main" id="{7DA5EA60-7C93-4D6D-91B7-4AF3AB71FF0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01522" name="Picture 2067101522">
                            <a:extLst>
                              <a:ext uri="{FF2B5EF4-FFF2-40B4-BE49-F238E27FC236}">
                                <a16:creationId xmlns:a16="http://schemas.microsoft.com/office/drawing/2014/main" id="{7DA5EA60-7C93-4D6D-91B7-4AF3AB71FF0C}"/>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325" cy="419100"/>
                          </a:xfrm>
                          <a:prstGeom prst="rect">
                            <a:avLst/>
                          </a:prstGeom>
                        </pic:spPr>
                      </pic:pic>
                    </a:graphicData>
                  </a:graphic>
                  <wp14:sizeRelH relativeFrom="page">
                    <wp14:pctWidth>0</wp14:pctWidth>
                  </wp14:sizeRelH>
                  <wp14:sizeRelV relativeFrom="page">
                    <wp14:pctHeight>0</wp14:pctHeight>
                  </wp14:sizeRelV>
                </wp:anchor>
              </w:drawing>
            </w:r>
            <w:r w:rsidRPr="00CA6817" w:rsidR="00EB5B02">
              <w:rPr>
                <w:b/>
                <w:bCs/>
                <w:sz w:val="26"/>
                <w:szCs w:val="26"/>
                <w:u w:val="single"/>
              </w:rPr>
              <w:t>Behaviour management</w:t>
            </w:r>
          </w:p>
          <w:p w:rsidRPr="006B7AB8" w:rsidR="002177E5" w:rsidP="002177E5" w:rsidRDefault="002177E5" w14:paraId="26B09F8A"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002177E5" w:rsidP="002177E5" w:rsidRDefault="002177E5" w14:paraId="60E54BA5" w14:textId="77777777">
            <w:pPr>
              <w:pStyle w:val="ListParagraph"/>
              <w:numPr>
                <w:ilvl w:val="0"/>
                <w:numId w:val="11"/>
              </w:numPr>
              <w:rPr>
                <w:rFonts w:ascii="Calibri" w:hAnsi="Calibri" w:eastAsia="Times New Roman" w:cs="Calibri"/>
                <w:i/>
                <w:iCs/>
              </w:rPr>
            </w:pPr>
            <w:r w:rsidRPr="00E422BD">
              <w:rPr>
                <w:rFonts w:ascii="Calibri" w:hAnsi="Calibri" w:eastAsia="Times New Roman" w:cs="Calibri"/>
                <w:i/>
                <w:iCs/>
              </w:rPr>
              <w:t xml:space="preserve">Work alongside colleagues as part of a wider system of behaviour management </w:t>
            </w:r>
            <w:r>
              <w:rPr>
                <w:rFonts w:ascii="Calibri" w:hAnsi="Calibri" w:eastAsia="Times New Roman" w:cs="Calibri"/>
                <w:i/>
                <w:iCs/>
              </w:rPr>
              <w:t>(7b</w:t>
            </w:r>
            <w:r w:rsidRPr="00B034BA">
              <w:rPr>
                <w:rFonts w:ascii="Calibri" w:hAnsi="Calibri" w:eastAsia="Times New Roman" w:cs="Calibri"/>
                <w:i/>
                <w:iCs/>
              </w:rPr>
              <w:t>)</w:t>
            </w:r>
          </w:p>
          <w:p w:rsidR="002177E5" w:rsidP="002177E5" w:rsidRDefault="002177E5" w14:paraId="5793E2F7" w14:textId="77777777">
            <w:pPr>
              <w:pStyle w:val="ListParagraph"/>
              <w:numPr>
                <w:ilvl w:val="0"/>
                <w:numId w:val="11"/>
              </w:numPr>
              <w:rPr>
                <w:rFonts w:ascii="Calibri" w:hAnsi="Calibri" w:eastAsia="Times New Roman" w:cs="Calibri"/>
                <w:i/>
                <w:iCs/>
              </w:rPr>
            </w:pPr>
            <w:r w:rsidRPr="00C069D1">
              <w:rPr>
                <w:rFonts w:ascii="Calibri" w:hAnsi="Calibri" w:eastAsia="Times New Roman" w:cs="Calibri"/>
                <w:i/>
                <w:iCs/>
              </w:rPr>
              <w:t xml:space="preserve">Create &amp; explicitly teach routines in line with the school ethos that maximise time for learning (e.g. setting &amp; reinforcing expectations about key transition points) </w:t>
            </w:r>
            <w:r>
              <w:rPr>
                <w:rFonts w:ascii="Calibri" w:hAnsi="Calibri" w:eastAsia="Times New Roman" w:cs="Calibri"/>
                <w:i/>
                <w:iCs/>
              </w:rPr>
              <w:t>(7h)</w:t>
            </w:r>
          </w:p>
          <w:p w:rsidR="002177E5" w:rsidP="002177E5" w:rsidRDefault="002177E5" w14:paraId="5F76F864" w14:textId="77777777">
            <w:pPr>
              <w:pStyle w:val="ListParagraph"/>
              <w:numPr>
                <w:ilvl w:val="0"/>
                <w:numId w:val="11"/>
              </w:numPr>
              <w:rPr>
                <w:rFonts w:ascii="Calibri" w:hAnsi="Calibri" w:eastAsia="Times New Roman" w:cs="Calibri"/>
                <w:i/>
                <w:iCs/>
              </w:rPr>
            </w:pPr>
            <w:r w:rsidRPr="00185B87">
              <w:rPr>
                <w:rFonts w:ascii="Calibri" w:hAnsi="Calibri" w:eastAsia="Times New Roman" w:cs="Calibri"/>
                <w:i/>
                <w:iCs/>
              </w:rPr>
              <w:t>Liais</w:t>
            </w:r>
            <w:r>
              <w:rPr>
                <w:rFonts w:ascii="Calibri" w:hAnsi="Calibri" w:eastAsia="Times New Roman" w:cs="Calibri"/>
                <w:i/>
                <w:iCs/>
              </w:rPr>
              <w:t>e</w:t>
            </w:r>
            <w:r w:rsidRPr="00185B87">
              <w:rPr>
                <w:rFonts w:ascii="Calibri" w:hAnsi="Calibri" w:eastAsia="Times New Roman" w:cs="Calibri"/>
                <w:i/>
                <w:iCs/>
              </w:rPr>
              <w:t xml:space="preserve"> with parents, carers and colleagues to better understand pupils’ individual circumstances and how they can be supported to meet high academic and behavioural expectation</w:t>
            </w:r>
            <w:r>
              <w:rPr>
                <w:rFonts w:ascii="Calibri" w:hAnsi="Calibri" w:eastAsia="Times New Roman" w:cs="Calibri"/>
                <w:i/>
                <w:iCs/>
              </w:rPr>
              <w:t>s (7l)</w:t>
            </w:r>
          </w:p>
          <w:p w:rsidR="002177E5" w:rsidP="002177E5" w:rsidRDefault="002177E5" w14:paraId="72240C49" w14:textId="77777777"/>
          <w:p w:rsidR="002177E5" w:rsidP="002177E5" w:rsidRDefault="002177E5" w14:paraId="6BF8454D" w14:textId="77777777">
            <w:pPr>
              <w:pStyle w:val="ListParagraph"/>
              <w:numPr>
                <w:ilvl w:val="0"/>
                <w:numId w:val="16"/>
              </w:numPr>
            </w:pPr>
            <w:r>
              <w:t>To put the above into your school’s context, please provide a session on the school’s behaviour management policy.</w:t>
            </w:r>
          </w:p>
          <w:p w:rsidR="002177E5" w:rsidP="002177E5" w:rsidRDefault="002177E5" w14:paraId="2E8793AF" w14:textId="77777777">
            <w:pPr>
              <w:pStyle w:val="ListParagraph"/>
              <w:numPr>
                <w:ilvl w:val="0"/>
                <w:numId w:val="3"/>
              </w:numPr>
            </w:pPr>
            <w:r>
              <w:t xml:space="preserve">Zoom out to its structure (classroom level, form tutor, </w:t>
            </w:r>
            <w:proofErr w:type="spellStart"/>
            <w:r>
              <w:t>HoY</w:t>
            </w:r>
            <w:proofErr w:type="spellEnd"/>
            <w:r>
              <w:t>, pastoral team, SLT, parents etc.)</w:t>
            </w:r>
          </w:p>
          <w:p w:rsidR="002177E5" w:rsidP="002177E5" w:rsidRDefault="002177E5" w14:paraId="22396C07" w14:textId="77777777">
            <w:pPr>
              <w:pStyle w:val="ListParagraph"/>
              <w:numPr>
                <w:ilvl w:val="0"/>
                <w:numId w:val="3"/>
              </w:numPr>
            </w:pPr>
            <w:r>
              <w:t>Zoom in on classroom policy so that trainees can be consistent and in line with the school’s ethos (this may need modelling and practising)</w:t>
            </w:r>
          </w:p>
          <w:p w:rsidRPr="002177E5" w:rsidR="00EB5B02" w:rsidP="002177E5" w:rsidRDefault="002177E5" w14:paraId="1F87C1CE" w14:textId="79D14B59">
            <w:pPr>
              <w:pStyle w:val="ListParagraph"/>
              <w:numPr>
                <w:ilvl w:val="0"/>
                <w:numId w:val="3"/>
              </w:numPr>
            </w:pPr>
            <w:r>
              <w:t xml:space="preserve">Discuss and analyse the ways in which colleagues, parents and carers communicate pupils’ individual needs and high expectations  </w:t>
            </w:r>
          </w:p>
        </w:tc>
        <w:tc>
          <w:tcPr>
            <w:tcW w:w="2977" w:type="dxa"/>
          </w:tcPr>
          <w:p w:rsidRPr="00CA6817" w:rsidR="00EB5B02" w:rsidP="006F33E4" w:rsidRDefault="002177E5" w14:paraId="2728343D" w14:textId="33B7BE51">
            <w:pPr>
              <w:rPr>
                <w:noProof/>
              </w:rPr>
            </w:pPr>
            <w:r w:rsidRPr="004B7902">
              <w:rPr>
                <w:noProof/>
              </w:rPr>
              <w:t xml:space="preserve">Trainees </w:t>
            </w:r>
            <w:r>
              <w:rPr>
                <w:noProof/>
              </w:rPr>
              <w:t>will understand the importance of relationships, well-established routines and consistent responses. Sessions within the adaptive teaching curriculum will have informed trainees that pupils may respond differently to policy because of their individual circumstance.</w:t>
            </w:r>
          </w:p>
        </w:tc>
        <w:tc>
          <w:tcPr>
            <w:tcW w:w="2187" w:type="dxa"/>
          </w:tcPr>
          <w:p w:rsidRPr="00CA6817" w:rsidR="00EB5B02" w:rsidP="006F33E4" w:rsidRDefault="00EB5B02" w14:paraId="62F08DD6" w14:textId="77777777">
            <w:pPr>
              <w:rPr>
                <w:noProof/>
              </w:rPr>
            </w:pPr>
          </w:p>
        </w:tc>
      </w:tr>
      <w:tr w:rsidR="00EB5B02" w:rsidTr="002177E5" w14:paraId="621D40A6" w14:textId="417E23FB">
        <w:trPr>
          <w:trHeight w:val="545"/>
        </w:trPr>
        <w:tc>
          <w:tcPr>
            <w:tcW w:w="993" w:type="dxa"/>
          </w:tcPr>
          <w:p w:rsidRPr="00300771" w:rsidR="00EB5B02" w:rsidP="006F33E4" w:rsidRDefault="00EB5B02" w14:paraId="086DC260" w14:textId="77777777">
            <w:pPr>
              <w:rPr>
                <w:noProof/>
              </w:rPr>
            </w:pPr>
          </w:p>
        </w:tc>
        <w:tc>
          <w:tcPr>
            <w:tcW w:w="7796" w:type="dxa"/>
          </w:tcPr>
          <w:p w:rsidRPr="002177E5" w:rsidR="002177E5" w:rsidP="002177E5" w:rsidRDefault="002177E5" w14:paraId="6BEC24A8" w14:textId="28C95BA0">
            <w:pPr>
              <w:pStyle w:val="ListParagraph"/>
              <w:numPr>
                <w:ilvl w:val="0"/>
                <w:numId w:val="4"/>
              </w:numPr>
              <w:rPr>
                <w:b/>
                <w:sz w:val="26"/>
                <w:szCs w:val="26"/>
                <w:u w:val="single"/>
              </w:rPr>
            </w:pPr>
            <w:r w:rsidRPr="00300771">
              <w:rPr>
                <w:noProof/>
              </w:rPr>
              <w:drawing>
                <wp:anchor distT="0" distB="0" distL="114300" distR="114300" simplePos="0" relativeHeight="251729920" behindDoc="1" locked="0" layoutInCell="1" allowOverlap="1" wp14:editId="4741CB7D" wp14:anchorId="1195CCDC">
                  <wp:simplePos x="0" y="0"/>
                  <wp:positionH relativeFrom="column">
                    <wp:posOffset>4225290</wp:posOffset>
                  </wp:positionH>
                  <wp:positionV relativeFrom="paragraph">
                    <wp:posOffset>95250</wp:posOffset>
                  </wp:positionV>
                  <wp:extent cx="535267" cy="415667"/>
                  <wp:effectExtent l="0" t="0" r="0" b="3810"/>
                  <wp:wrapTight wrapText="bothSides">
                    <wp:wrapPolygon edited="0">
                      <wp:start x="0" y="0"/>
                      <wp:lineTo x="0" y="20807"/>
                      <wp:lineTo x="20779" y="20807"/>
                      <wp:lineTo x="20779" y="0"/>
                      <wp:lineTo x="0" y="0"/>
                    </wp:wrapPolygon>
                  </wp:wrapTight>
                  <wp:docPr id="1445252360" name="Picture 144525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267" cy="415667"/>
                          </a:xfrm>
                          <a:prstGeom prst="rect">
                            <a:avLst/>
                          </a:prstGeom>
                          <a:noFill/>
                        </pic:spPr>
                      </pic:pic>
                    </a:graphicData>
                  </a:graphic>
                  <wp14:sizeRelH relativeFrom="page">
                    <wp14:pctWidth>0</wp14:pctWidth>
                  </wp14:sizeRelH>
                  <wp14:sizeRelV relativeFrom="page">
                    <wp14:pctHeight>0</wp14:pctHeight>
                  </wp14:sizeRelV>
                </wp:anchor>
              </w:drawing>
            </w:r>
            <w:r w:rsidRPr="00135017">
              <w:rPr>
                <w:b/>
                <w:sz w:val="26"/>
                <w:szCs w:val="26"/>
                <w:u w:val="single"/>
              </w:rPr>
              <w:t xml:space="preserve">How pupils learn </w:t>
            </w:r>
          </w:p>
          <w:p w:rsidR="002177E5" w:rsidP="002177E5" w:rsidRDefault="002177E5" w14:paraId="61553C55" w14:textId="2E20C675">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r>
              <w:rPr>
                <w:rFonts w:ascii="Calibri" w:hAnsi="Calibri" w:eastAsia="Times New Roman" w:cs="Calibri"/>
                <w:i/>
                <w:iCs/>
              </w:rPr>
              <w:t xml:space="preserve"> discuss and analyse the planning and teaching of ‘well-structured </w:t>
            </w:r>
            <w:proofErr w:type="gramStart"/>
            <w:r>
              <w:rPr>
                <w:rFonts w:ascii="Calibri" w:hAnsi="Calibri" w:eastAsia="Times New Roman" w:cs="Calibri"/>
                <w:i/>
                <w:iCs/>
              </w:rPr>
              <w:t>lessons’</w:t>
            </w:r>
            <w:proofErr w:type="gramEnd"/>
            <w:r>
              <w:rPr>
                <w:rFonts w:ascii="Calibri" w:hAnsi="Calibri" w:eastAsia="Times New Roman" w:cs="Calibri"/>
                <w:i/>
                <w:iCs/>
              </w:rPr>
              <w:t>.</w:t>
            </w:r>
          </w:p>
          <w:p w:rsidRPr="00185ECF" w:rsidR="002177E5" w:rsidP="002177E5" w:rsidRDefault="002177E5" w14:paraId="1DF88197" w14:textId="77777777">
            <w:pPr>
              <w:rPr>
                <w:rFonts w:ascii="Calibri" w:hAnsi="Calibri" w:eastAsia="Times New Roman" w:cs="Calibri"/>
                <w:i/>
                <w:iCs/>
              </w:rPr>
            </w:pPr>
          </w:p>
          <w:p w:rsidR="002177E5" w:rsidP="002177E5" w:rsidRDefault="002177E5" w14:paraId="6190493B" w14:textId="77777777">
            <w:pPr>
              <w:pStyle w:val="ListParagraph"/>
              <w:numPr>
                <w:ilvl w:val="0"/>
                <w:numId w:val="16"/>
              </w:numPr>
            </w:pPr>
            <w:r>
              <w:t>Please provide a</w:t>
            </w:r>
            <w:r w:rsidRPr="009705ED">
              <w:t xml:space="preserve"> session on the school’s current focus around teaching and learning</w:t>
            </w:r>
            <w:r>
              <w:t xml:space="preserve">, for example: </w:t>
            </w:r>
          </w:p>
          <w:p w:rsidR="002177E5" w:rsidP="002177E5" w:rsidRDefault="002177E5" w14:paraId="7756524B" w14:textId="77777777">
            <w:pPr>
              <w:pStyle w:val="ListParagraph"/>
              <w:numPr>
                <w:ilvl w:val="0"/>
                <w:numId w:val="2"/>
              </w:numPr>
              <w:spacing w:after="160" w:line="259" w:lineRule="auto"/>
            </w:pPr>
            <w:r>
              <w:t>Hooks/starters</w:t>
            </w:r>
            <w:r>
              <w:tab/>
            </w:r>
            <w:r>
              <w:tab/>
            </w:r>
            <w:r>
              <w:tab/>
            </w:r>
            <w:r>
              <w:tab/>
              <w:t>-    Formative assessment</w:t>
            </w:r>
          </w:p>
          <w:p w:rsidR="002177E5" w:rsidP="002177E5" w:rsidRDefault="002177E5" w14:paraId="459FFCBC" w14:textId="77777777">
            <w:pPr>
              <w:pStyle w:val="ListParagraph"/>
              <w:numPr>
                <w:ilvl w:val="0"/>
                <w:numId w:val="2"/>
              </w:numPr>
              <w:spacing w:after="160" w:line="259" w:lineRule="auto"/>
            </w:pPr>
            <w:r>
              <w:t>Retrieval practice</w:t>
            </w:r>
            <w:r>
              <w:tab/>
            </w:r>
            <w:r>
              <w:tab/>
            </w:r>
            <w:r>
              <w:tab/>
            </w:r>
            <w:r>
              <w:tab/>
              <w:t>-    Questioning</w:t>
            </w:r>
          </w:p>
          <w:p w:rsidR="002177E5" w:rsidP="002177E5" w:rsidRDefault="002177E5" w14:paraId="25AF8AF2" w14:textId="77777777">
            <w:pPr>
              <w:pStyle w:val="ListParagraph"/>
              <w:numPr>
                <w:ilvl w:val="0"/>
                <w:numId w:val="2"/>
              </w:numPr>
              <w:spacing w:after="160" w:line="259" w:lineRule="auto"/>
            </w:pPr>
            <w:r>
              <w:t>Explaining and modelling</w:t>
            </w:r>
            <w:r>
              <w:tab/>
            </w:r>
            <w:r>
              <w:tab/>
            </w:r>
            <w:r>
              <w:tab/>
              <w:t>-    Effective use of homework</w:t>
            </w:r>
          </w:p>
          <w:p w:rsidR="002177E5" w:rsidP="002177E5" w:rsidRDefault="002177E5" w14:paraId="5A7226CD" w14:textId="77777777">
            <w:pPr>
              <w:pStyle w:val="ListParagraph"/>
              <w:numPr>
                <w:ilvl w:val="0"/>
                <w:numId w:val="2"/>
              </w:numPr>
              <w:spacing w:after="160" w:line="259" w:lineRule="auto"/>
            </w:pPr>
            <w:r>
              <w:t>Literacy/numeracy across the curriculum      -    Metacognition</w:t>
            </w:r>
          </w:p>
          <w:p w:rsidRPr="004628B0" w:rsidR="002177E5" w:rsidP="002177E5" w:rsidRDefault="002177E5" w14:paraId="68476BD9" w14:textId="77777777">
            <w:r w:rsidRPr="004628B0">
              <w:t xml:space="preserve">This session would benefit from reference to the evidence and research underpinning the school’s teaching and learning policy (e.g. </w:t>
            </w:r>
            <w:proofErr w:type="spellStart"/>
            <w:r w:rsidRPr="004628B0">
              <w:t>Walkthrus</w:t>
            </w:r>
            <w:proofErr w:type="spellEnd"/>
            <w:r w:rsidRPr="004628B0">
              <w:t>, Education Endowment Foundation toolkits)</w:t>
            </w:r>
            <w:r>
              <w:t>.</w:t>
            </w:r>
          </w:p>
          <w:p w:rsidRPr="00B97697" w:rsidR="00EB5B02" w:rsidP="00EB5B02" w:rsidRDefault="00EB5B02" w14:paraId="5DF6DA30" w14:textId="5AF31B2C"/>
        </w:tc>
        <w:tc>
          <w:tcPr>
            <w:tcW w:w="2977" w:type="dxa"/>
          </w:tcPr>
          <w:p w:rsidRPr="00300771" w:rsidR="00EB5B02" w:rsidP="006F33E4" w:rsidRDefault="002177E5" w14:paraId="6A3ADF24" w14:textId="1DFABBD0">
            <w:pPr>
              <w:rPr>
                <w:noProof/>
              </w:rPr>
            </w:pPr>
            <w:r w:rsidRPr="00877B7C">
              <w:rPr>
                <w:bCs/>
                <w:noProof/>
              </w:rPr>
              <w:t>Trainees will be familiar with the evidence-base around effective teaching (e.g. Rosenshine’s principles of instruction, Hattie’s Visible Learning, Coe’s ‘What makes great teaching?’).</w:t>
            </w:r>
            <w:r>
              <w:rPr>
                <w:bCs/>
                <w:noProof/>
              </w:rPr>
              <w:t xml:space="preserve"> They have also had ITAP in ‘Explaining &amp; modelling’ and ‘Talk for learning’.</w:t>
            </w:r>
          </w:p>
        </w:tc>
        <w:tc>
          <w:tcPr>
            <w:tcW w:w="2187" w:type="dxa"/>
          </w:tcPr>
          <w:p w:rsidRPr="00300771" w:rsidR="00EB5B02" w:rsidP="006F33E4" w:rsidRDefault="00EB5B02" w14:paraId="1F373AD6" w14:textId="77777777">
            <w:pPr>
              <w:pStyle w:val="ListParagraph"/>
              <w:ind w:left="360"/>
              <w:rPr>
                <w:noProof/>
              </w:rPr>
            </w:pPr>
          </w:p>
        </w:tc>
      </w:tr>
      <w:tr w:rsidR="002177E5" w:rsidTr="002177E5" w14:paraId="2A0961DE" w14:textId="77777777">
        <w:trPr>
          <w:trHeight w:val="545"/>
        </w:trPr>
        <w:tc>
          <w:tcPr>
            <w:tcW w:w="993" w:type="dxa"/>
          </w:tcPr>
          <w:p w:rsidRPr="00300771" w:rsidR="002177E5" w:rsidP="006F33E4" w:rsidRDefault="002177E5" w14:paraId="0577ECF6" w14:textId="77777777">
            <w:pPr>
              <w:rPr>
                <w:noProof/>
              </w:rPr>
            </w:pPr>
          </w:p>
        </w:tc>
        <w:tc>
          <w:tcPr>
            <w:tcW w:w="7796" w:type="dxa"/>
          </w:tcPr>
          <w:p w:rsidRPr="00B034BA" w:rsidR="002177E5" w:rsidP="002177E5" w:rsidRDefault="002177E5" w14:paraId="4D43FC05" w14:textId="495DFB84">
            <w:pPr>
              <w:pStyle w:val="ListParagraph"/>
              <w:numPr>
                <w:ilvl w:val="0"/>
                <w:numId w:val="4"/>
              </w:numPr>
              <w:rPr>
                <w:b/>
                <w:bCs/>
                <w:sz w:val="26"/>
                <w:szCs w:val="26"/>
                <w:u w:val="single"/>
              </w:rPr>
            </w:pPr>
            <w:r w:rsidRPr="00B034BA">
              <w:rPr>
                <w:noProof/>
              </w:rPr>
              <w:drawing>
                <wp:anchor distT="0" distB="0" distL="114300" distR="114300" simplePos="0" relativeHeight="251731968" behindDoc="0" locked="0" layoutInCell="1" allowOverlap="1" wp14:editId="214DF878" wp14:anchorId="4B288385">
                  <wp:simplePos x="0" y="0"/>
                  <wp:positionH relativeFrom="column">
                    <wp:posOffset>4267200</wp:posOffset>
                  </wp:positionH>
                  <wp:positionV relativeFrom="paragraph">
                    <wp:posOffset>83185</wp:posOffset>
                  </wp:positionV>
                  <wp:extent cx="418367" cy="419100"/>
                  <wp:effectExtent l="0" t="0" r="1270" b="0"/>
                  <wp:wrapNone/>
                  <wp:docPr id="1800120686" name="Picture 1800120686" descr="Assessment stamp">
                    <a:extLst xmlns:a="http://schemas.openxmlformats.org/drawingml/2006/main">
                      <a:ext uri="{FF2B5EF4-FFF2-40B4-BE49-F238E27FC236}">
                        <a16:creationId xmlns:a16="http://schemas.microsoft.com/office/drawing/2014/main" id="{F722CB33-C434-48A0-8153-E78DD4F1F2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5" descr="Assessment stamp">
                            <a:extLst>
                              <a:ext uri="{FF2B5EF4-FFF2-40B4-BE49-F238E27FC236}">
                                <a16:creationId xmlns:a16="http://schemas.microsoft.com/office/drawing/2014/main" id="{F722CB33-C434-48A0-8153-E78DD4F1F20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8367" cy="419100"/>
                          </a:xfrm>
                          <a:prstGeom prst="rect">
                            <a:avLst/>
                          </a:prstGeom>
                        </pic:spPr>
                      </pic:pic>
                    </a:graphicData>
                  </a:graphic>
                  <wp14:sizeRelH relativeFrom="page">
                    <wp14:pctWidth>0</wp14:pctWidth>
                  </wp14:sizeRelH>
                  <wp14:sizeRelV relativeFrom="page">
                    <wp14:pctHeight>0</wp14:pctHeight>
                  </wp14:sizeRelV>
                </wp:anchor>
              </w:drawing>
            </w:r>
            <w:r w:rsidRPr="00B034BA">
              <w:rPr>
                <w:b/>
                <w:bCs/>
                <w:sz w:val="26"/>
                <w:szCs w:val="26"/>
                <w:u w:val="single"/>
              </w:rPr>
              <w:t>Data and assessment</w:t>
            </w:r>
          </w:p>
          <w:p w:rsidRPr="006B7AB8" w:rsidR="002177E5" w:rsidP="002177E5" w:rsidRDefault="002177E5" w14:paraId="44283A69"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002177E5" w:rsidP="002177E5" w:rsidRDefault="002177E5" w14:paraId="5655ABE1" w14:textId="77777777">
            <w:pPr>
              <w:pStyle w:val="ListParagraph"/>
              <w:numPr>
                <w:ilvl w:val="0"/>
                <w:numId w:val="11"/>
              </w:numPr>
              <w:rPr>
                <w:rFonts w:ascii="Calibri" w:hAnsi="Calibri" w:eastAsia="Times New Roman" w:cs="Calibri"/>
                <w:i/>
                <w:iCs/>
              </w:rPr>
            </w:pPr>
            <w:r w:rsidRPr="00B034BA">
              <w:rPr>
                <w:rFonts w:ascii="Calibri" w:hAnsi="Calibri" w:eastAsia="Times New Roman" w:cs="Calibri"/>
                <w:i/>
                <w:iCs/>
              </w:rPr>
              <w:t>Make use of formative assessment</w:t>
            </w:r>
            <w:r>
              <w:rPr>
                <w:rFonts w:ascii="Calibri" w:hAnsi="Calibri" w:eastAsia="Times New Roman" w:cs="Calibri"/>
                <w:i/>
                <w:iCs/>
              </w:rPr>
              <w:t xml:space="preserve"> (5b</w:t>
            </w:r>
            <w:r w:rsidRPr="00B034BA">
              <w:rPr>
                <w:rFonts w:ascii="Calibri" w:hAnsi="Calibri" w:eastAsia="Times New Roman" w:cs="Calibri"/>
                <w:i/>
                <w:iCs/>
              </w:rPr>
              <w:t>)</w:t>
            </w:r>
          </w:p>
          <w:p w:rsidR="002177E5" w:rsidP="002177E5" w:rsidRDefault="002177E5" w14:paraId="2FAFB97F" w14:textId="77777777">
            <w:pPr>
              <w:pStyle w:val="ListParagraph"/>
              <w:numPr>
                <w:ilvl w:val="0"/>
                <w:numId w:val="11"/>
              </w:numPr>
              <w:rPr>
                <w:rFonts w:ascii="Calibri" w:hAnsi="Calibri" w:eastAsia="Times New Roman" w:cs="Calibri"/>
                <w:i/>
                <w:iCs/>
              </w:rPr>
            </w:pPr>
            <w:r w:rsidRPr="00B034BA">
              <w:rPr>
                <w:rFonts w:ascii="Calibri" w:hAnsi="Calibri" w:eastAsia="Times New Roman" w:cs="Calibri"/>
                <w:i/>
                <w:iCs/>
              </w:rPr>
              <w:t xml:space="preserve">Draw conclusions about what pupils have learned by looking at patterns of performance over </w:t>
            </w:r>
            <w:proofErr w:type="gramStart"/>
            <w:r w:rsidRPr="00B034BA">
              <w:rPr>
                <w:rFonts w:ascii="Calibri" w:hAnsi="Calibri" w:eastAsia="Times New Roman" w:cs="Calibri"/>
                <w:i/>
                <w:iCs/>
              </w:rPr>
              <w:t>a number of</w:t>
            </w:r>
            <w:proofErr w:type="gramEnd"/>
            <w:r w:rsidRPr="00B034BA">
              <w:rPr>
                <w:rFonts w:ascii="Calibri" w:hAnsi="Calibri" w:eastAsia="Times New Roman" w:cs="Calibri"/>
                <w:i/>
                <w:iCs/>
              </w:rPr>
              <w:t xml:space="preserve"> assessments (e.g. appreciating that assessments draw inferences about learning from performance)</w:t>
            </w:r>
            <w:r>
              <w:rPr>
                <w:rFonts w:ascii="Calibri" w:hAnsi="Calibri" w:eastAsia="Times New Roman" w:cs="Calibri"/>
                <w:i/>
                <w:iCs/>
              </w:rPr>
              <w:t xml:space="preserve"> (6b)</w:t>
            </w:r>
          </w:p>
          <w:p w:rsidR="002177E5" w:rsidP="002177E5" w:rsidRDefault="002177E5" w14:paraId="036C000D" w14:textId="77777777">
            <w:pPr>
              <w:pStyle w:val="ListParagraph"/>
              <w:numPr>
                <w:ilvl w:val="0"/>
                <w:numId w:val="11"/>
              </w:numPr>
              <w:rPr>
                <w:rFonts w:ascii="Calibri" w:hAnsi="Calibri" w:eastAsia="Times New Roman" w:cs="Calibri"/>
                <w:i/>
                <w:iCs/>
              </w:rPr>
            </w:pPr>
            <w:r w:rsidRPr="00B034BA">
              <w:rPr>
                <w:rFonts w:ascii="Calibri" w:hAnsi="Calibri" w:eastAsia="Times New Roman" w:cs="Calibri"/>
                <w:i/>
                <w:iCs/>
              </w:rPr>
              <w:t>Record data only when it is useful for improving pupil outcomes</w:t>
            </w:r>
            <w:r>
              <w:rPr>
                <w:rFonts w:ascii="Calibri" w:hAnsi="Calibri" w:eastAsia="Times New Roman" w:cs="Calibri"/>
                <w:i/>
                <w:iCs/>
              </w:rPr>
              <w:t xml:space="preserve"> (6m)</w:t>
            </w:r>
          </w:p>
          <w:p w:rsidRPr="00B034BA" w:rsidR="002177E5" w:rsidP="002177E5" w:rsidRDefault="002177E5" w14:paraId="614AAE10" w14:textId="77777777">
            <w:pPr>
              <w:rPr>
                <w:rFonts w:ascii="Calibri" w:hAnsi="Calibri" w:eastAsia="Times New Roman" w:cs="Calibri"/>
                <w:i/>
                <w:iCs/>
              </w:rPr>
            </w:pPr>
          </w:p>
          <w:p w:rsidR="002177E5" w:rsidP="002177E5" w:rsidRDefault="002177E5" w14:paraId="090496A0" w14:textId="77777777">
            <w:pPr>
              <w:pStyle w:val="ListParagraph"/>
              <w:numPr>
                <w:ilvl w:val="0"/>
                <w:numId w:val="16"/>
              </w:numPr>
            </w:pPr>
            <w:r>
              <w:t>Please provide a session on the effective use of data and assessment.  This might include:</w:t>
            </w:r>
          </w:p>
          <w:p w:rsidR="002177E5" w:rsidP="002177E5" w:rsidRDefault="002177E5" w14:paraId="10132071" w14:textId="77777777">
            <w:pPr>
              <w:pStyle w:val="ListParagraph"/>
              <w:numPr>
                <w:ilvl w:val="0"/>
                <w:numId w:val="13"/>
              </w:numPr>
            </w:pPr>
            <w:r>
              <w:t>Sharing the relevant</w:t>
            </w:r>
            <w:r w:rsidRPr="00A93B16">
              <w:t xml:space="preserve"> school, class and individual </w:t>
            </w:r>
            <w:r>
              <w:t xml:space="preserve">pupil </w:t>
            </w:r>
            <w:r w:rsidRPr="00A93B16">
              <w:t>data</w:t>
            </w:r>
            <w:r>
              <w:t xml:space="preserve"> </w:t>
            </w:r>
            <w:r w:rsidRPr="00A93B16">
              <w:t>(PP,</w:t>
            </w:r>
            <w:r>
              <w:t xml:space="preserve"> </w:t>
            </w:r>
            <w:r w:rsidRPr="00A93B16">
              <w:t>SEND, EAL, grades etc.)</w:t>
            </w:r>
          </w:p>
          <w:p w:rsidR="002177E5" w:rsidP="002177E5" w:rsidRDefault="002177E5" w14:paraId="48D037E3" w14:textId="77777777">
            <w:pPr>
              <w:pStyle w:val="ListParagraph"/>
              <w:numPr>
                <w:ilvl w:val="0"/>
                <w:numId w:val="13"/>
              </w:numPr>
            </w:pPr>
            <w:r>
              <w:t xml:space="preserve">Discussing and analysing the nuances associated with such data (e.g. reliability of KS2 results, stereotypes, the lowering of expectations, lack of individuality) </w:t>
            </w:r>
          </w:p>
          <w:p w:rsidR="002177E5" w:rsidP="002177E5" w:rsidRDefault="002177E5" w14:paraId="76FCD913" w14:textId="77777777">
            <w:pPr>
              <w:pStyle w:val="ListParagraph"/>
              <w:numPr>
                <w:ilvl w:val="0"/>
                <w:numId w:val="13"/>
              </w:numPr>
            </w:pPr>
            <w:r>
              <w:t>Reiterating the importance of formative assessment and recording progress of time for all pupils</w:t>
            </w:r>
          </w:p>
          <w:p w:rsidR="002177E5" w:rsidP="002177E5" w:rsidRDefault="002177E5" w14:paraId="5D20B765" w14:textId="77777777">
            <w:pPr>
              <w:pStyle w:val="ListParagraph"/>
              <w:numPr>
                <w:ilvl w:val="0"/>
                <w:numId w:val="13"/>
              </w:numPr>
            </w:pPr>
            <w:r>
              <w:t xml:space="preserve">Sharing how a teacher’s assessment fits into the whole school’s assessment policy, summative assessments and report writing to parents </w:t>
            </w:r>
          </w:p>
          <w:p w:rsidRPr="00300771" w:rsidR="002177E5" w:rsidP="002177E5" w:rsidRDefault="002177E5" w14:paraId="64CA4340" w14:textId="77777777">
            <w:pPr>
              <w:rPr>
                <w:noProof/>
              </w:rPr>
            </w:pPr>
          </w:p>
        </w:tc>
        <w:tc>
          <w:tcPr>
            <w:tcW w:w="2977" w:type="dxa"/>
          </w:tcPr>
          <w:p w:rsidRPr="00877B7C" w:rsidR="002177E5" w:rsidP="006F33E4" w:rsidRDefault="002177E5" w14:paraId="3E82DCB2" w14:textId="3AEA3318">
            <w:pPr>
              <w:rPr>
                <w:bCs/>
                <w:noProof/>
              </w:rPr>
            </w:pPr>
            <w:r>
              <w:rPr>
                <w:noProof/>
              </w:rPr>
              <w:t>Trainees will understand the importance of accessing the relevant data, having high expectations of all and making use of formative assessment for planning. They will have looked at the arrangements of external exams and other summative assessments in their subjects but not necessarily how class and department assessments help prepare for this.</w:t>
            </w:r>
          </w:p>
        </w:tc>
        <w:tc>
          <w:tcPr>
            <w:tcW w:w="2187" w:type="dxa"/>
          </w:tcPr>
          <w:p w:rsidRPr="00300771" w:rsidR="002177E5" w:rsidP="006F33E4" w:rsidRDefault="002177E5" w14:paraId="3D596877" w14:textId="77777777">
            <w:pPr>
              <w:pStyle w:val="ListParagraph"/>
              <w:ind w:left="360"/>
              <w:rPr>
                <w:noProof/>
              </w:rPr>
            </w:pPr>
          </w:p>
        </w:tc>
      </w:tr>
      <w:tr w:rsidR="00EB5B02" w:rsidTr="002177E5" w14:paraId="62F54618" w14:textId="24D8F7BD">
        <w:trPr>
          <w:trHeight w:val="545"/>
        </w:trPr>
        <w:tc>
          <w:tcPr>
            <w:tcW w:w="993" w:type="dxa"/>
          </w:tcPr>
          <w:p w:rsidRPr="00AD1A9C" w:rsidR="00EB5B02" w:rsidP="006F33E4" w:rsidRDefault="00EB5B02" w14:paraId="5E0419B6" w14:textId="77777777">
            <w:pPr>
              <w:pStyle w:val="ListParagraph"/>
              <w:ind w:left="360"/>
              <w:rPr>
                <w:bCs/>
                <w:noProof/>
              </w:rPr>
            </w:pPr>
          </w:p>
        </w:tc>
        <w:tc>
          <w:tcPr>
            <w:tcW w:w="7796" w:type="dxa"/>
          </w:tcPr>
          <w:p w:rsidRPr="00AD1A9C" w:rsidR="002177E5" w:rsidP="002177E5" w:rsidRDefault="002177E5" w14:paraId="1D46FD22" w14:textId="25D8E008">
            <w:pPr>
              <w:pStyle w:val="ListParagraph"/>
              <w:numPr>
                <w:ilvl w:val="0"/>
                <w:numId w:val="4"/>
              </w:numPr>
              <w:rPr>
                <w:b/>
                <w:sz w:val="26"/>
                <w:szCs w:val="26"/>
              </w:rPr>
            </w:pPr>
            <w:r w:rsidRPr="00AD1A9C">
              <w:rPr>
                <w:bCs/>
                <w:noProof/>
              </w:rPr>
              <w:drawing>
                <wp:anchor distT="0" distB="0" distL="114300" distR="114300" simplePos="0" relativeHeight="251734016" behindDoc="1" locked="0" layoutInCell="1" allowOverlap="1" wp14:editId="11E88BF5" wp14:anchorId="5B002E60">
                  <wp:simplePos x="0" y="0"/>
                  <wp:positionH relativeFrom="column">
                    <wp:posOffset>4244340</wp:posOffset>
                  </wp:positionH>
                  <wp:positionV relativeFrom="paragraph">
                    <wp:posOffset>118110</wp:posOffset>
                  </wp:positionV>
                  <wp:extent cx="412829" cy="409575"/>
                  <wp:effectExtent l="0" t="0" r="6350" b="0"/>
                  <wp:wrapTight wrapText="bothSides">
                    <wp:wrapPolygon edited="0">
                      <wp:start x="0" y="0"/>
                      <wp:lineTo x="0" y="20093"/>
                      <wp:lineTo x="20935" y="20093"/>
                      <wp:lineTo x="20935" y="0"/>
                      <wp:lineTo x="0" y="0"/>
                    </wp:wrapPolygon>
                  </wp:wrapTight>
                  <wp:docPr id="1038234023" name="Picture 1038234023" descr="A red and white sign with a 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ign with a 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829" cy="409575"/>
                          </a:xfrm>
                          <a:prstGeom prst="rect">
                            <a:avLst/>
                          </a:prstGeom>
                          <a:noFill/>
                        </pic:spPr>
                      </pic:pic>
                    </a:graphicData>
                  </a:graphic>
                  <wp14:sizeRelH relativeFrom="page">
                    <wp14:pctWidth>0</wp14:pctWidth>
                  </wp14:sizeRelH>
                  <wp14:sizeRelV relativeFrom="page">
                    <wp14:pctHeight>0</wp14:pctHeight>
                  </wp14:sizeRelV>
                </wp:anchor>
              </w:drawing>
            </w:r>
            <w:r w:rsidRPr="00AD1A9C">
              <w:rPr>
                <w:b/>
                <w:sz w:val="26"/>
                <w:szCs w:val="26"/>
                <w:u w:val="single"/>
              </w:rPr>
              <w:t>SEND</w:t>
            </w:r>
          </w:p>
          <w:p w:rsidRPr="006B7AB8" w:rsidR="002177E5" w:rsidP="002177E5" w:rsidRDefault="002177E5" w14:paraId="4769CDDA"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002177E5" w:rsidP="002177E5" w:rsidRDefault="002177E5" w14:paraId="410B0F7E" w14:textId="77777777">
            <w:pPr>
              <w:pStyle w:val="ListParagraph"/>
              <w:numPr>
                <w:ilvl w:val="0"/>
                <w:numId w:val="11"/>
              </w:numPr>
              <w:rPr>
                <w:rFonts w:ascii="Calibri" w:hAnsi="Calibri" w:eastAsia="Times New Roman" w:cs="Calibri"/>
                <w:i/>
                <w:iCs/>
              </w:rPr>
            </w:pPr>
            <w:r w:rsidRPr="00F44869">
              <w:rPr>
                <w:rFonts w:ascii="Calibri" w:hAnsi="Calibri" w:eastAsia="Times New Roman" w:cs="Calibri"/>
                <w:i/>
                <w:iCs/>
              </w:rPr>
              <w:t>Make effective use of Teaching Assistants and other adults</w:t>
            </w:r>
            <w:r>
              <w:rPr>
                <w:rFonts w:ascii="Calibri" w:hAnsi="Calibri" w:eastAsia="Times New Roman" w:cs="Calibri"/>
                <w:i/>
                <w:iCs/>
              </w:rPr>
              <w:t xml:space="preserve"> in the classroom</w:t>
            </w:r>
            <w:r w:rsidRPr="00F44869">
              <w:rPr>
                <w:rFonts w:ascii="Calibri" w:hAnsi="Calibri" w:eastAsia="Times New Roman" w:cs="Calibri"/>
                <w:i/>
                <w:iCs/>
              </w:rPr>
              <w:t xml:space="preserve"> </w:t>
            </w:r>
            <w:r>
              <w:rPr>
                <w:rFonts w:ascii="Calibri" w:hAnsi="Calibri" w:eastAsia="Times New Roman" w:cs="Calibri"/>
                <w:i/>
                <w:iCs/>
              </w:rPr>
              <w:t>(5i</w:t>
            </w:r>
            <w:r w:rsidRPr="00B034BA">
              <w:rPr>
                <w:rFonts w:ascii="Calibri" w:hAnsi="Calibri" w:eastAsia="Times New Roman" w:cs="Calibri"/>
                <w:i/>
                <w:iCs/>
              </w:rPr>
              <w:t>)</w:t>
            </w:r>
            <w:r w:rsidRPr="00AD1A9C">
              <w:rPr>
                <w:rFonts w:ascii="Calibri" w:hAnsi="Calibri" w:eastAsia="Times New Roman" w:cs="Calibri"/>
                <w:i/>
                <w:iCs/>
              </w:rPr>
              <w:t xml:space="preserve"> </w:t>
            </w:r>
          </w:p>
          <w:p w:rsidRPr="00AD1A9C" w:rsidR="002177E5" w:rsidP="002177E5" w:rsidRDefault="002177E5" w14:paraId="605E32CF" w14:textId="77777777">
            <w:pPr>
              <w:pStyle w:val="ListParagraph"/>
              <w:numPr>
                <w:ilvl w:val="0"/>
                <w:numId w:val="11"/>
              </w:numPr>
              <w:rPr>
                <w:rFonts w:ascii="Calibri" w:hAnsi="Calibri" w:eastAsia="Times New Roman" w:cs="Calibri"/>
                <w:i/>
                <w:iCs/>
              </w:rPr>
            </w:pPr>
            <w:r w:rsidRPr="007264B2">
              <w:rPr>
                <w:rFonts w:ascii="Calibri" w:hAnsi="Calibri" w:eastAsia="Times New Roman" w:cs="Calibri"/>
                <w:i/>
                <w:iCs/>
              </w:rPr>
              <w:t>Work closely with the Special Educational Needs Co-ordinator (SENCO) and other SEND specialists or expert colleagues</w:t>
            </w:r>
            <w:r>
              <w:rPr>
                <w:rFonts w:ascii="Calibri" w:hAnsi="Calibri" w:eastAsia="Times New Roman" w:cs="Calibri"/>
                <w:i/>
                <w:iCs/>
              </w:rPr>
              <w:t xml:space="preserve"> </w:t>
            </w:r>
            <w:r w:rsidRPr="00AD1A9C">
              <w:rPr>
                <w:rFonts w:ascii="Calibri" w:hAnsi="Calibri" w:eastAsia="Times New Roman" w:cs="Calibri"/>
                <w:i/>
                <w:iCs/>
              </w:rPr>
              <w:t>(5</w:t>
            </w:r>
            <w:r>
              <w:rPr>
                <w:rFonts w:ascii="Calibri" w:hAnsi="Calibri" w:eastAsia="Times New Roman" w:cs="Calibri"/>
                <w:i/>
                <w:iCs/>
              </w:rPr>
              <w:t>c</w:t>
            </w:r>
            <w:r w:rsidRPr="00AD1A9C">
              <w:rPr>
                <w:rFonts w:ascii="Calibri" w:hAnsi="Calibri" w:eastAsia="Times New Roman" w:cs="Calibri"/>
                <w:i/>
                <w:iCs/>
              </w:rPr>
              <w:t>)</w:t>
            </w:r>
          </w:p>
          <w:p w:rsidRPr="00AD1A9C" w:rsidR="002177E5" w:rsidP="002177E5" w:rsidRDefault="002177E5" w14:paraId="18D00778" w14:textId="77777777">
            <w:pPr>
              <w:pStyle w:val="ListParagraph"/>
              <w:numPr>
                <w:ilvl w:val="0"/>
                <w:numId w:val="11"/>
              </w:numPr>
              <w:rPr>
                <w:rFonts w:ascii="Calibri" w:hAnsi="Calibri" w:eastAsia="Times New Roman" w:cs="Calibri"/>
                <w:i/>
                <w:iCs/>
              </w:rPr>
            </w:pPr>
            <w:r w:rsidRPr="00AD1A9C">
              <w:rPr>
                <w:rFonts w:ascii="Calibri" w:hAnsi="Calibri" w:eastAsia="Times New Roman" w:cs="Calibri"/>
                <w:i/>
                <w:iCs/>
              </w:rPr>
              <w:t>Work closely with the SENCO &amp; other professionals supporting pupils with additional needs, including how to make explicit links between interventions delivered outside of lessons with classroom teaching (8</w:t>
            </w:r>
            <w:r>
              <w:rPr>
                <w:rFonts w:ascii="Calibri" w:hAnsi="Calibri" w:eastAsia="Times New Roman" w:cs="Calibri"/>
                <w:i/>
                <w:iCs/>
              </w:rPr>
              <w:t>i</w:t>
            </w:r>
            <w:r w:rsidRPr="00AD1A9C">
              <w:rPr>
                <w:rFonts w:ascii="Calibri" w:hAnsi="Calibri" w:eastAsia="Times New Roman" w:cs="Calibri"/>
                <w:i/>
                <w:iCs/>
              </w:rPr>
              <w:t>)</w:t>
            </w:r>
          </w:p>
          <w:p w:rsidRPr="00593DEF" w:rsidR="002177E5" w:rsidP="002177E5" w:rsidRDefault="002177E5" w14:paraId="7FBB3904" w14:textId="77777777">
            <w:pPr>
              <w:pStyle w:val="ListParagraph"/>
              <w:ind w:left="360"/>
              <w:rPr>
                <w:rFonts w:ascii="Calibri" w:hAnsi="Calibri" w:eastAsia="Times New Roman" w:cs="Calibri"/>
                <w:i/>
                <w:iCs/>
              </w:rPr>
            </w:pPr>
          </w:p>
          <w:p w:rsidR="002177E5" w:rsidP="002177E5" w:rsidRDefault="002177E5" w14:paraId="4C875805" w14:textId="77777777">
            <w:pPr>
              <w:pStyle w:val="ListParagraph"/>
              <w:numPr>
                <w:ilvl w:val="0"/>
                <w:numId w:val="16"/>
              </w:numPr>
            </w:pPr>
            <w:r>
              <w:t>Please provide a session on the effective use of Teaching Assistants (TA). If trainees do not have the opportunity to work with a TA, it is important they are provided with the opportunity to observe a TA and/or group/intervention work.</w:t>
            </w:r>
          </w:p>
          <w:p w:rsidR="002177E5" w:rsidP="002177E5" w:rsidRDefault="002177E5" w14:paraId="7F48A489" w14:textId="77777777"/>
          <w:p w:rsidRPr="004A5D90" w:rsidR="00EB5B02" w:rsidP="00EB5B02" w:rsidRDefault="002177E5" w14:paraId="51D13BF0" w14:textId="76ADD012">
            <w:r>
              <w:t>The session would benefit from input of the school’s SENCO, or other SEND specialist, for trainees to gain an understanding of the school’s context in this area and its policies and procedures.</w:t>
            </w:r>
          </w:p>
        </w:tc>
        <w:tc>
          <w:tcPr>
            <w:tcW w:w="2977" w:type="dxa"/>
          </w:tcPr>
          <w:p w:rsidR="006F33E4" w:rsidP="006F33E4" w:rsidRDefault="006F33E4" w14:paraId="43D08C40" w14:textId="20D1A5F8">
            <w:pPr>
              <w:rPr>
                <w:b/>
                <w:bCs/>
                <w:u w:val="single"/>
              </w:rPr>
            </w:pPr>
            <w:r w:rsidRPr="00E161A6">
              <w:rPr>
                <w:b/>
                <w:bCs/>
                <w:u w:val="single"/>
              </w:rPr>
              <w:t>Links to content in university</w:t>
            </w:r>
          </w:p>
          <w:p w:rsidRPr="006F33E4" w:rsidR="00EB5B02" w:rsidP="006F33E4" w:rsidRDefault="006F33E4" w14:paraId="6A24F4E6" w14:textId="32A15914">
            <w:pPr>
              <w:rPr>
                <w:bCs/>
                <w:noProof/>
              </w:rPr>
            </w:pPr>
            <w:r>
              <w:rPr>
                <w:noProof/>
              </w:rPr>
              <w:t>Trainees attended an SEND conference which gave them a breadth of special education and adaptive teaching strategies. They have also been introduced to the EEF’s ‘Making Best Use of Teaching Assistants’ report, 2018.</w:t>
            </w:r>
          </w:p>
        </w:tc>
        <w:tc>
          <w:tcPr>
            <w:tcW w:w="2187" w:type="dxa"/>
          </w:tcPr>
          <w:p w:rsidRPr="006F33E4" w:rsidR="00EB5B02" w:rsidP="006F33E4" w:rsidRDefault="00EB5B02" w14:paraId="32A4D8E4" w14:textId="77777777">
            <w:pPr>
              <w:rPr>
                <w:bCs/>
                <w:noProof/>
              </w:rPr>
            </w:pPr>
          </w:p>
        </w:tc>
      </w:tr>
      <w:tr w:rsidR="002177E5" w:rsidTr="002177E5" w14:paraId="20280842" w14:textId="77777777">
        <w:trPr>
          <w:trHeight w:val="545"/>
        </w:trPr>
        <w:tc>
          <w:tcPr>
            <w:tcW w:w="993" w:type="dxa"/>
          </w:tcPr>
          <w:p w:rsidRPr="00AD1A9C" w:rsidR="002177E5" w:rsidP="006F33E4" w:rsidRDefault="002177E5" w14:paraId="0A9FF4D7" w14:textId="77777777">
            <w:pPr>
              <w:pStyle w:val="ListParagraph"/>
              <w:ind w:left="360"/>
              <w:rPr>
                <w:bCs/>
                <w:noProof/>
              </w:rPr>
            </w:pPr>
          </w:p>
        </w:tc>
        <w:tc>
          <w:tcPr>
            <w:tcW w:w="7796" w:type="dxa"/>
          </w:tcPr>
          <w:p w:rsidRPr="006047AD" w:rsidR="002177E5" w:rsidP="002177E5" w:rsidRDefault="002177E5" w14:paraId="44A51187" w14:textId="7F3B4F76">
            <w:pPr>
              <w:pStyle w:val="ListParagraph"/>
              <w:numPr>
                <w:ilvl w:val="0"/>
                <w:numId w:val="4"/>
              </w:numPr>
              <w:rPr>
                <w:b/>
                <w:bCs/>
                <w:noProof/>
                <w:sz w:val="26"/>
                <w:szCs w:val="26"/>
                <w:u w:val="single"/>
              </w:rPr>
            </w:pPr>
            <w:r>
              <w:rPr>
                <w:noProof/>
              </w:rPr>
              <w:drawing>
                <wp:anchor distT="0" distB="0" distL="114300" distR="114300" simplePos="0" relativeHeight="251736064" behindDoc="1" locked="0" layoutInCell="1" allowOverlap="1" wp14:editId="2AF3C51D" wp14:anchorId="78B348DA">
                  <wp:simplePos x="0" y="0"/>
                  <wp:positionH relativeFrom="column">
                    <wp:posOffset>4291965</wp:posOffset>
                  </wp:positionH>
                  <wp:positionV relativeFrom="paragraph">
                    <wp:posOffset>76835</wp:posOffset>
                  </wp:positionV>
                  <wp:extent cx="420370" cy="426720"/>
                  <wp:effectExtent l="0" t="0" r="0" b="0"/>
                  <wp:wrapTight wrapText="bothSides">
                    <wp:wrapPolygon edited="0">
                      <wp:start x="0" y="0"/>
                      <wp:lineTo x="0" y="20250"/>
                      <wp:lineTo x="20556" y="20250"/>
                      <wp:lineTo x="20556" y="0"/>
                      <wp:lineTo x="0" y="0"/>
                    </wp:wrapPolygon>
                  </wp:wrapTight>
                  <wp:docPr id="1831835935" name="Picture 1831835935" descr="A red and white sign with a letter p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06883" name="Picture 1187706883" descr="A red and white sign with a letter pb&#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14:sizeRelH relativeFrom="page">
                    <wp14:pctWidth>0</wp14:pctWidth>
                  </wp14:sizeRelH>
                  <wp14:sizeRelV relativeFrom="page">
                    <wp14:pctHeight>0</wp14:pctHeight>
                  </wp14:sizeRelV>
                </wp:anchor>
              </w:drawing>
            </w:r>
            <w:r w:rsidRPr="006047AD">
              <w:rPr>
                <w:b/>
                <w:bCs/>
                <w:noProof/>
                <w:sz w:val="26"/>
                <w:szCs w:val="26"/>
                <w:u w:val="single"/>
              </w:rPr>
              <w:t>Optional employability coaching</w:t>
            </w:r>
          </w:p>
          <w:p w:rsidRPr="002177E5" w:rsidR="002177E5" w:rsidP="002177E5" w:rsidRDefault="002177E5" w14:paraId="3580A3D0" w14:textId="64DDBC8E">
            <w:pPr>
              <w:pStyle w:val="ListParagraph"/>
              <w:numPr>
                <w:ilvl w:val="0"/>
                <w:numId w:val="14"/>
              </w:numPr>
              <w:rPr>
                <w:noProof/>
              </w:rPr>
            </w:pPr>
            <w:r>
              <w:rPr>
                <w:noProof/>
              </w:rPr>
              <w:t>Please provide a session for the review of applications and interview techniques for trainees who have not yet secured jobs and would like further support on these processes.</w:t>
            </w:r>
          </w:p>
        </w:tc>
        <w:tc>
          <w:tcPr>
            <w:tcW w:w="2977" w:type="dxa"/>
          </w:tcPr>
          <w:p w:rsidRPr="00A0232C" w:rsidR="002177E5" w:rsidP="002177E5" w:rsidRDefault="002177E5" w14:paraId="79EA756B" w14:textId="77777777">
            <w:pPr>
              <w:rPr>
                <w:b/>
                <w:bCs/>
                <w:noProof/>
                <w:u w:val="single"/>
              </w:rPr>
            </w:pPr>
            <w:r w:rsidRPr="00A0232C">
              <w:rPr>
                <w:b/>
                <w:bCs/>
                <w:noProof/>
                <w:u w:val="single"/>
              </w:rPr>
              <w:t>Links to content in university</w:t>
            </w:r>
          </w:p>
          <w:p w:rsidRPr="00E161A6" w:rsidR="002177E5" w:rsidP="006F33E4" w:rsidRDefault="002177E5" w14:paraId="231935E3" w14:textId="5F2C48B2">
            <w:pPr>
              <w:rPr>
                <w:b/>
                <w:bCs/>
                <w:u w:val="single"/>
              </w:rPr>
            </w:pPr>
            <w:r>
              <w:rPr>
                <w:noProof/>
              </w:rPr>
              <w:t>As trainees receive application and interview advice and practise in university, we suggest this session is optional. Some trainees may be asked to attend by tutors or mentors.</w:t>
            </w:r>
          </w:p>
        </w:tc>
        <w:tc>
          <w:tcPr>
            <w:tcW w:w="2187" w:type="dxa"/>
          </w:tcPr>
          <w:p w:rsidRPr="006F33E4" w:rsidR="002177E5" w:rsidP="006F33E4" w:rsidRDefault="002177E5" w14:paraId="1934F858" w14:textId="77777777">
            <w:pPr>
              <w:rPr>
                <w:bCs/>
                <w:noProof/>
              </w:rPr>
            </w:pPr>
          </w:p>
        </w:tc>
      </w:tr>
    </w:tbl>
    <w:p w:rsidR="00D84373" w:rsidP="00D84373" w:rsidRDefault="00D84373" w14:paraId="768EF3BD" w14:textId="6E2BA39D"/>
    <w:tbl>
      <w:tblPr>
        <w:tblStyle w:val="TableGrid"/>
        <w:tblW w:w="14034" w:type="dxa"/>
        <w:tblInd w:w="-5" w:type="dxa"/>
        <w:tblLook w:val="04A0" w:firstRow="1" w:lastRow="0" w:firstColumn="1" w:lastColumn="0" w:noHBand="0" w:noVBand="1"/>
      </w:tblPr>
      <w:tblGrid>
        <w:gridCol w:w="862"/>
        <w:gridCol w:w="7927"/>
        <w:gridCol w:w="2977"/>
        <w:gridCol w:w="2268"/>
      </w:tblGrid>
      <w:tr w:rsidR="006F33E4" w:rsidTr="007751C7" w14:paraId="5C9A4A0B" w14:textId="55D82D3E">
        <w:tc>
          <w:tcPr>
            <w:tcW w:w="862" w:type="dxa"/>
            <w:shd w:val="clear" w:color="auto" w:fill="000000" w:themeFill="text1"/>
          </w:tcPr>
          <w:p w:rsidR="006F33E4" w:rsidP="00FA773B" w:rsidRDefault="006F33E4" w14:paraId="0D1D8F34" w14:textId="77777777">
            <w:pPr>
              <w:ind w:left="284"/>
              <w:contextualSpacing/>
              <w:jc w:val="center"/>
              <w:rPr>
                <w:rFonts w:ascii="Calibri" w:hAnsi="Calibri" w:eastAsia="Times New Roman" w:cs="Calibri"/>
                <w:b/>
                <w:bCs/>
                <w:color w:val="FFFFFF" w:themeColor="background1"/>
                <w:sz w:val="24"/>
                <w:szCs w:val="24"/>
              </w:rPr>
            </w:pPr>
          </w:p>
        </w:tc>
        <w:tc>
          <w:tcPr>
            <w:tcW w:w="7927" w:type="dxa"/>
            <w:shd w:val="clear" w:color="auto" w:fill="000000" w:themeFill="text1"/>
          </w:tcPr>
          <w:p w:rsidR="006F33E4" w:rsidP="00FA773B" w:rsidRDefault="006F33E4" w14:paraId="65297E83" w14:textId="2D115603">
            <w:pPr>
              <w:ind w:left="284"/>
              <w:contextualSpacing/>
              <w:jc w:val="center"/>
              <w:rPr>
                <w:rFonts w:ascii="Calibri" w:hAnsi="Calibri" w:eastAsia="Times New Roman" w:cs="Calibri"/>
                <w:b/>
                <w:bCs/>
                <w:color w:val="FFFFFF" w:themeColor="background1"/>
                <w:sz w:val="24"/>
                <w:szCs w:val="24"/>
              </w:rPr>
            </w:pPr>
            <w:r>
              <w:rPr>
                <w:rFonts w:ascii="Calibri" w:hAnsi="Calibri" w:eastAsia="Times New Roman" w:cs="Calibri"/>
                <w:b/>
                <w:bCs/>
                <w:color w:val="FFFFFF" w:themeColor="background1"/>
                <w:sz w:val="24"/>
                <w:szCs w:val="24"/>
              </w:rPr>
              <w:t xml:space="preserve">Phase 3 - </w:t>
            </w:r>
            <w:r w:rsidRPr="003C3AF2">
              <w:rPr>
                <w:rFonts w:ascii="Calibri" w:hAnsi="Calibri" w:eastAsia="Times New Roman" w:cs="Calibri"/>
                <w:b/>
                <w:bCs/>
                <w:color w:val="FFFFFF" w:themeColor="background1"/>
                <w:sz w:val="24"/>
                <w:szCs w:val="24"/>
              </w:rPr>
              <w:t>Sessions and training activities</w:t>
            </w:r>
          </w:p>
          <w:p w:rsidRPr="003C3AF2" w:rsidR="006F33E4" w:rsidP="00FA773B" w:rsidRDefault="006F33E4" w14:paraId="03E75451" w14:textId="77777777">
            <w:pPr>
              <w:ind w:left="284"/>
              <w:contextualSpacing/>
              <w:jc w:val="center"/>
              <w:rPr>
                <w:rFonts w:ascii="Calibri" w:hAnsi="Calibri" w:eastAsia="Times New Roman" w:cs="Calibri"/>
                <w:b/>
                <w:bCs/>
                <w:sz w:val="24"/>
                <w:szCs w:val="24"/>
              </w:rPr>
            </w:pPr>
          </w:p>
        </w:tc>
        <w:tc>
          <w:tcPr>
            <w:tcW w:w="2977" w:type="dxa"/>
            <w:shd w:val="clear" w:color="auto" w:fill="000000" w:themeFill="text1"/>
          </w:tcPr>
          <w:p w:rsidR="006F33E4" w:rsidP="00FA773B" w:rsidRDefault="006F33E4" w14:paraId="36C928D7" w14:textId="77777777">
            <w:pPr>
              <w:ind w:left="284"/>
              <w:contextualSpacing/>
              <w:jc w:val="center"/>
              <w:rPr>
                <w:rFonts w:ascii="Calibri" w:hAnsi="Calibri" w:eastAsia="Times New Roman" w:cs="Calibri"/>
                <w:b/>
                <w:bCs/>
                <w:color w:val="FFFFFF" w:themeColor="background1"/>
                <w:sz w:val="24"/>
                <w:szCs w:val="24"/>
              </w:rPr>
            </w:pPr>
          </w:p>
        </w:tc>
        <w:tc>
          <w:tcPr>
            <w:tcW w:w="2268" w:type="dxa"/>
            <w:shd w:val="clear" w:color="auto" w:fill="000000" w:themeFill="text1"/>
          </w:tcPr>
          <w:p w:rsidR="006F33E4" w:rsidP="00FA773B" w:rsidRDefault="006F33E4" w14:paraId="614C78DD" w14:textId="77777777">
            <w:pPr>
              <w:ind w:left="284"/>
              <w:contextualSpacing/>
              <w:jc w:val="center"/>
              <w:rPr>
                <w:rFonts w:ascii="Calibri" w:hAnsi="Calibri" w:eastAsia="Times New Roman" w:cs="Calibri"/>
                <w:b/>
                <w:bCs/>
                <w:color w:val="FFFFFF" w:themeColor="background1"/>
                <w:sz w:val="24"/>
                <w:szCs w:val="24"/>
              </w:rPr>
            </w:pPr>
          </w:p>
        </w:tc>
      </w:tr>
      <w:tr w:rsidR="006F33E4" w:rsidTr="007751C7" w14:paraId="1687FC7E" w14:textId="68608A40">
        <w:trPr>
          <w:trHeight w:val="327"/>
        </w:trPr>
        <w:tc>
          <w:tcPr>
            <w:tcW w:w="862" w:type="dxa"/>
            <w:shd w:val="clear" w:color="auto" w:fill="AEAAAA" w:themeFill="background2" w:themeFillShade="BF"/>
          </w:tcPr>
          <w:p w:rsidR="006F33E4" w:rsidP="006F33E4" w:rsidRDefault="006F33E4" w14:paraId="56E87109" w14:textId="79040F5E">
            <w:pPr>
              <w:rPr>
                <w:b/>
                <w:noProof/>
                <w:sz w:val="26"/>
                <w:szCs w:val="26"/>
              </w:rPr>
            </w:pPr>
            <w:r>
              <w:rPr>
                <w:b/>
                <w:noProof/>
                <w:sz w:val="26"/>
                <w:szCs w:val="26"/>
              </w:rPr>
              <w:t>Date</w:t>
            </w:r>
          </w:p>
        </w:tc>
        <w:tc>
          <w:tcPr>
            <w:tcW w:w="7927" w:type="dxa"/>
            <w:shd w:val="clear" w:color="auto" w:fill="AEAAAA" w:themeFill="background2" w:themeFillShade="BF"/>
          </w:tcPr>
          <w:p w:rsidRPr="009C105E" w:rsidR="006F33E4" w:rsidP="006F33E4" w:rsidRDefault="006F33E4" w14:paraId="699865D8" w14:textId="037EF463">
            <w:pPr>
              <w:jc w:val="center"/>
              <w:rPr>
                <w:b/>
                <w:noProof/>
                <w:sz w:val="26"/>
                <w:szCs w:val="26"/>
              </w:rPr>
            </w:pPr>
            <w:r>
              <w:rPr>
                <w:b/>
                <w:noProof/>
                <w:sz w:val="26"/>
                <w:szCs w:val="26"/>
              </w:rPr>
              <w:t>During the rest of placement/summer term</w:t>
            </w:r>
          </w:p>
        </w:tc>
        <w:tc>
          <w:tcPr>
            <w:tcW w:w="2977" w:type="dxa"/>
            <w:shd w:val="clear" w:color="auto" w:fill="AEAAAA" w:themeFill="background2" w:themeFillShade="BF"/>
          </w:tcPr>
          <w:p w:rsidR="006F33E4" w:rsidP="006F33E4" w:rsidRDefault="006F33E4" w14:paraId="4EBD8468" w14:textId="17678215">
            <w:pPr>
              <w:jc w:val="center"/>
              <w:rPr>
                <w:b/>
                <w:noProof/>
                <w:sz w:val="26"/>
                <w:szCs w:val="26"/>
              </w:rPr>
            </w:pPr>
            <w:r>
              <w:rPr>
                <w:b/>
                <w:noProof/>
                <w:color w:val="000000" w:themeColor="text1"/>
                <w:sz w:val="24"/>
                <w:szCs w:val="24"/>
              </w:rPr>
              <w:t xml:space="preserve">Links to University </w:t>
            </w:r>
          </w:p>
        </w:tc>
        <w:tc>
          <w:tcPr>
            <w:tcW w:w="2268" w:type="dxa"/>
            <w:shd w:val="clear" w:color="auto" w:fill="AEAAAA" w:themeFill="background2" w:themeFillShade="BF"/>
          </w:tcPr>
          <w:p w:rsidR="006F33E4" w:rsidP="006F33E4" w:rsidRDefault="006F33E4" w14:paraId="5AA4987C" w14:textId="78F62EC0">
            <w:pPr>
              <w:jc w:val="center"/>
              <w:rPr>
                <w:b/>
                <w:noProof/>
                <w:sz w:val="26"/>
                <w:szCs w:val="26"/>
              </w:rPr>
            </w:pPr>
            <w:r>
              <w:rPr>
                <w:b/>
                <w:noProof/>
                <w:color w:val="000000" w:themeColor="text1"/>
                <w:sz w:val="24"/>
                <w:szCs w:val="24"/>
              </w:rPr>
              <w:t>Staff delivering</w:t>
            </w:r>
          </w:p>
        </w:tc>
      </w:tr>
      <w:tr w:rsidR="006F33E4" w:rsidTr="007751C7" w14:paraId="5FC1BF7B" w14:textId="6BB9A1B9">
        <w:trPr>
          <w:trHeight w:val="267"/>
        </w:trPr>
        <w:tc>
          <w:tcPr>
            <w:tcW w:w="862" w:type="dxa"/>
            <w:shd w:val="clear" w:color="auto" w:fill="FFFFFF" w:themeFill="background1"/>
          </w:tcPr>
          <w:p w:rsidRPr="00EF08DA" w:rsidR="006F33E4" w:rsidP="006F33E4" w:rsidRDefault="006F33E4" w14:paraId="26451E95" w14:textId="77777777">
            <w:pPr>
              <w:pStyle w:val="ListParagraph"/>
              <w:ind w:left="360"/>
              <w:rPr>
                <w:b/>
                <w:noProof/>
                <w:sz w:val="26"/>
                <w:szCs w:val="26"/>
                <w:u w:val="single"/>
              </w:rPr>
            </w:pPr>
          </w:p>
        </w:tc>
        <w:tc>
          <w:tcPr>
            <w:tcW w:w="7927" w:type="dxa"/>
            <w:shd w:val="clear" w:color="auto" w:fill="FFFFFF" w:themeFill="background1"/>
          </w:tcPr>
          <w:p w:rsidR="002177E5" w:rsidP="002177E5" w:rsidRDefault="002177E5" w14:paraId="4A14584C" w14:textId="62E27DE9">
            <w:pPr>
              <w:pStyle w:val="ListParagraph"/>
              <w:numPr>
                <w:ilvl w:val="0"/>
                <w:numId w:val="4"/>
              </w:numPr>
              <w:rPr>
                <w:b/>
                <w:noProof/>
                <w:sz w:val="26"/>
                <w:szCs w:val="26"/>
                <w:u w:val="single"/>
              </w:rPr>
            </w:pPr>
            <w:r w:rsidRPr="00AD1A9C">
              <w:rPr>
                <w:bCs/>
                <w:noProof/>
              </w:rPr>
              <w:drawing>
                <wp:anchor distT="0" distB="0" distL="114300" distR="114300" simplePos="0" relativeHeight="251738112" behindDoc="1" locked="0" layoutInCell="1" allowOverlap="1" wp14:editId="4D214F35" wp14:anchorId="64777EA5">
                  <wp:simplePos x="0" y="0"/>
                  <wp:positionH relativeFrom="column">
                    <wp:posOffset>4356100</wp:posOffset>
                  </wp:positionH>
                  <wp:positionV relativeFrom="paragraph">
                    <wp:posOffset>88900</wp:posOffset>
                  </wp:positionV>
                  <wp:extent cx="412829" cy="409575"/>
                  <wp:effectExtent l="0" t="0" r="6350" b="0"/>
                  <wp:wrapTight wrapText="bothSides">
                    <wp:wrapPolygon edited="0">
                      <wp:start x="0" y="0"/>
                      <wp:lineTo x="0" y="20093"/>
                      <wp:lineTo x="20935" y="20093"/>
                      <wp:lineTo x="20935" y="0"/>
                      <wp:lineTo x="0" y="0"/>
                    </wp:wrapPolygon>
                  </wp:wrapTight>
                  <wp:docPr id="108529500" name="Picture 108529500" descr="A red and white sign with a 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ign with a 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829" cy="409575"/>
                          </a:xfrm>
                          <a:prstGeom prst="rect">
                            <a:avLst/>
                          </a:prstGeom>
                          <a:noFill/>
                        </pic:spPr>
                      </pic:pic>
                    </a:graphicData>
                  </a:graphic>
                  <wp14:sizeRelH relativeFrom="page">
                    <wp14:pctWidth>0</wp14:pctWidth>
                  </wp14:sizeRelH>
                  <wp14:sizeRelV relativeFrom="page">
                    <wp14:pctHeight>0</wp14:pctHeight>
                  </wp14:sizeRelV>
                </wp:anchor>
              </w:drawing>
            </w:r>
            <w:r>
              <w:rPr>
                <w:b/>
                <w:noProof/>
                <w:sz w:val="26"/>
                <w:szCs w:val="26"/>
                <w:u w:val="single"/>
              </w:rPr>
              <w:t>Adaptive teaching</w:t>
            </w:r>
          </w:p>
          <w:p w:rsidRPr="006B7AB8" w:rsidR="002177E5" w:rsidP="002177E5" w:rsidRDefault="002177E5" w14:paraId="098C4231" w14:textId="68BAD74C">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Pr="002177E5" w:rsidR="002177E5" w:rsidP="002177E5" w:rsidRDefault="002177E5" w14:paraId="32EFBC95" w14:textId="202264F3">
            <w:pPr>
              <w:pStyle w:val="ListParagraph"/>
              <w:numPr>
                <w:ilvl w:val="0"/>
                <w:numId w:val="11"/>
              </w:numPr>
              <w:rPr>
                <w:rFonts w:ascii="Calibri" w:hAnsi="Calibri" w:eastAsia="Times New Roman" w:cs="Calibri"/>
                <w:i/>
                <w:iCs/>
              </w:rPr>
            </w:pPr>
            <w:r w:rsidRPr="002177E5">
              <w:rPr>
                <w:rFonts w:ascii="Calibri" w:hAnsi="Calibri" w:eastAsia="Times New Roman" w:cs="Calibri"/>
                <w:i/>
                <w:iCs/>
              </w:rPr>
              <w:t xml:space="preserve">Adapt lessons, whilst maintaining high expectations for all, so that all pupils </w:t>
            </w:r>
            <w:proofErr w:type="gramStart"/>
            <w:r w:rsidRPr="002177E5">
              <w:rPr>
                <w:rFonts w:ascii="Calibri" w:hAnsi="Calibri" w:eastAsia="Times New Roman" w:cs="Calibri"/>
                <w:i/>
                <w:iCs/>
              </w:rPr>
              <w:t>have the opportunity to</w:t>
            </w:r>
            <w:proofErr w:type="gramEnd"/>
            <w:r w:rsidRPr="002177E5">
              <w:rPr>
                <w:rFonts w:ascii="Calibri" w:hAnsi="Calibri" w:eastAsia="Times New Roman" w:cs="Calibri"/>
                <w:i/>
                <w:iCs/>
              </w:rPr>
              <w:t xml:space="preserve"> meet expectations (5g)</w:t>
            </w:r>
          </w:p>
          <w:p w:rsidR="002177E5" w:rsidP="002177E5" w:rsidRDefault="002177E5" w14:paraId="32226151" w14:textId="77777777">
            <w:pPr>
              <w:pStyle w:val="ListParagraph"/>
              <w:numPr>
                <w:ilvl w:val="0"/>
                <w:numId w:val="11"/>
              </w:numPr>
              <w:rPr>
                <w:rFonts w:ascii="Calibri" w:hAnsi="Calibri" w:eastAsia="Times New Roman" w:cs="Calibri"/>
                <w:i/>
                <w:iCs/>
              </w:rPr>
            </w:pPr>
            <w:r w:rsidRPr="001759BB">
              <w:rPr>
                <w:rFonts w:ascii="Calibri" w:hAnsi="Calibri" w:eastAsia="Times New Roman" w:cs="Calibri"/>
                <w:i/>
                <w:iCs/>
              </w:rPr>
              <w:t>Refram</w:t>
            </w:r>
            <w:r>
              <w:rPr>
                <w:rFonts w:ascii="Calibri" w:hAnsi="Calibri" w:eastAsia="Times New Roman" w:cs="Calibri"/>
                <w:i/>
                <w:iCs/>
              </w:rPr>
              <w:t>e</w:t>
            </w:r>
            <w:r w:rsidRPr="001759BB">
              <w:rPr>
                <w:rFonts w:ascii="Calibri" w:hAnsi="Calibri" w:eastAsia="Times New Roman" w:cs="Calibri"/>
                <w:i/>
                <w:iCs/>
              </w:rPr>
              <w:t xml:space="preserve"> questions to provide greater scaffolding or greater stretch</w:t>
            </w:r>
            <w:r>
              <w:rPr>
                <w:rFonts w:ascii="Calibri" w:hAnsi="Calibri" w:eastAsia="Times New Roman" w:cs="Calibri"/>
                <w:i/>
                <w:iCs/>
              </w:rPr>
              <w:t xml:space="preserve"> (5n)</w:t>
            </w:r>
          </w:p>
          <w:p w:rsidRPr="002177E5" w:rsidR="002177E5" w:rsidP="002177E5" w:rsidRDefault="002177E5" w14:paraId="467C5290" w14:textId="2502D4FF">
            <w:pPr>
              <w:pStyle w:val="ListParagraph"/>
              <w:numPr>
                <w:ilvl w:val="0"/>
                <w:numId w:val="11"/>
              </w:numPr>
              <w:rPr>
                <w:rFonts w:ascii="Calibri" w:hAnsi="Calibri" w:eastAsia="Times New Roman" w:cs="Calibri"/>
                <w:i/>
                <w:iCs/>
              </w:rPr>
            </w:pPr>
            <w:r w:rsidRPr="001D3334">
              <w:rPr>
                <w:rFonts w:ascii="Calibri" w:hAnsi="Calibri" w:eastAsia="Times New Roman" w:cs="Calibri"/>
                <w:i/>
                <w:iCs/>
              </w:rPr>
              <w:t>Provid</w:t>
            </w:r>
            <w:r>
              <w:rPr>
                <w:rFonts w:ascii="Calibri" w:hAnsi="Calibri" w:eastAsia="Times New Roman" w:cs="Calibri"/>
                <w:i/>
                <w:iCs/>
              </w:rPr>
              <w:t>e</w:t>
            </w:r>
            <w:r w:rsidRPr="001D3334">
              <w:rPr>
                <w:rFonts w:ascii="Calibri" w:hAnsi="Calibri" w:eastAsia="Times New Roman" w:cs="Calibri"/>
                <w:i/>
                <w:iCs/>
              </w:rPr>
              <w:t xml:space="preserve"> scaffolds for pupil talk to increase the focus and rigour of dialogue</w:t>
            </w:r>
            <w:r>
              <w:rPr>
                <w:rFonts w:ascii="Calibri" w:hAnsi="Calibri" w:eastAsia="Times New Roman" w:cs="Calibri"/>
                <w:i/>
                <w:iCs/>
              </w:rPr>
              <w:t xml:space="preserve"> (4p)</w:t>
            </w:r>
            <w:r w:rsidRPr="001D3334">
              <w:rPr>
                <w:rFonts w:ascii="Calibri" w:hAnsi="Calibri" w:eastAsia="Times New Roman" w:cs="Calibri"/>
                <w:i/>
                <w:iCs/>
              </w:rPr>
              <w:tab/>
            </w:r>
          </w:p>
          <w:p w:rsidRPr="00913E00" w:rsidR="002177E5" w:rsidP="002177E5" w:rsidRDefault="002177E5" w14:paraId="2A784ABC" w14:textId="77777777">
            <w:pPr>
              <w:pStyle w:val="ListParagraph"/>
              <w:numPr>
                <w:ilvl w:val="0"/>
                <w:numId w:val="17"/>
              </w:numPr>
              <w:rPr>
                <w:rFonts w:ascii="Calibri" w:hAnsi="Calibri" w:eastAsia="Times New Roman" w:cs="Calibri"/>
              </w:rPr>
            </w:pPr>
            <w:r w:rsidRPr="00913E00">
              <w:rPr>
                <w:rFonts w:ascii="Calibri" w:hAnsi="Calibri" w:eastAsia="Times New Roman" w:cs="Calibri"/>
              </w:rPr>
              <w:t>Please provide a session which allows trainees to consolidate and extend the strategies they have used to adapt their teaching for those with SEND, EAL or other language disadvantage, whether diagnosed or not.</w:t>
            </w:r>
          </w:p>
          <w:p w:rsidRPr="0098241B" w:rsidR="002177E5" w:rsidP="002177E5" w:rsidRDefault="002177E5" w14:paraId="63D7E1C4" w14:textId="77777777">
            <w:pPr>
              <w:pStyle w:val="ListParagraph"/>
              <w:rPr>
                <w:rFonts w:ascii="Calibri" w:hAnsi="Calibri" w:eastAsia="Times New Roman" w:cs="Calibri"/>
              </w:rPr>
            </w:pPr>
          </w:p>
          <w:p w:rsidR="002177E5" w:rsidP="002177E5" w:rsidRDefault="002177E5" w14:paraId="6BFD0361" w14:textId="77777777">
            <w:pPr>
              <w:rPr>
                <w:rFonts w:ascii="Calibri" w:hAnsi="Calibri" w:eastAsia="Times New Roman" w:cs="Calibri"/>
              </w:rPr>
            </w:pPr>
            <w:r>
              <w:rPr>
                <w:rFonts w:ascii="Calibri" w:hAnsi="Calibri" w:eastAsia="Times New Roman" w:cs="Calibri"/>
              </w:rPr>
              <w:t xml:space="preserve">The session would benefit from the reiteration of NASEN’s explanation of adaptive teaching compared to differentiation, in that we do not lower our expectations. Strategies that are used to support and scaffold certain individuals would </w:t>
            </w:r>
            <w:proofErr w:type="gramStart"/>
            <w:r>
              <w:rPr>
                <w:rFonts w:ascii="Calibri" w:hAnsi="Calibri" w:eastAsia="Times New Roman" w:cs="Calibri"/>
              </w:rPr>
              <w:t>actually benefit</w:t>
            </w:r>
            <w:proofErr w:type="gramEnd"/>
            <w:r>
              <w:rPr>
                <w:rFonts w:ascii="Calibri" w:hAnsi="Calibri" w:eastAsia="Times New Roman" w:cs="Calibri"/>
              </w:rPr>
              <w:t xml:space="preserve"> the whole class. Where possible, we adapt to include all as opposed to teaching individuals differently. It is also recognised that there are situations when certain individuals may need distinctive strategies e.g. the use of alternative software or specialist equipment.</w:t>
            </w:r>
          </w:p>
          <w:p w:rsidRPr="009510EE" w:rsidR="006F33E4" w:rsidP="006F33E4" w:rsidRDefault="006F33E4" w14:paraId="5A2886A1" w14:textId="52C534F1">
            <w:pPr>
              <w:rPr>
                <w:bCs/>
                <w:color w:val="595959" w:themeColor="text1" w:themeTint="A6"/>
              </w:rPr>
            </w:pPr>
          </w:p>
        </w:tc>
        <w:tc>
          <w:tcPr>
            <w:tcW w:w="2977" w:type="dxa"/>
            <w:shd w:val="clear" w:color="auto" w:fill="FFFFFF" w:themeFill="background1"/>
          </w:tcPr>
          <w:p w:rsidR="007751C7" w:rsidP="007751C7" w:rsidRDefault="007751C7" w14:paraId="3BCF5473" w14:textId="77777777">
            <w:pPr>
              <w:rPr>
                <w:b/>
                <w:u w:val="single"/>
              </w:rPr>
            </w:pPr>
            <w:r w:rsidRPr="009510EE">
              <w:rPr>
                <w:b/>
                <w:u w:val="single"/>
              </w:rPr>
              <w:t>Links to content in university</w:t>
            </w:r>
          </w:p>
          <w:p w:rsidR="007751C7" w:rsidP="007751C7" w:rsidRDefault="007751C7" w14:paraId="1BE7A635" w14:textId="77777777">
            <w:pPr>
              <w:rPr>
                <w:bCs/>
                <w:noProof/>
              </w:rPr>
            </w:pPr>
            <w:r w:rsidRPr="006E00A8">
              <w:rPr>
                <w:bCs/>
                <w:noProof/>
              </w:rPr>
              <w:t xml:space="preserve">Trainees </w:t>
            </w:r>
            <w:r>
              <w:rPr>
                <w:bCs/>
                <w:noProof/>
              </w:rPr>
              <w:t xml:space="preserve">understand the importance of literacy. They </w:t>
            </w:r>
            <w:r w:rsidRPr="006E00A8">
              <w:rPr>
                <w:bCs/>
                <w:noProof/>
              </w:rPr>
              <w:t xml:space="preserve">have had training </w:t>
            </w:r>
            <w:r>
              <w:rPr>
                <w:bCs/>
                <w:noProof/>
              </w:rPr>
              <w:t>in</w:t>
            </w:r>
            <w:r w:rsidRPr="006E00A8">
              <w:rPr>
                <w:bCs/>
                <w:noProof/>
              </w:rPr>
              <w:t xml:space="preserve"> SEND </w:t>
            </w:r>
            <w:r>
              <w:rPr>
                <w:bCs/>
                <w:noProof/>
              </w:rPr>
              <w:t xml:space="preserve">in university </w:t>
            </w:r>
            <w:r w:rsidRPr="006E00A8">
              <w:rPr>
                <w:bCs/>
                <w:noProof/>
              </w:rPr>
              <w:t>and information from both placement schools</w:t>
            </w:r>
            <w:r>
              <w:rPr>
                <w:bCs/>
                <w:noProof/>
              </w:rPr>
              <w:t xml:space="preserve"> about working with expert colleague and parents. </w:t>
            </w:r>
            <w:r w:rsidRPr="006E00A8">
              <w:rPr>
                <w:bCs/>
                <w:noProof/>
              </w:rPr>
              <w:t>As part of the Talk for larning ITAP</w:t>
            </w:r>
            <w:r>
              <w:rPr>
                <w:bCs/>
                <w:noProof/>
              </w:rPr>
              <w:t>, trainees have considered strategies applicable to classrooms which include EAL pupils and other pupils disadvantaged by language in some way. Strategies for sharing, expanding, clarifying, listening, deepening understanding and engaging include:</w:t>
            </w:r>
          </w:p>
          <w:p w:rsidRPr="007751C7" w:rsidR="006F33E4" w:rsidP="007751C7" w:rsidRDefault="007751C7" w14:paraId="2F26B614" w14:textId="77777777">
            <w:pPr>
              <w:pStyle w:val="ListParagraph"/>
              <w:numPr>
                <w:ilvl w:val="0"/>
                <w:numId w:val="11"/>
              </w:numPr>
              <w:rPr>
                <w:bCs/>
                <w:noProof/>
              </w:rPr>
            </w:pPr>
            <w:r w:rsidRPr="007751C7">
              <w:rPr>
                <w:bCs/>
                <w:noProof/>
              </w:rPr>
              <w:t>Wait time</w:t>
            </w:r>
          </w:p>
          <w:p w:rsidRPr="007751C7" w:rsidR="007751C7" w:rsidP="007751C7" w:rsidRDefault="007751C7" w14:paraId="1A835EF2" w14:textId="77777777">
            <w:pPr>
              <w:pStyle w:val="ListParagraph"/>
              <w:numPr>
                <w:ilvl w:val="0"/>
                <w:numId w:val="11"/>
              </w:numPr>
              <w:rPr>
                <w:b/>
                <w:noProof/>
                <w:sz w:val="26"/>
                <w:szCs w:val="26"/>
                <w:u w:val="single"/>
              </w:rPr>
            </w:pPr>
            <w:r w:rsidRPr="007751C7">
              <w:rPr>
                <w:bCs/>
                <w:noProof/>
              </w:rPr>
              <w:t>‘So, are you saying’?</w:t>
            </w:r>
          </w:p>
          <w:p w:rsidRPr="007751C7" w:rsidR="007751C7" w:rsidP="007751C7" w:rsidRDefault="007751C7" w14:paraId="69D5A268" w14:textId="77777777">
            <w:pPr>
              <w:pStyle w:val="ListParagraph"/>
              <w:numPr>
                <w:ilvl w:val="0"/>
                <w:numId w:val="11"/>
              </w:numPr>
              <w:rPr>
                <w:b/>
                <w:noProof/>
                <w:sz w:val="26"/>
                <w:szCs w:val="26"/>
                <w:u w:val="single"/>
              </w:rPr>
            </w:pPr>
            <w:r>
              <w:rPr>
                <w:bCs/>
                <w:noProof/>
              </w:rPr>
              <w:t>Provide evidence/reasoning</w:t>
            </w:r>
          </w:p>
          <w:p w:rsidRPr="007751C7" w:rsidR="007751C7" w:rsidP="007751C7" w:rsidRDefault="007751C7" w14:paraId="49D9011E" w14:textId="77777777">
            <w:pPr>
              <w:pStyle w:val="ListParagraph"/>
              <w:numPr>
                <w:ilvl w:val="0"/>
                <w:numId w:val="11"/>
              </w:numPr>
              <w:rPr>
                <w:b/>
                <w:noProof/>
                <w:sz w:val="26"/>
                <w:szCs w:val="26"/>
                <w:u w:val="single"/>
              </w:rPr>
            </w:pPr>
            <w:r>
              <w:rPr>
                <w:bCs/>
                <w:noProof/>
              </w:rPr>
              <w:t>Agree/disagree</w:t>
            </w:r>
          </w:p>
          <w:p w:rsidRPr="007751C7" w:rsidR="007751C7" w:rsidP="007751C7" w:rsidRDefault="007751C7" w14:paraId="540A8820" w14:textId="77777777">
            <w:pPr>
              <w:pStyle w:val="ListParagraph"/>
              <w:numPr>
                <w:ilvl w:val="0"/>
                <w:numId w:val="11"/>
              </w:numPr>
              <w:rPr>
                <w:b/>
                <w:noProof/>
                <w:sz w:val="26"/>
                <w:szCs w:val="26"/>
                <w:u w:val="single"/>
              </w:rPr>
            </w:pPr>
            <w:r>
              <w:rPr>
                <w:bCs/>
                <w:noProof/>
              </w:rPr>
              <w:t>‘Say more’</w:t>
            </w:r>
          </w:p>
          <w:p w:rsidRPr="007751C7" w:rsidR="007751C7" w:rsidP="007751C7" w:rsidRDefault="007751C7" w14:paraId="2055850B" w14:textId="77777777">
            <w:pPr>
              <w:pStyle w:val="ListParagraph"/>
              <w:numPr>
                <w:ilvl w:val="0"/>
                <w:numId w:val="11"/>
              </w:numPr>
              <w:rPr>
                <w:b/>
                <w:noProof/>
                <w:sz w:val="26"/>
                <w:szCs w:val="26"/>
                <w:u w:val="single"/>
              </w:rPr>
            </w:pPr>
            <w:r>
              <w:rPr>
                <w:bCs/>
                <w:noProof/>
              </w:rPr>
              <w:lastRenderedPageBreak/>
              <w:t>Rephrase/repeat</w:t>
            </w:r>
          </w:p>
          <w:p w:rsidRPr="007751C7" w:rsidR="007751C7" w:rsidP="007751C7" w:rsidRDefault="007751C7" w14:paraId="1F5DF354" w14:textId="77777777">
            <w:pPr>
              <w:pStyle w:val="ListParagraph"/>
              <w:numPr>
                <w:ilvl w:val="0"/>
                <w:numId w:val="11"/>
              </w:numPr>
              <w:rPr>
                <w:b/>
                <w:noProof/>
                <w:sz w:val="26"/>
                <w:szCs w:val="26"/>
                <w:u w:val="single"/>
              </w:rPr>
            </w:pPr>
            <w:r>
              <w:rPr>
                <w:bCs/>
                <w:noProof/>
              </w:rPr>
              <w:t>Challenge/counter examples</w:t>
            </w:r>
          </w:p>
          <w:p w:rsidRPr="007751C7" w:rsidR="007751C7" w:rsidP="007751C7" w:rsidRDefault="007751C7" w14:paraId="67BCC3A4" w14:textId="3BF1371E">
            <w:pPr>
              <w:pStyle w:val="ListParagraph"/>
              <w:numPr>
                <w:ilvl w:val="0"/>
                <w:numId w:val="11"/>
              </w:numPr>
              <w:rPr>
                <w:b/>
                <w:noProof/>
                <w:sz w:val="26"/>
                <w:szCs w:val="26"/>
                <w:u w:val="single"/>
              </w:rPr>
            </w:pPr>
            <w:r>
              <w:rPr>
                <w:bCs/>
                <w:noProof/>
              </w:rPr>
              <w:t>Add on</w:t>
            </w:r>
          </w:p>
        </w:tc>
        <w:tc>
          <w:tcPr>
            <w:tcW w:w="2268" w:type="dxa"/>
            <w:shd w:val="clear" w:color="auto" w:fill="FFFFFF" w:themeFill="background1"/>
          </w:tcPr>
          <w:p w:rsidRPr="00EF08DA" w:rsidR="006F33E4" w:rsidP="006F33E4" w:rsidRDefault="006F33E4" w14:paraId="4B7E17EA" w14:textId="77777777">
            <w:pPr>
              <w:pStyle w:val="ListParagraph"/>
              <w:ind w:left="360"/>
              <w:rPr>
                <w:b/>
                <w:noProof/>
                <w:sz w:val="26"/>
                <w:szCs w:val="26"/>
                <w:u w:val="single"/>
              </w:rPr>
            </w:pPr>
          </w:p>
        </w:tc>
      </w:tr>
      <w:tr w:rsidR="006F33E4" w:rsidTr="007751C7" w14:paraId="2A802B20" w14:textId="705DD11F">
        <w:trPr>
          <w:trHeight w:val="267"/>
        </w:trPr>
        <w:tc>
          <w:tcPr>
            <w:tcW w:w="862" w:type="dxa"/>
          </w:tcPr>
          <w:p w:rsidR="006F33E4" w:rsidP="006F33E4" w:rsidRDefault="006F33E4" w14:paraId="13232EC8" w14:textId="77777777">
            <w:pPr>
              <w:pStyle w:val="ListParagraph"/>
              <w:ind w:left="360"/>
              <w:rPr>
                <w:noProof/>
              </w:rPr>
            </w:pPr>
          </w:p>
        </w:tc>
        <w:tc>
          <w:tcPr>
            <w:tcW w:w="7927" w:type="dxa"/>
          </w:tcPr>
          <w:p w:rsidRPr="0077038E" w:rsidR="007751C7" w:rsidP="007751C7" w:rsidRDefault="007751C7" w14:paraId="689FFE42" w14:textId="559B8452">
            <w:pPr>
              <w:pStyle w:val="ListParagraph"/>
              <w:numPr>
                <w:ilvl w:val="0"/>
                <w:numId w:val="4"/>
              </w:numPr>
              <w:rPr>
                <w:b/>
                <w:bCs/>
                <w:sz w:val="26"/>
                <w:szCs w:val="26"/>
                <w:u w:val="single"/>
              </w:rPr>
            </w:pPr>
            <w:r>
              <w:rPr>
                <w:noProof/>
              </w:rPr>
              <w:drawing>
                <wp:anchor distT="0" distB="0" distL="114300" distR="114300" simplePos="0" relativeHeight="251740160" behindDoc="1" locked="0" layoutInCell="1" allowOverlap="1" wp14:editId="4FE2BE22" wp14:anchorId="0DD42274">
                  <wp:simplePos x="0" y="0"/>
                  <wp:positionH relativeFrom="column">
                    <wp:posOffset>4327525</wp:posOffset>
                  </wp:positionH>
                  <wp:positionV relativeFrom="paragraph">
                    <wp:posOffset>106680</wp:posOffset>
                  </wp:positionV>
                  <wp:extent cx="420370" cy="426720"/>
                  <wp:effectExtent l="0" t="0" r="0" b="0"/>
                  <wp:wrapTight wrapText="bothSides">
                    <wp:wrapPolygon edited="0">
                      <wp:start x="0" y="0"/>
                      <wp:lineTo x="0" y="20250"/>
                      <wp:lineTo x="20556" y="20250"/>
                      <wp:lineTo x="20556" y="0"/>
                      <wp:lineTo x="0" y="0"/>
                    </wp:wrapPolygon>
                  </wp:wrapTight>
                  <wp:docPr id="1079391350" name="Picture 1079391350" descr="A red and white sign with a letter p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91350" name="Picture 1079391350" descr="A red and white sign with a letter pb&#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14:sizeRelH relativeFrom="page">
                    <wp14:pctWidth>0</wp14:pctWidth>
                  </wp14:sizeRelH>
                  <wp14:sizeRelV relativeFrom="page">
                    <wp14:pctHeight>0</wp14:pctHeight>
                  </wp14:sizeRelV>
                </wp:anchor>
              </w:drawing>
            </w:r>
            <w:r>
              <w:rPr>
                <w:b/>
                <w:bCs/>
                <w:sz w:val="26"/>
                <w:szCs w:val="26"/>
                <w:u w:val="single"/>
              </w:rPr>
              <w:t>Leadership</w:t>
            </w:r>
            <w:r w:rsidRPr="0077038E">
              <w:rPr>
                <w:b/>
                <w:bCs/>
                <w:sz w:val="26"/>
                <w:szCs w:val="26"/>
                <w:u w:val="single"/>
              </w:rPr>
              <w:t xml:space="preserve"> roles and responsibilities </w:t>
            </w:r>
          </w:p>
          <w:p w:rsidRPr="006B7AB8" w:rsidR="007751C7" w:rsidP="007751C7" w:rsidRDefault="007751C7" w14:paraId="5CEA0FCD"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Pr="00500E74" w:rsidR="007751C7" w:rsidP="007751C7" w:rsidRDefault="007751C7" w14:paraId="1A6D25E8" w14:textId="77777777">
            <w:pPr>
              <w:pStyle w:val="ListParagraph"/>
              <w:numPr>
                <w:ilvl w:val="0"/>
                <w:numId w:val="12"/>
              </w:numPr>
              <w:rPr>
                <w:rFonts w:ascii="Calibri" w:hAnsi="Calibri" w:eastAsia="Times New Roman" w:cs="Calibri"/>
                <w:i/>
                <w:iCs/>
              </w:rPr>
            </w:pPr>
            <w:r w:rsidRPr="00500E74">
              <w:rPr>
                <w:rFonts w:ascii="Calibri" w:hAnsi="Calibri" w:eastAsia="Times New Roman" w:cs="Calibri"/>
                <w:i/>
                <w:iCs/>
              </w:rPr>
              <w:t>Seek ways to support individual colleagues and working as part of a team (8</w:t>
            </w:r>
            <w:r>
              <w:rPr>
                <w:rFonts w:ascii="Calibri" w:hAnsi="Calibri" w:eastAsia="Times New Roman" w:cs="Calibri"/>
                <w:i/>
                <w:iCs/>
              </w:rPr>
              <w:t>g</w:t>
            </w:r>
            <w:r w:rsidRPr="00500E74">
              <w:rPr>
                <w:rFonts w:ascii="Calibri" w:hAnsi="Calibri" w:eastAsia="Times New Roman" w:cs="Calibri"/>
                <w:i/>
                <w:iCs/>
              </w:rPr>
              <w:t>)</w:t>
            </w:r>
          </w:p>
          <w:p w:rsidR="007751C7" w:rsidP="007751C7" w:rsidRDefault="007751C7" w14:paraId="6854077A" w14:textId="77777777"/>
          <w:p w:rsidR="007751C7" w:rsidP="007751C7" w:rsidRDefault="007751C7" w14:paraId="7AAFB71F" w14:textId="77777777">
            <w:pPr>
              <w:pStyle w:val="ListParagraph"/>
              <w:numPr>
                <w:ilvl w:val="0"/>
                <w:numId w:val="14"/>
              </w:numPr>
            </w:pPr>
            <w:r>
              <w:t>Please provide a session on different leadership routes within the school, for example:</w:t>
            </w:r>
          </w:p>
          <w:p w:rsidR="007751C7" w:rsidP="007751C7" w:rsidRDefault="007751C7" w14:paraId="42111E5E" w14:textId="77777777">
            <w:pPr>
              <w:pStyle w:val="ListParagraph"/>
              <w:numPr>
                <w:ilvl w:val="0"/>
                <w:numId w:val="8"/>
              </w:numPr>
            </w:pPr>
            <w:r>
              <w:t>Pastoral leadership and provision within the school (inc. mental health and</w:t>
            </w:r>
          </w:p>
          <w:p w:rsidR="007751C7" w:rsidP="007751C7" w:rsidRDefault="007751C7" w14:paraId="25C6CA9A" w14:textId="77777777">
            <w:pPr>
              <w:pStyle w:val="ListParagraph"/>
              <w:ind w:left="1080"/>
            </w:pPr>
            <w:r>
              <w:t>wellbeing support)</w:t>
            </w:r>
          </w:p>
          <w:p w:rsidR="007751C7" w:rsidP="007751C7" w:rsidRDefault="007751C7" w14:paraId="5657303D" w14:textId="77777777">
            <w:pPr>
              <w:pStyle w:val="ListParagraph"/>
              <w:numPr>
                <w:ilvl w:val="0"/>
                <w:numId w:val="8"/>
              </w:numPr>
            </w:pPr>
            <w:r>
              <w:t>The role of Assistant and/or Deputy headteachers and other SLT</w:t>
            </w:r>
          </w:p>
          <w:p w:rsidR="007751C7" w:rsidP="007751C7" w:rsidRDefault="007751C7" w14:paraId="69E27A23" w14:textId="77777777">
            <w:pPr>
              <w:pStyle w:val="ListParagraph"/>
              <w:numPr>
                <w:ilvl w:val="0"/>
                <w:numId w:val="8"/>
              </w:numPr>
            </w:pPr>
            <w:r>
              <w:t>Education Visit Leadership/coordination</w:t>
            </w:r>
          </w:p>
          <w:p w:rsidR="007751C7" w:rsidP="007751C7" w:rsidRDefault="007751C7" w14:paraId="307472B9" w14:textId="77777777"/>
          <w:p w:rsidR="007751C7" w:rsidP="007751C7" w:rsidRDefault="007751C7" w14:paraId="7E61ED28" w14:textId="77777777">
            <w:r>
              <w:t xml:space="preserve">The session would benefit from trainees exploring the opportunities they may have to contribute to the some of the provisions that leaders coordinate for pupils. This might be pupil mentoring, group work, alternative provisions, school trips etc.  </w:t>
            </w:r>
          </w:p>
          <w:p w:rsidRPr="006F33E4" w:rsidR="006F33E4" w:rsidP="006F33E4" w:rsidRDefault="006F33E4" w14:paraId="53F649F5" w14:textId="6A5F6484"/>
        </w:tc>
        <w:tc>
          <w:tcPr>
            <w:tcW w:w="2977" w:type="dxa"/>
          </w:tcPr>
          <w:p w:rsidR="006F33E4" w:rsidP="006F33E4" w:rsidRDefault="006F33E4" w14:paraId="2E7DEF5E" w14:textId="230A1A31">
            <w:pPr>
              <w:pStyle w:val="ListParagraph"/>
              <w:ind w:left="0"/>
              <w:rPr>
                <w:noProof/>
              </w:rPr>
            </w:pPr>
            <w:r>
              <w:t>Some trainees will have expressed an interest in leadership and signed up for the Aspiring Leaders Enhancement Activity in University.</w:t>
            </w:r>
          </w:p>
        </w:tc>
        <w:tc>
          <w:tcPr>
            <w:tcW w:w="2268" w:type="dxa"/>
          </w:tcPr>
          <w:p w:rsidR="006F33E4" w:rsidP="006F33E4" w:rsidRDefault="006F33E4" w14:paraId="5A2C923D" w14:textId="77777777">
            <w:pPr>
              <w:pStyle w:val="ListParagraph"/>
              <w:ind w:left="360"/>
              <w:rPr>
                <w:noProof/>
              </w:rPr>
            </w:pPr>
          </w:p>
        </w:tc>
      </w:tr>
      <w:tr w:rsidR="006F33E4" w:rsidTr="007751C7" w14:paraId="3A2F8141" w14:textId="2DA91F78">
        <w:trPr>
          <w:trHeight w:val="545"/>
        </w:trPr>
        <w:tc>
          <w:tcPr>
            <w:tcW w:w="862" w:type="dxa"/>
          </w:tcPr>
          <w:p w:rsidR="006F33E4" w:rsidP="006F33E4" w:rsidRDefault="006F33E4" w14:paraId="15183B35" w14:textId="77777777">
            <w:pPr>
              <w:pStyle w:val="ListParagraph"/>
              <w:ind w:left="360"/>
              <w:rPr>
                <w:noProof/>
              </w:rPr>
            </w:pPr>
          </w:p>
        </w:tc>
        <w:tc>
          <w:tcPr>
            <w:tcW w:w="7927" w:type="dxa"/>
          </w:tcPr>
          <w:p w:rsidRPr="00EF08DA" w:rsidR="007751C7" w:rsidP="007751C7" w:rsidRDefault="007751C7" w14:paraId="4CA0E909" w14:textId="2AF5123E">
            <w:pPr>
              <w:pStyle w:val="ListParagraph"/>
              <w:numPr>
                <w:ilvl w:val="0"/>
                <w:numId w:val="4"/>
              </w:numPr>
              <w:rPr>
                <w:b/>
                <w:bCs/>
                <w:sz w:val="26"/>
                <w:szCs w:val="26"/>
                <w:u w:val="single"/>
              </w:rPr>
            </w:pPr>
            <w:r w:rsidRPr="00EF08DA">
              <w:rPr>
                <w:b/>
                <w:noProof/>
                <w:sz w:val="26"/>
                <w:szCs w:val="26"/>
                <w:u w:val="single"/>
              </w:rPr>
              <w:drawing>
                <wp:anchor distT="0" distB="0" distL="114300" distR="114300" simplePos="0" relativeHeight="251742208" behindDoc="1" locked="0" layoutInCell="1" allowOverlap="1" wp14:editId="7FCD41D6" wp14:anchorId="5634B684">
                  <wp:simplePos x="0" y="0"/>
                  <wp:positionH relativeFrom="column">
                    <wp:posOffset>4318000</wp:posOffset>
                  </wp:positionH>
                  <wp:positionV relativeFrom="paragraph">
                    <wp:posOffset>58420</wp:posOffset>
                  </wp:positionV>
                  <wp:extent cx="542925" cy="425536"/>
                  <wp:effectExtent l="0" t="0" r="0" b="0"/>
                  <wp:wrapTight wrapText="bothSides">
                    <wp:wrapPolygon edited="0">
                      <wp:start x="0" y="0"/>
                      <wp:lineTo x="0" y="20310"/>
                      <wp:lineTo x="20463" y="20310"/>
                      <wp:lineTo x="20463" y="0"/>
                      <wp:lineTo x="0" y="0"/>
                    </wp:wrapPolygon>
                  </wp:wrapTight>
                  <wp:docPr id="799908520" name="Picture 799908520" descr="Equality, Diversity and Inclusion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ity, Diversity and Inclusion sta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4255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8DA">
              <w:rPr>
                <w:b/>
                <w:bCs/>
                <w:sz w:val="26"/>
                <w:szCs w:val="26"/>
                <w:u w:val="single"/>
              </w:rPr>
              <w:t>Equality, Diversity &amp; Inclusion</w:t>
            </w:r>
            <w:r w:rsidRPr="00EF08DA">
              <w:t> </w:t>
            </w:r>
          </w:p>
          <w:p w:rsidRPr="00E6435F" w:rsidR="007751C7" w:rsidP="007751C7" w:rsidRDefault="007751C7" w14:paraId="56AEECC9" w14:textId="0B7D68C4">
            <w:pPr>
              <w:rPr>
                <w:i/>
                <w:iCs/>
              </w:rPr>
            </w:pPr>
            <w:r>
              <w:rPr>
                <w:i/>
                <w:iCs/>
              </w:rPr>
              <w:t>Our equality, diversity &amp; inclusion curriculum goes above and beyond the ITTECF and gives providers some flexibility to cover what is pertinent and relevant within their context.</w:t>
            </w:r>
          </w:p>
          <w:p w:rsidR="007751C7" w:rsidP="007751C7" w:rsidRDefault="007751C7" w14:paraId="0FBEB72F" w14:textId="77777777"/>
          <w:p w:rsidRPr="00A0263F" w:rsidR="007751C7" w:rsidP="007751C7" w:rsidRDefault="007751C7" w14:paraId="22864996" w14:textId="77777777">
            <w:pPr>
              <w:pStyle w:val="ListParagraph"/>
              <w:numPr>
                <w:ilvl w:val="0"/>
                <w:numId w:val="14"/>
              </w:numPr>
            </w:pPr>
            <w:r>
              <w:t>Please provide a</w:t>
            </w:r>
            <w:r w:rsidRPr="00A0263F">
              <w:t xml:space="preserve"> session on the inclusion of and equal opportunities for minority</w:t>
            </w:r>
            <w:r>
              <w:t>/marginalised</w:t>
            </w:r>
            <w:r w:rsidRPr="00A0263F">
              <w:t xml:space="preserve"> groups</w:t>
            </w:r>
            <w:r>
              <w:t xml:space="preserve"> </w:t>
            </w:r>
            <w:r w:rsidRPr="00A0263F">
              <w:t>(e.g. new arrivals, pupils with disabilities, pupils from religious backgrounds</w:t>
            </w:r>
            <w:r>
              <w:t xml:space="preserve"> </w:t>
            </w:r>
            <w:r w:rsidRPr="00A0263F">
              <w:t>and other protected characteristics) within the school. It might include:</w:t>
            </w:r>
          </w:p>
          <w:p w:rsidR="007751C7" w:rsidP="007751C7" w:rsidRDefault="007751C7" w14:paraId="14C1CC39" w14:textId="77777777">
            <w:pPr>
              <w:pStyle w:val="ListParagraph"/>
              <w:numPr>
                <w:ilvl w:val="0"/>
                <w:numId w:val="6"/>
              </w:numPr>
              <w:rPr>
                <w:color w:val="595959" w:themeColor="text1" w:themeTint="A6"/>
              </w:rPr>
            </w:pPr>
            <w:r w:rsidRPr="234C2E0F">
              <w:t>Reasonable adjustments that have been made</w:t>
            </w:r>
          </w:p>
          <w:p w:rsidR="007751C7" w:rsidP="007751C7" w:rsidRDefault="007751C7" w14:paraId="69C45A2E" w14:textId="77777777">
            <w:pPr>
              <w:pStyle w:val="ListParagraph"/>
              <w:numPr>
                <w:ilvl w:val="0"/>
                <w:numId w:val="6"/>
              </w:numPr>
              <w:rPr>
                <w:color w:val="595959" w:themeColor="text1" w:themeTint="A6"/>
              </w:rPr>
            </w:pPr>
            <w:r w:rsidRPr="234C2E0F">
              <w:t>Adaptive teaching strategies</w:t>
            </w:r>
          </w:p>
          <w:p w:rsidR="007751C7" w:rsidP="007751C7" w:rsidRDefault="007751C7" w14:paraId="2CC48EBF" w14:textId="77777777">
            <w:pPr>
              <w:pStyle w:val="ListParagraph"/>
              <w:numPr>
                <w:ilvl w:val="0"/>
                <w:numId w:val="6"/>
              </w:numPr>
              <w:rPr>
                <w:color w:val="595959" w:themeColor="text1" w:themeTint="A6"/>
              </w:rPr>
            </w:pPr>
            <w:r w:rsidRPr="234C2E0F">
              <w:t>A talk from an expert member of staff</w:t>
            </w:r>
          </w:p>
          <w:p w:rsidR="007751C7" w:rsidP="007751C7" w:rsidRDefault="007751C7" w14:paraId="0BA50EC8" w14:textId="77777777">
            <w:pPr>
              <w:pStyle w:val="ListParagraph"/>
              <w:numPr>
                <w:ilvl w:val="0"/>
                <w:numId w:val="6"/>
              </w:numPr>
              <w:rPr>
                <w:color w:val="595959" w:themeColor="text1" w:themeTint="A6"/>
              </w:rPr>
            </w:pPr>
            <w:r w:rsidRPr="234C2E0F">
              <w:t>Student voice</w:t>
            </w:r>
          </w:p>
          <w:p w:rsidRPr="00C46CEB" w:rsidR="006F33E4" w:rsidP="006F33E4" w:rsidRDefault="006F33E4" w14:paraId="3A1E5F01" w14:textId="4F280050"/>
        </w:tc>
        <w:tc>
          <w:tcPr>
            <w:tcW w:w="2977" w:type="dxa"/>
          </w:tcPr>
          <w:p w:rsidR="006F33E4" w:rsidP="006F33E4" w:rsidRDefault="007751C7" w14:paraId="7C3BB907" w14:textId="358D0552">
            <w:pPr>
              <w:rPr>
                <w:noProof/>
              </w:rPr>
            </w:pPr>
            <w:r>
              <w:rPr>
                <w:bCs/>
              </w:rPr>
              <w:t>Trainees have been signposted to the Equality Act 2010 including the protected characteristics and terms such as direct discrimination, indirect discrimination and reasonable adjustments. Their responsibilities as part of the DfE’s Teachers’ Standards, including upholding the British Values, have been outlined and they have had additional advice and support on how to be inclusive, address prejudice slurs and celebrate diversity.</w:t>
            </w:r>
          </w:p>
        </w:tc>
        <w:tc>
          <w:tcPr>
            <w:tcW w:w="2268" w:type="dxa"/>
          </w:tcPr>
          <w:p w:rsidR="006F33E4" w:rsidP="006F33E4" w:rsidRDefault="006F33E4" w14:paraId="4C28FC7C" w14:textId="77777777">
            <w:pPr>
              <w:pStyle w:val="ListParagraph"/>
              <w:ind w:left="360"/>
              <w:rPr>
                <w:noProof/>
              </w:rPr>
            </w:pPr>
          </w:p>
        </w:tc>
      </w:tr>
      <w:tr w:rsidR="006F33E4" w:rsidTr="007751C7" w14:paraId="17BB6CAC" w14:textId="775D9222">
        <w:trPr>
          <w:trHeight w:val="545"/>
        </w:trPr>
        <w:tc>
          <w:tcPr>
            <w:tcW w:w="862" w:type="dxa"/>
          </w:tcPr>
          <w:p w:rsidR="006F33E4" w:rsidP="006F33E4" w:rsidRDefault="006F33E4" w14:paraId="1FD898C7" w14:textId="77777777">
            <w:pPr>
              <w:pStyle w:val="ListParagraph"/>
              <w:ind w:left="360"/>
              <w:rPr>
                <w:noProof/>
              </w:rPr>
            </w:pPr>
          </w:p>
        </w:tc>
        <w:tc>
          <w:tcPr>
            <w:tcW w:w="7927" w:type="dxa"/>
          </w:tcPr>
          <w:p w:rsidR="007751C7" w:rsidP="007751C7" w:rsidRDefault="007751C7" w14:paraId="370495D7" w14:textId="5CCB4FAA">
            <w:pPr>
              <w:pStyle w:val="ListParagraph"/>
              <w:numPr>
                <w:ilvl w:val="0"/>
                <w:numId w:val="4"/>
              </w:numPr>
              <w:rPr>
                <w:b/>
                <w:bCs/>
                <w:sz w:val="26"/>
                <w:szCs w:val="26"/>
                <w:u w:val="single"/>
              </w:rPr>
            </w:pPr>
            <w:r>
              <w:rPr>
                <w:noProof/>
              </w:rPr>
              <w:drawing>
                <wp:anchor distT="0" distB="0" distL="114300" distR="114300" simplePos="0" relativeHeight="251744256" behindDoc="1" locked="0" layoutInCell="1" allowOverlap="1" wp14:editId="398FE2EF" wp14:anchorId="60A342F5">
                  <wp:simplePos x="0" y="0"/>
                  <wp:positionH relativeFrom="column">
                    <wp:posOffset>4365625</wp:posOffset>
                  </wp:positionH>
                  <wp:positionV relativeFrom="paragraph">
                    <wp:posOffset>27305</wp:posOffset>
                  </wp:positionV>
                  <wp:extent cx="420370" cy="426720"/>
                  <wp:effectExtent l="0" t="0" r="0" b="0"/>
                  <wp:wrapTight wrapText="bothSides">
                    <wp:wrapPolygon edited="0">
                      <wp:start x="0" y="0"/>
                      <wp:lineTo x="0" y="20250"/>
                      <wp:lineTo x="20556" y="20250"/>
                      <wp:lineTo x="20556" y="0"/>
                      <wp:lineTo x="0" y="0"/>
                    </wp:wrapPolygon>
                  </wp:wrapTight>
                  <wp:docPr id="29066359" name="Picture 29066359" descr="A red and white sign with a letter p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06883" name="Picture 1187706883" descr="A red and white sign with a letter pb&#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14:sizeRelH relativeFrom="page">
                    <wp14:pctWidth>0</wp14:pctWidth>
                  </wp14:sizeRelH>
                  <wp14:sizeRelV relativeFrom="page">
                    <wp14:pctHeight>0</wp14:pctHeight>
                  </wp14:sizeRelV>
                </wp:anchor>
              </w:drawing>
            </w:r>
            <w:r>
              <w:rPr>
                <w:b/>
                <w:bCs/>
                <w:sz w:val="26"/>
                <w:szCs w:val="26"/>
                <w:u w:val="single"/>
              </w:rPr>
              <w:t>The wider curriculum</w:t>
            </w:r>
          </w:p>
          <w:p w:rsidRPr="006B7AB8" w:rsidR="007751C7" w:rsidP="007751C7" w:rsidRDefault="007751C7" w14:paraId="45F53471"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007751C7" w:rsidP="007751C7" w:rsidRDefault="007751C7" w14:paraId="6AE9BCFF" w14:textId="77777777">
            <w:pPr>
              <w:pStyle w:val="ListParagraph"/>
              <w:numPr>
                <w:ilvl w:val="0"/>
                <w:numId w:val="12"/>
              </w:numPr>
              <w:rPr>
                <w:rFonts w:ascii="Calibri" w:hAnsi="Calibri" w:eastAsia="Times New Roman" w:cs="Calibri"/>
                <w:i/>
                <w:iCs/>
              </w:rPr>
            </w:pPr>
            <w:r w:rsidRPr="00DB46AE">
              <w:rPr>
                <w:rFonts w:ascii="Calibri" w:hAnsi="Calibri" w:eastAsia="Times New Roman" w:cs="Calibri"/>
                <w:i/>
                <w:iCs/>
              </w:rPr>
              <w:t>Strengthen pedagogical and subject knowledge by participating in wider networks</w:t>
            </w:r>
            <w:r>
              <w:rPr>
                <w:rFonts w:ascii="Calibri" w:hAnsi="Calibri" w:eastAsia="Times New Roman" w:cs="Calibri"/>
                <w:i/>
                <w:iCs/>
              </w:rPr>
              <w:t xml:space="preserve"> (8b)</w:t>
            </w:r>
            <w:r w:rsidRPr="00DB46AE">
              <w:rPr>
                <w:rFonts w:ascii="Calibri" w:hAnsi="Calibri" w:eastAsia="Times New Roman" w:cs="Calibri"/>
                <w:i/>
                <w:iCs/>
              </w:rPr>
              <w:tab/>
            </w:r>
          </w:p>
          <w:p w:rsidRPr="00FD4E55" w:rsidR="007751C7" w:rsidP="007751C7" w:rsidRDefault="007751C7" w14:paraId="24047CB2" w14:textId="77777777">
            <w:pPr>
              <w:pStyle w:val="ListParagraph"/>
              <w:numPr>
                <w:ilvl w:val="0"/>
                <w:numId w:val="12"/>
              </w:numPr>
              <w:rPr>
                <w:rFonts w:ascii="Calibri" w:hAnsi="Calibri" w:eastAsia="Times New Roman" w:cs="Calibri"/>
                <w:i/>
                <w:iCs/>
              </w:rPr>
            </w:pPr>
            <w:r w:rsidRPr="00FD4E55">
              <w:rPr>
                <w:rFonts w:ascii="Calibri" w:hAnsi="Calibri" w:eastAsia="Times New Roman" w:cs="Calibri"/>
                <w:i/>
                <w:iCs/>
              </w:rPr>
              <w:t>Collaborat</w:t>
            </w:r>
            <w:r>
              <w:rPr>
                <w:rFonts w:ascii="Calibri" w:hAnsi="Calibri" w:eastAsia="Times New Roman" w:cs="Calibri"/>
                <w:i/>
                <w:iCs/>
              </w:rPr>
              <w:t>e</w:t>
            </w:r>
            <w:r w:rsidRPr="00FD4E55">
              <w:rPr>
                <w:rFonts w:ascii="Calibri" w:hAnsi="Calibri" w:eastAsia="Times New Roman" w:cs="Calibri"/>
                <w:i/>
                <w:iCs/>
              </w:rPr>
              <w:t xml:space="preserve"> with colleagues to share the load of planning and preparation and making use of shared resources (</w:t>
            </w:r>
            <w:r>
              <w:rPr>
                <w:rFonts w:ascii="Calibri" w:hAnsi="Calibri" w:eastAsia="Times New Roman" w:cs="Calibri"/>
                <w:i/>
                <w:iCs/>
              </w:rPr>
              <w:t>8o)</w:t>
            </w:r>
          </w:p>
          <w:p w:rsidRPr="00FD4E55" w:rsidR="007751C7" w:rsidP="007751C7" w:rsidRDefault="007751C7" w14:paraId="5B308E75" w14:textId="77777777">
            <w:pPr>
              <w:pStyle w:val="ListParagraph"/>
              <w:ind w:left="360"/>
              <w:rPr>
                <w:rFonts w:ascii="Calibri" w:hAnsi="Calibri" w:eastAsia="Times New Roman" w:cs="Calibri"/>
                <w:i/>
                <w:iCs/>
              </w:rPr>
            </w:pPr>
          </w:p>
          <w:p w:rsidR="007751C7" w:rsidP="007751C7" w:rsidRDefault="007751C7" w14:paraId="70D5F784" w14:textId="77777777">
            <w:pPr>
              <w:pStyle w:val="ListParagraph"/>
              <w:numPr>
                <w:ilvl w:val="0"/>
                <w:numId w:val="14"/>
              </w:numPr>
            </w:pPr>
            <w:r>
              <w:t>Please provide a session on the school’s wider curriculum provision (SMSC, PSHE, citizenship, careers education etc.).</w:t>
            </w:r>
          </w:p>
          <w:p w:rsidR="007751C7" w:rsidP="007751C7" w:rsidRDefault="007751C7" w14:paraId="5B857B10" w14:textId="77777777"/>
          <w:p w:rsidR="007751C7" w:rsidP="007751C7" w:rsidRDefault="007751C7" w14:paraId="2ACEF53F" w14:textId="77777777">
            <w:r>
              <w:t>The session would benefit from the input of a coordinator or expert and opportunities within the trainee’s timetable/placement to deliver aspects of the wider curriculum.</w:t>
            </w:r>
          </w:p>
          <w:p w:rsidRPr="00A0232C" w:rsidR="006F33E4" w:rsidP="006F33E4" w:rsidRDefault="006F33E4" w14:paraId="0EF99450" w14:textId="3112047B">
            <w:pPr>
              <w:rPr>
                <w:noProof/>
              </w:rPr>
            </w:pPr>
          </w:p>
        </w:tc>
        <w:tc>
          <w:tcPr>
            <w:tcW w:w="2977" w:type="dxa"/>
          </w:tcPr>
          <w:p w:rsidR="006F33E4" w:rsidP="006F33E4" w:rsidRDefault="007751C7" w14:paraId="4CCC4697" w14:textId="1DC7EDD8">
            <w:pPr>
              <w:rPr>
                <w:noProof/>
              </w:rPr>
            </w:pPr>
            <w:r>
              <w:t>Trainees have explored the PSHE Association’s Programme of Study, with additional focus on the compulsory elements such as health education and RSE. Trainees have also reflected on the importance of careers education in terms of social justice/mobility.</w:t>
            </w:r>
          </w:p>
        </w:tc>
        <w:tc>
          <w:tcPr>
            <w:tcW w:w="2268" w:type="dxa"/>
          </w:tcPr>
          <w:p w:rsidR="006F33E4" w:rsidP="006F33E4" w:rsidRDefault="006F33E4" w14:paraId="5BBC1DAF" w14:textId="77777777">
            <w:pPr>
              <w:pStyle w:val="ListParagraph"/>
              <w:ind w:left="360"/>
              <w:rPr>
                <w:noProof/>
              </w:rPr>
            </w:pPr>
          </w:p>
        </w:tc>
      </w:tr>
      <w:tr w:rsidR="006F33E4" w:rsidTr="007751C7" w14:paraId="1EEC0B04" w14:textId="450F4EFA">
        <w:trPr>
          <w:trHeight w:val="545"/>
        </w:trPr>
        <w:tc>
          <w:tcPr>
            <w:tcW w:w="862" w:type="dxa"/>
          </w:tcPr>
          <w:p w:rsidR="006F33E4" w:rsidP="006F33E4" w:rsidRDefault="006F33E4" w14:paraId="3CA027E5" w14:textId="77777777">
            <w:pPr>
              <w:pStyle w:val="ListParagraph"/>
              <w:ind w:left="360"/>
              <w:rPr>
                <w:noProof/>
              </w:rPr>
            </w:pPr>
          </w:p>
        </w:tc>
        <w:tc>
          <w:tcPr>
            <w:tcW w:w="7927" w:type="dxa"/>
          </w:tcPr>
          <w:p w:rsidR="007751C7" w:rsidP="007751C7" w:rsidRDefault="007751C7" w14:paraId="0B65BBFE" w14:textId="611A7BB5">
            <w:pPr>
              <w:pStyle w:val="ListParagraph"/>
              <w:numPr>
                <w:ilvl w:val="0"/>
                <w:numId w:val="4"/>
              </w:numPr>
              <w:rPr>
                <w:b/>
                <w:bCs/>
                <w:noProof/>
                <w:sz w:val="26"/>
                <w:szCs w:val="26"/>
                <w:u w:val="single"/>
              </w:rPr>
            </w:pPr>
            <w:r>
              <w:rPr>
                <w:b/>
                <w:bCs/>
                <w:noProof/>
                <w:sz w:val="26"/>
                <w:szCs w:val="26"/>
                <w:u w:val="single"/>
              </w:rPr>
              <w:t>Transition and links from feeder schools and to future destinations</w:t>
            </w:r>
            <w:r>
              <w:t>  </w:t>
            </w:r>
          </w:p>
          <w:p w:rsidRPr="006B7AB8" w:rsidR="007751C7" w:rsidP="007751C7" w:rsidRDefault="007751C7" w14:paraId="58E9BAD7" w14:textId="5008A931">
            <w:pPr>
              <w:rPr>
                <w:rFonts w:ascii="Calibri" w:hAnsi="Calibri" w:eastAsia="Times New Roman" w:cs="Calibri"/>
                <w:i/>
                <w:iCs/>
              </w:rPr>
            </w:pPr>
            <w:r>
              <w:rPr>
                <w:noProof/>
              </w:rPr>
              <w:drawing>
                <wp:anchor distT="0" distB="0" distL="114300" distR="114300" simplePos="0" relativeHeight="251746304" behindDoc="1" locked="0" layoutInCell="1" allowOverlap="1" wp14:editId="59B9C844" wp14:anchorId="4E6E4156">
                  <wp:simplePos x="0" y="0"/>
                  <wp:positionH relativeFrom="column">
                    <wp:posOffset>4298950</wp:posOffset>
                  </wp:positionH>
                  <wp:positionV relativeFrom="paragraph">
                    <wp:posOffset>23495</wp:posOffset>
                  </wp:positionV>
                  <wp:extent cx="523875" cy="410605"/>
                  <wp:effectExtent l="0" t="0" r="0" b="8890"/>
                  <wp:wrapTight wrapText="bothSides">
                    <wp:wrapPolygon edited="0">
                      <wp:start x="0" y="0"/>
                      <wp:lineTo x="0" y="21065"/>
                      <wp:lineTo x="20422" y="21065"/>
                      <wp:lineTo x="20422" y="0"/>
                      <wp:lineTo x="0" y="0"/>
                    </wp:wrapPolygon>
                  </wp:wrapTight>
                  <wp:docPr id="1628681750" name="Picture 1628681750" descr="Subject Knowledge and Pedagogy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ject Knowledge and Pedagogy sta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 cy="410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Pr="007751C7" w:rsidR="007751C7" w:rsidP="007751C7" w:rsidRDefault="007751C7" w14:paraId="5ED58F3F" w14:textId="2610E2C6">
            <w:pPr>
              <w:pStyle w:val="ListParagraph"/>
              <w:numPr>
                <w:ilvl w:val="0"/>
                <w:numId w:val="12"/>
              </w:numPr>
              <w:rPr>
                <w:rFonts w:ascii="Calibri" w:hAnsi="Calibri" w:eastAsia="Times New Roman" w:cs="Calibri"/>
                <w:i/>
                <w:iCs/>
              </w:rPr>
            </w:pPr>
            <w:r w:rsidRPr="007751C7">
              <w:rPr>
                <w:rFonts w:ascii="Calibri" w:hAnsi="Calibri" w:eastAsia="Times New Roman" w:cs="Calibri"/>
                <w:i/>
                <w:iCs/>
              </w:rPr>
              <w:t>Discuss and analyse with expert colleagues the rationale for curriculum choices, the process for arriving at current curriculum choices and how the school’s curriculum materials inform lesson preparation (3f)</w:t>
            </w:r>
          </w:p>
          <w:p w:rsidR="007751C7" w:rsidP="007751C7" w:rsidRDefault="007751C7" w14:paraId="41E5594D" w14:textId="77777777">
            <w:pPr>
              <w:pStyle w:val="ListParagraph"/>
              <w:ind w:left="360"/>
              <w:rPr>
                <w:noProof/>
              </w:rPr>
            </w:pPr>
            <w:r w:rsidRPr="000F31E3">
              <w:rPr>
                <w:rFonts w:ascii="Calibri" w:hAnsi="Calibri" w:eastAsia="Times New Roman" w:cs="Calibri"/>
                <w:i/>
                <w:iCs/>
              </w:rPr>
              <w:tab/>
            </w:r>
          </w:p>
          <w:p w:rsidR="007751C7" w:rsidP="007751C7" w:rsidRDefault="007751C7" w14:paraId="169FAAA7" w14:textId="77777777">
            <w:pPr>
              <w:pStyle w:val="ListParagraph"/>
              <w:numPr>
                <w:ilvl w:val="0"/>
                <w:numId w:val="14"/>
              </w:numPr>
              <w:rPr>
                <w:noProof/>
              </w:rPr>
            </w:pPr>
            <w:r>
              <w:rPr>
                <w:noProof/>
              </w:rPr>
              <w:t xml:space="preserve">Please provide a session on: </w:t>
            </w:r>
          </w:p>
          <w:p w:rsidR="007751C7" w:rsidP="007751C7" w:rsidRDefault="007751C7" w14:paraId="06628DAE" w14:textId="77777777">
            <w:pPr>
              <w:pStyle w:val="ListParagraph"/>
              <w:numPr>
                <w:ilvl w:val="0"/>
                <w:numId w:val="9"/>
              </w:numPr>
              <w:rPr>
                <w:noProof/>
              </w:rPr>
            </w:pPr>
            <w:r>
              <w:rPr>
                <w:noProof/>
              </w:rPr>
              <w:t xml:space="preserve">The ways in which the school works with feeder schools to support the social, </w:t>
            </w:r>
          </w:p>
          <w:p w:rsidR="007751C7" w:rsidP="007751C7" w:rsidRDefault="007751C7" w14:paraId="0DE20ADB" w14:textId="77777777">
            <w:pPr>
              <w:pStyle w:val="ListParagraph"/>
              <w:ind w:left="1080"/>
              <w:rPr>
                <w:noProof/>
              </w:rPr>
            </w:pPr>
            <w:r>
              <w:rPr>
                <w:noProof/>
              </w:rPr>
              <w:t>emotional and academic transition of pupils into high school education</w:t>
            </w:r>
          </w:p>
          <w:p w:rsidR="007751C7" w:rsidP="007751C7" w:rsidRDefault="007751C7" w14:paraId="33C72157" w14:textId="77777777">
            <w:pPr>
              <w:pStyle w:val="ListParagraph"/>
              <w:numPr>
                <w:ilvl w:val="0"/>
                <w:numId w:val="9"/>
              </w:numPr>
              <w:rPr>
                <w:noProof/>
              </w:rPr>
            </w:pPr>
            <w:r>
              <w:rPr>
                <w:noProof/>
              </w:rPr>
              <w:t>How the school manage transitions between key stages</w:t>
            </w:r>
          </w:p>
          <w:p w:rsidR="007751C7" w:rsidP="007751C7" w:rsidRDefault="007751C7" w14:paraId="7956DFC4" w14:textId="77777777">
            <w:pPr>
              <w:pStyle w:val="ListParagraph"/>
              <w:numPr>
                <w:ilvl w:val="0"/>
                <w:numId w:val="9"/>
              </w:numPr>
              <w:rPr>
                <w:noProof/>
              </w:rPr>
            </w:pPr>
            <w:r>
              <w:rPr>
                <w:noProof/>
              </w:rPr>
              <w:t>What preparation is put in place for pupils leaving school</w:t>
            </w:r>
          </w:p>
          <w:p w:rsidR="007751C7" w:rsidP="007751C7" w:rsidRDefault="007751C7" w14:paraId="14D36841" w14:textId="77777777">
            <w:pPr>
              <w:rPr>
                <w:noProof/>
              </w:rPr>
            </w:pPr>
          </w:p>
          <w:p w:rsidR="007751C7" w:rsidP="007751C7" w:rsidRDefault="007751C7" w14:paraId="0D533772" w14:textId="77777777">
            <w:pPr>
              <w:rPr>
                <w:noProof/>
              </w:rPr>
            </w:pPr>
            <w:r>
              <w:rPr>
                <w:noProof/>
              </w:rPr>
              <w:t>Trainees would benefit from having opportunities to observe and/or work with departments during transition events such as open evenings and taster sessions.</w:t>
            </w:r>
          </w:p>
          <w:p w:rsidRPr="00692BBD" w:rsidR="007751C7" w:rsidP="007751C7" w:rsidRDefault="007751C7" w14:paraId="4C82BBDF" w14:textId="77777777">
            <w:pPr>
              <w:rPr>
                <w:i/>
                <w:iCs/>
                <w:noProof/>
                <w:color w:val="FF0000"/>
              </w:rPr>
            </w:pPr>
            <w:r w:rsidRPr="00692BBD">
              <w:rPr>
                <w:noProof/>
                <w:color w:val="FF0000"/>
              </w:rPr>
              <w:t>*</w:t>
            </w:r>
            <w:r w:rsidRPr="00692BBD">
              <w:rPr>
                <w:i/>
                <w:iCs/>
                <w:noProof/>
                <w:color w:val="FF0000"/>
              </w:rPr>
              <w:t>Trainees must also complete at least one day’s experience in a Primary school*</w:t>
            </w:r>
          </w:p>
          <w:p w:rsidRPr="006F33E4" w:rsidR="006F33E4" w:rsidP="006F33E4" w:rsidRDefault="006F33E4" w14:paraId="6E2BBC84" w14:textId="6F7F8D89">
            <w:pPr>
              <w:rPr>
                <w:i/>
                <w:iCs/>
                <w:noProof/>
                <w:color w:val="FF0000"/>
              </w:rPr>
            </w:pPr>
          </w:p>
        </w:tc>
        <w:tc>
          <w:tcPr>
            <w:tcW w:w="2977" w:type="dxa"/>
          </w:tcPr>
          <w:p w:rsidR="006F33E4" w:rsidP="006F33E4" w:rsidRDefault="006F33E4" w14:paraId="72B4E339" w14:textId="325CCB8C">
            <w:pPr>
              <w:rPr>
                <w:noProof/>
              </w:rPr>
            </w:pPr>
            <w:r>
              <w:rPr>
                <w:noProof/>
              </w:rPr>
              <w:t>This will look different for different subjects, please speak to the trainees about their previous knowledge.</w:t>
            </w:r>
          </w:p>
        </w:tc>
        <w:tc>
          <w:tcPr>
            <w:tcW w:w="2268" w:type="dxa"/>
          </w:tcPr>
          <w:p w:rsidR="006F33E4" w:rsidP="006F33E4" w:rsidRDefault="006F33E4" w14:paraId="7755980C" w14:textId="77777777">
            <w:pPr>
              <w:pStyle w:val="ListParagraph"/>
              <w:ind w:left="360"/>
              <w:rPr>
                <w:noProof/>
              </w:rPr>
            </w:pPr>
          </w:p>
        </w:tc>
      </w:tr>
      <w:tr w:rsidR="006F33E4" w:rsidTr="007751C7" w14:paraId="1A375B3F" w14:textId="5B3A4D3B">
        <w:trPr>
          <w:trHeight w:val="545"/>
        </w:trPr>
        <w:tc>
          <w:tcPr>
            <w:tcW w:w="862" w:type="dxa"/>
          </w:tcPr>
          <w:p w:rsidR="006F33E4" w:rsidP="006F33E4" w:rsidRDefault="006F33E4" w14:paraId="5F0099A5" w14:textId="77777777">
            <w:pPr>
              <w:pStyle w:val="ListParagraph"/>
              <w:ind w:left="360"/>
              <w:rPr>
                <w:b/>
                <w:bCs/>
                <w:noProof/>
                <w:sz w:val="26"/>
                <w:szCs w:val="26"/>
                <w:u w:val="single"/>
              </w:rPr>
            </w:pPr>
          </w:p>
        </w:tc>
        <w:tc>
          <w:tcPr>
            <w:tcW w:w="7927" w:type="dxa"/>
          </w:tcPr>
          <w:p w:rsidRPr="00611CE4" w:rsidR="007751C7" w:rsidP="007751C7" w:rsidRDefault="007751C7" w14:paraId="065C80D0" w14:textId="4D1EECD6">
            <w:pPr>
              <w:pStyle w:val="ListParagraph"/>
              <w:numPr>
                <w:ilvl w:val="0"/>
                <w:numId w:val="4"/>
              </w:numPr>
              <w:rPr>
                <w:b/>
                <w:bCs/>
                <w:noProof/>
                <w:sz w:val="26"/>
                <w:szCs w:val="26"/>
                <w:u w:val="single"/>
              </w:rPr>
            </w:pPr>
            <w:r>
              <w:rPr>
                <w:b/>
                <w:bCs/>
                <w:noProof/>
                <w:sz w:val="26"/>
                <w:szCs w:val="26"/>
                <w:u w:val="single"/>
              </w:rPr>
              <w:drawing>
                <wp:anchor distT="0" distB="0" distL="114300" distR="114300" simplePos="0" relativeHeight="251748352" behindDoc="1" locked="0" layoutInCell="1" allowOverlap="1" wp14:editId="35E1EC0D" wp14:anchorId="6F203895">
                  <wp:simplePos x="0" y="0"/>
                  <wp:positionH relativeFrom="column">
                    <wp:posOffset>4327525</wp:posOffset>
                  </wp:positionH>
                  <wp:positionV relativeFrom="paragraph">
                    <wp:posOffset>81280</wp:posOffset>
                  </wp:positionV>
                  <wp:extent cx="420370" cy="426720"/>
                  <wp:effectExtent l="0" t="0" r="0" b="0"/>
                  <wp:wrapTight wrapText="bothSides">
                    <wp:wrapPolygon edited="0">
                      <wp:start x="0" y="0"/>
                      <wp:lineTo x="0" y="20250"/>
                      <wp:lineTo x="20556" y="20250"/>
                      <wp:lineTo x="20556" y="0"/>
                      <wp:lineTo x="0" y="0"/>
                    </wp:wrapPolygon>
                  </wp:wrapTight>
                  <wp:docPr id="1190753224" name="Picture 119075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6"/>
                <w:szCs w:val="26"/>
                <w:u w:val="single"/>
              </w:rPr>
              <w:t>Life as an ECT</w:t>
            </w:r>
          </w:p>
          <w:p w:rsidR="007751C7" w:rsidP="007751C7" w:rsidRDefault="007751C7" w14:paraId="25C653E0" w14:textId="77777777">
            <w:pPr>
              <w:pStyle w:val="ListParagraph"/>
              <w:numPr>
                <w:ilvl w:val="0"/>
                <w:numId w:val="14"/>
              </w:numPr>
              <w:tabs>
                <w:tab w:val="left" w:pos="2685"/>
              </w:tabs>
              <w:rPr>
                <w:noProof/>
              </w:rPr>
            </w:pPr>
            <w:r>
              <w:rPr>
                <w:noProof/>
              </w:rPr>
              <w:t>Please provide a</w:t>
            </w:r>
            <w:r w:rsidRPr="004C1F6F">
              <w:rPr>
                <w:noProof/>
              </w:rPr>
              <w:t xml:space="preserve"> session on the school’s</w:t>
            </w:r>
            <w:r>
              <w:rPr>
                <w:noProof/>
              </w:rPr>
              <w:t xml:space="preserve"> ECT mentoring and training provisions.</w:t>
            </w:r>
          </w:p>
          <w:p w:rsidR="007751C7" w:rsidP="007751C7" w:rsidRDefault="007751C7" w14:paraId="448C8793" w14:textId="77777777">
            <w:pPr>
              <w:tabs>
                <w:tab w:val="left" w:pos="2685"/>
              </w:tabs>
              <w:rPr>
                <w:noProof/>
              </w:rPr>
            </w:pPr>
          </w:p>
          <w:p w:rsidR="007751C7" w:rsidP="007751C7" w:rsidRDefault="007751C7" w14:paraId="5E39EC04" w14:textId="77777777">
            <w:pPr>
              <w:tabs>
                <w:tab w:val="left" w:pos="2685"/>
              </w:tabs>
              <w:rPr>
                <w:noProof/>
              </w:rPr>
            </w:pPr>
            <w:r>
              <w:rPr>
                <w:noProof/>
              </w:rPr>
              <w:t>The session would benefit from current ECT’s and RQT’s sharing their experiences.</w:t>
            </w:r>
          </w:p>
          <w:p w:rsidRPr="00611CE4" w:rsidR="006F33E4" w:rsidP="006F33E4" w:rsidRDefault="006F33E4" w14:paraId="6F228438" w14:textId="1FC93E01">
            <w:pPr>
              <w:tabs>
                <w:tab w:val="left" w:pos="2685"/>
              </w:tabs>
              <w:rPr>
                <w:noProof/>
              </w:rPr>
            </w:pPr>
          </w:p>
        </w:tc>
        <w:tc>
          <w:tcPr>
            <w:tcW w:w="2977" w:type="dxa"/>
          </w:tcPr>
          <w:p w:rsidRPr="006F33E4" w:rsidR="006F33E4" w:rsidP="006F33E4" w:rsidRDefault="006F33E4" w14:paraId="3EA71690" w14:textId="5F369C81">
            <w:pPr>
              <w:rPr>
                <w:b/>
                <w:bCs/>
                <w:noProof/>
                <w:sz w:val="26"/>
                <w:szCs w:val="26"/>
                <w:u w:val="single"/>
              </w:rPr>
            </w:pPr>
            <w:r w:rsidRPr="00611CE4">
              <w:rPr>
                <w:noProof/>
              </w:rPr>
              <w:t>Trainees will have had the Early Career Framework explained to them.</w:t>
            </w:r>
          </w:p>
        </w:tc>
        <w:tc>
          <w:tcPr>
            <w:tcW w:w="2268" w:type="dxa"/>
          </w:tcPr>
          <w:p w:rsidR="006F33E4" w:rsidP="006F33E4" w:rsidRDefault="006F33E4" w14:paraId="66B1BA9B" w14:textId="77777777">
            <w:pPr>
              <w:pStyle w:val="ListParagraph"/>
              <w:ind w:left="360"/>
              <w:rPr>
                <w:b/>
                <w:bCs/>
                <w:noProof/>
                <w:sz w:val="26"/>
                <w:szCs w:val="26"/>
                <w:u w:val="single"/>
              </w:rPr>
            </w:pPr>
          </w:p>
        </w:tc>
      </w:tr>
    </w:tbl>
    <w:p w:rsidR="00D84373" w:rsidRDefault="00D84373" w14:paraId="065E9BCA" w14:textId="77777777"/>
    <w:sectPr w:rsidR="00D84373" w:rsidSect="00F663E0">
      <w:headerReference w:type="first" r:id="rId19"/>
      <w:pgSz w:w="16838" w:h="11906" w:orient="landscape"/>
      <w:pgMar w:top="709"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7EBC" w14:textId="77777777" w:rsidR="006311BA" w:rsidRDefault="006311BA" w:rsidP="003216D2">
      <w:pPr>
        <w:spacing w:after="0" w:line="240" w:lineRule="auto"/>
      </w:pPr>
      <w:r>
        <w:separator/>
      </w:r>
    </w:p>
  </w:endnote>
  <w:endnote w:type="continuationSeparator" w:id="0">
    <w:p w14:paraId="6A54A6C0" w14:textId="77777777" w:rsidR="006311BA" w:rsidRDefault="006311BA" w:rsidP="0032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034" w14:textId="77777777" w:rsidR="006311BA" w:rsidRDefault="006311BA" w:rsidP="003216D2">
      <w:pPr>
        <w:spacing w:after="0" w:line="240" w:lineRule="auto"/>
      </w:pPr>
      <w:r>
        <w:separator/>
      </w:r>
    </w:p>
  </w:footnote>
  <w:footnote w:type="continuationSeparator" w:id="0">
    <w:p w14:paraId="5B2E94F9" w14:textId="77777777" w:rsidR="006311BA" w:rsidRDefault="006311BA" w:rsidP="00321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E441" w14:textId="575DB2A9" w:rsidR="003216D2" w:rsidRPr="002177E5" w:rsidRDefault="002177E5">
    <w:pPr>
      <w:pStyle w:val="Header"/>
      <w:rPr>
        <w:b/>
        <w:noProof/>
        <w:sz w:val="24"/>
        <w:szCs w:val="24"/>
      </w:rPr>
    </w:pPr>
    <w:r>
      <w:rPr>
        <w:b/>
        <w:noProof/>
        <w:sz w:val="24"/>
        <w:szCs w:val="20"/>
        <w:u w:val="single"/>
      </w:rPr>
      <w:drawing>
        <wp:inline distT="0" distB="0" distL="0" distR="0" wp14:anchorId="77B55816" wp14:editId="28C005E7">
          <wp:extent cx="1601548" cy="704850"/>
          <wp:effectExtent l="0" t="0" r="0" b="0"/>
          <wp:docPr id="421249074"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49074" name="Picture 1"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3035" cy="727509"/>
                  </a:xfrm>
                  <a:prstGeom prst="rect">
                    <a:avLst/>
                  </a:prstGeom>
                </pic:spPr>
              </pic:pic>
            </a:graphicData>
          </a:graphic>
        </wp:inline>
      </w:drawing>
    </w:r>
    <w:r w:rsidR="00F663E0">
      <w:rPr>
        <w:b/>
        <w:noProof/>
        <w:sz w:val="24"/>
        <w:szCs w:val="20"/>
        <w:u w:val="single"/>
      </w:rPr>
      <w:drawing>
        <wp:anchor distT="0" distB="0" distL="114300" distR="114300" simplePos="0" relativeHeight="251659264" behindDoc="1" locked="0" layoutInCell="1" allowOverlap="1" wp14:anchorId="135700F6" wp14:editId="290E6A4A">
          <wp:simplePos x="0" y="0"/>
          <wp:positionH relativeFrom="column">
            <wp:posOffset>8343900</wp:posOffset>
          </wp:positionH>
          <wp:positionV relativeFrom="paragraph">
            <wp:posOffset>-216535</wp:posOffset>
          </wp:positionV>
          <wp:extent cx="855345" cy="857250"/>
          <wp:effectExtent l="0" t="0" r="1905" b="0"/>
          <wp:wrapTight wrapText="bothSides">
            <wp:wrapPolygon edited="0">
              <wp:start x="0" y="0"/>
              <wp:lineTo x="0" y="21120"/>
              <wp:lineTo x="21167" y="21120"/>
              <wp:lineTo x="21167" y="0"/>
              <wp:lineTo x="0" y="0"/>
            </wp:wrapPolygon>
          </wp:wrapTight>
          <wp:docPr id="11" name="Picture 11" descr="Ofs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fsted logo"/>
                  <pic:cNvPicPr/>
                </pic:nvPicPr>
                <pic:blipFill>
                  <a:blip r:embed="rId2">
                    <a:extLst>
                      <a:ext uri="{28A0092B-C50C-407E-A947-70E740481C1C}">
                        <a14:useLocalDpi xmlns:a14="http://schemas.microsoft.com/office/drawing/2010/main" val="0"/>
                      </a:ext>
                    </a:extLst>
                  </a:blip>
                  <a:stretch>
                    <a:fillRect/>
                  </a:stretch>
                </pic:blipFill>
                <pic:spPr>
                  <a:xfrm>
                    <a:off x="0" y="0"/>
                    <a:ext cx="855345" cy="857250"/>
                  </a:xfrm>
                  <a:prstGeom prst="rect">
                    <a:avLst/>
                  </a:prstGeom>
                </pic:spPr>
              </pic:pic>
            </a:graphicData>
          </a:graphic>
        </wp:anchor>
      </w:drawing>
    </w:r>
    <w:r w:rsidR="00F663E0">
      <w:rPr>
        <w:b/>
        <w:noProof/>
        <w:sz w:val="24"/>
        <w:szCs w:val="24"/>
      </w:rPr>
      <w:t xml:space="preserve">                                              </w:t>
    </w:r>
    <w:r w:rsidR="00F663E0">
      <w:tab/>
    </w:r>
    <w:r w:rsidR="00F663E0">
      <w:tab/>
    </w:r>
    <w:r w:rsidR="00F663E0">
      <w:tab/>
    </w:r>
    <w:r w:rsidR="00F663E0">
      <w:tab/>
    </w:r>
    <w:r w:rsidR="00F663E0">
      <w:tab/>
    </w:r>
    <w:r w:rsidR="00F663E0">
      <w:tab/>
    </w:r>
    <w:r w:rsidR="00F663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EF6"/>
    <w:multiLevelType w:val="hybridMultilevel"/>
    <w:tmpl w:val="33E6722A"/>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7A7F45"/>
    <w:multiLevelType w:val="hybridMultilevel"/>
    <w:tmpl w:val="A646662C"/>
    <w:lvl w:ilvl="0" w:tplc="89CCB75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35FFB"/>
    <w:multiLevelType w:val="hybridMultilevel"/>
    <w:tmpl w:val="E18C4AF6"/>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501E6B"/>
    <w:multiLevelType w:val="hybridMultilevel"/>
    <w:tmpl w:val="2B72200C"/>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001B9F"/>
    <w:multiLevelType w:val="hybridMultilevel"/>
    <w:tmpl w:val="606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C6D65"/>
    <w:multiLevelType w:val="hybridMultilevel"/>
    <w:tmpl w:val="C0727A92"/>
    <w:lvl w:ilvl="0" w:tplc="08090001">
      <w:start w:val="1"/>
      <w:numFmt w:val="bullet"/>
      <w:lvlText w:val=""/>
      <w:lvlJc w:val="left"/>
      <w:pPr>
        <w:ind w:left="360" w:hanging="360"/>
      </w:pPr>
      <w:rPr>
        <w:rFonts w:ascii="Symbol" w:hAnsi="Symbol" w:hint="default"/>
        <w:color w:val="auto"/>
      </w:rPr>
    </w:lvl>
    <w:lvl w:ilvl="1" w:tplc="AC7ED6C2">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AB2041"/>
    <w:multiLevelType w:val="hybridMultilevel"/>
    <w:tmpl w:val="0A7A66E6"/>
    <w:lvl w:ilvl="0" w:tplc="AC7ED6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C711DC"/>
    <w:multiLevelType w:val="hybridMultilevel"/>
    <w:tmpl w:val="ECD8DFE8"/>
    <w:lvl w:ilvl="0" w:tplc="FE26B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E6988"/>
    <w:multiLevelType w:val="hybridMultilevel"/>
    <w:tmpl w:val="3EB8A1B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CEA1723"/>
    <w:multiLevelType w:val="hybridMultilevel"/>
    <w:tmpl w:val="C37287E2"/>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1612E9"/>
    <w:multiLevelType w:val="hybridMultilevel"/>
    <w:tmpl w:val="5F6657D2"/>
    <w:lvl w:ilvl="0" w:tplc="FE26BFC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AA265B1"/>
    <w:multiLevelType w:val="hybridMultilevel"/>
    <w:tmpl w:val="29AAB7C6"/>
    <w:lvl w:ilvl="0" w:tplc="AC7ED6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3934D1"/>
    <w:multiLevelType w:val="hybridMultilevel"/>
    <w:tmpl w:val="8160D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79212980"/>
    <w:multiLevelType w:val="hybridMultilevel"/>
    <w:tmpl w:val="3EEAF8E4"/>
    <w:lvl w:ilvl="0" w:tplc="AC7ED6C2">
      <w:numFmt w:val="bullet"/>
      <w:lvlText w:val="-"/>
      <w:lvlJc w:val="left"/>
      <w:pPr>
        <w:ind w:left="360" w:hanging="360"/>
      </w:pPr>
      <w:rPr>
        <w:rFonts w:ascii="Calibri" w:eastAsia="Times New Roman" w:hAnsi="Calibri" w:cs="Calibri" w:hint="default"/>
      </w:rPr>
    </w:lvl>
    <w:lvl w:ilvl="1" w:tplc="F494806A">
      <w:start w:val="1"/>
      <w:numFmt w:val="bullet"/>
      <w:lvlText w:val="-"/>
      <w:lvlJc w:val="left"/>
      <w:pPr>
        <w:ind w:left="1080" w:hanging="360"/>
      </w:pPr>
      <w:rPr>
        <w:rFonts w:ascii="&quot;Arial&quot;,sans-serif" w:hAnsi="&quot;Arial&quot;,sans-serif"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427FCE"/>
    <w:multiLevelType w:val="hybridMultilevel"/>
    <w:tmpl w:val="B92C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A47558"/>
    <w:multiLevelType w:val="hybridMultilevel"/>
    <w:tmpl w:val="1C1A6A94"/>
    <w:lvl w:ilvl="0" w:tplc="AC7ED6C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B92C8D"/>
    <w:multiLevelType w:val="hybridMultilevel"/>
    <w:tmpl w:val="BCFC9D10"/>
    <w:lvl w:ilvl="0" w:tplc="41888F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245250">
    <w:abstractNumId w:val="5"/>
  </w:num>
  <w:num w:numId="2" w16cid:durableId="1648970883">
    <w:abstractNumId w:val="2"/>
  </w:num>
  <w:num w:numId="3" w16cid:durableId="2130002167">
    <w:abstractNumId w:val="9"/>
  </w:num>
  <w:num w:numId="4" w16cid:durableId="236939734">
    <w:abstractNumId w:val="8"/>
  </w:num>
  <w:num w:numId="5" w16cid:durableId="1949583823">
    <w:abstractNumId w:val="1"/>
  </w:num>
  <w:num w:numId="6" w16cid:durableId="1073240207">
    <w:abstractNumId w:val="10"/>
  </w:num>
  <w:num w:numId="7" w16cid:durableId="1063530956">
    <w:abstractNumId w:val="16"/>
  </w:num>
  <w:num w:numId="8" w16cid:durableId="720790651">
    <w:abstractNumId w:val="3"/>
  </w:num>
  <w:num w:numId="9" w16cid:durableId="300890704">
    <w:abstractNumId w:val="0"/>
  </w:num>
  <w:num w:numId="10" w16cid:durableId="1274752673">
    <w:abstractNumId w:val="6"/>
  </w:num>
  <w:num w:numId="11" w16cid:durableId="234362341">
    <w:abstractNumId w:val="11"/>
  </w:num>
  <w:num w:numId="12" w16cid:durableId="544147079">
    <w:abstractNumId w:val="13"/>
  </w:num>
  <w:num w:numId="13" w16cid:durableId="355930447">
    <w:abstractNumId w:val="15"/>
  </w:num>
  <w:num w:numId="14" w16cid:durableId="1016615497">
    <w:abstractNumId w:val="14"/>
  </w:num>
  <w:num w:numId="15" w16cid:durableId="2120488014">
    <w:abstractNumId w:val="7"/>
  </w:num>
  <w:num w:numId="16" w16cid:durableId="1448549478">
    <w:abstractNumId w:val="4"/>
  </w:num>
  <w:num w:numId="17" w16cid:durableId="996879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73"/>
    <w:rsid w:val="00105F93"/>
    <w:rsid w:val="00152857"/>
    <w:rsid w:val="002177E5"/>
    <w:rsid w:val="002D7E48"/>
    <w:rsid w:val="003216D2"/>
    <w:rsid w:val="004D3333"/>
    <w:rsid w:val="004F5D59"/>
    <w:rsid w:val="00534987"/>
    <w:rsid w:val="0056311C"/>
    <w:rsid w:val="006311BA"/>
    <w:rsid w:val="006F33E4"/>
    <w:rsid w:val="007751C7"/>
    <w:rsid w:val="00964AD7"/>
    <w:rsid w:val="00BC735E"/>
    <w:rsid w:val="00C539E2"/>
    <w:rsid w:val="00D84373"/>
    <w:rsid w:val="00E32384"/>
    <w:rsid w:val="00E43289"/>
    <w:rsid w:val="00EB1D81"/>
    <w:rsid w:val="00EB5B02"/>
    <w:rsid w:val="00F663E0"/>
    <w:rsid w:val="00FA13DA"/>
    <w:rsid w:val="1C43A3D0"/>
    <w:rsid w:val="4B7CA6BD"/>
    <w:rsid w:val="4E90045E"/>
    <w:rsid w:val="60793036"/>
    <w:rsid w:val="619AC37B"/>
    <w:rsid w:val="7143C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CB863"/>
  <w15:chartTrackingRefBased/>
  <w15:docId w15:val="{CAE220E8-B4A3-4CB5-8030-46AE9D3F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373"/>
    <w:pPr>
      <w:ind w:left="720"/>
      <w:contextualSpacing/>
    </w:pPr>
    <w:rPr>
      <w:kern w:val="0"/>
      <w14:ligatures w14:val="none"/>
    </w:rPr>
  </w:style>
  <w:style w:type="table" w:styleId="TableGrid">
    <w:name w:val="Table Grid"/>
    <w:basedOn w:val="TableNormal"/>
    <w:uiPriority w:val="39"/>
    <w:rsid w:val="00D843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84373"/>
  </w:style>
  <w:style w:type="paragraph" w:styleId="Header">
    <w:name w:val="header"/>
    <w:basedOn w:val="Normal"/>
    <w:link w:val="HeaderChar"/>
    <w:uiPriority w:val="99"/>
    <w:unhideWhenUsed/>
    <w:rsid w:val="00321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6D2"/>
  </w:style>
  <w:style w:type="paragraph" w:styleId="Footer">
    <w:name w:val="footer"/>
    <w:basedOn w:val="Normal"/>
    <w:link w:val="FooterChar"/>
    <w:uiPriority w:val="99"/>
    <w:unhideWhenUsed/>
    <w:rsid w:val="00321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DA0BA3544AA4CBEAD12FB197FF310" ma:contentTypeVersion="31" ma:contentTypeDescription="Create a new document." ma:contentTypeScope="" ma:versionID="31378a6727cf0f3f37cefb2d9c4701b3">
  <xsd:schema xmlns:xsd="http://www.w3.org/2001/XMLSchema" xmlns:xs="http://www.w3.org/2001/XMLSchema" xmlns:p="http://schemas.microsoft.com/office/2006/metadata/properties" xmlns:ns2="e58388b9-b7a3-4d3f-ab8d-864c02cd46ee" xmlns:ns3="8be23b67-6b90-4bdf-adf4-0189efa2c8be" targetNamespace="http://schemas.microsoft.com/office/2006/metadata/properties" ma:root="true" ma:fieldsID="590bcf68b30a1019d13f6afecc10001d" ns2:_="" ns3:_="">
    <xsd:import namespace="e58388b9-b7a3-4d3f-ab8d-864c02cd46ee"/>
    <xsd:import namespace="8be23b67-6b90-4bdf-adf4-0189efa2c8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q02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Badge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388b9-b7a3-4d3f-ab8d-864c02cd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q02a" ma:index="19" nillable="true" ma:displayName="Person or Group" ma:list="UserInfo" ma:internalName="q02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959c87-d6f1-45b1-8c03-cbd9c61d0a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Badge_Name" ma:index="27" nillable="true" ma:displayName="Badge_Name" ma:format="Dropdown" ma:internalName="Badge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23b67-6b90-4bdf-adf4-0189efa2c8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637395-c46d-4f67-9ba8-23466c3a398c}" ma:internalName="TaxCatchAll" ma:showField="CatchAllData" ma:web="8be23b67-6b90-4bdf-adf4-0189efa2c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388b9-b7a3-4d3f-ab8d-864c02cd46ee">
      <Terms xmlns="http://schemas.microsoft.com/office/infopath/2007/PartnerControls"/>
    </lcf76f155ced4ddcb4097134ff3c332f>
    <q02a xmlns="e58388b9-b7a3-4d3f-ab8d-864c02cd46ee">
      <UserInfo>
        <DisplayName/>
        <AccountId xsi:nil="true"/>
        <AccountType/>
      </UserInfo>
    </q02a>
    <TaxCatchAll xmlns="8be23b67-6b90-4bdf-adf4-0189efa2c8be" xsi:nil="true"/>
    <SharedWithUsers xmlns="8be23b67-6b90-4bdf-adf4-0189efa2c8be">
      <UserInfo>
        <DisplayName>Louise Beattie</DisplayName>
        <AccountId>24</AccountId>
        <AccountType/>
      </UserInfo>
    </SharedWithUsers>
    <Badge_Name xmlns="e58388b9-b7a3-4d3f-ab8d-864c02cd46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05F4A-77EA-4E26-B054-643B8260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388b9-b7a3-4d3f-ab8d-864c02cd46ee"/>
    <ds:schemaRef ds:uri="8be23b67-6b90-4bdf-adf4-0189efa2c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3FA0E-521C-4817-B170-8B10DA561068}">
  <ds:schemaRefs>
    <ds:schemaRef ds:uri="http://schemas.microsoft.com/office/2006/metadata/properties"/>
    <ds:schemaRef ds:uri="http://schemas.microsoft.com/office/infopath/2007/PartnerControls"/>
    <ds:schemaRef ds:uri="e58388b9-b7a3-4d3f-ab8d-864c02cd46ee"/>
    <ds:schemaRef ds:uri="8be23b67-6b90-4bdf-adf4-0189efa2c8be"/>
  </ds:schemaRefs>
</ds:datastoreItem>
</file>

<file path=customXml/itemProps3.xml><?xml version="1.0" encoding="utf-8"?>
<ds:datastoreItem xmlns:ds="http://schemas.openxmlformats.org/officeDocument/2006/customXml" ds:itemID="{B95C57EC-DE59-4A18-8712-9A964D3AD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10835</Characters>
  <Application>Microsoft Office Word</Application>
  <DocSecurity>0</DocSecurity>
  <Lines>2167</Lines>
  <Paragraphs>2166</Paragraphs>
  <ScaleCrop>false</ScaleCrop>
  <Company>University of Worcester</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Studies Planning Template - Phases 23</dc:title>
  <dc:subject>
  </dc:subject>
  <dc:creator>Suzanne Lawson</dc:creator>
  <cp:keywords>
  </cp:keywords>
  <dc:description>
  </dc:description>
  <cp:lastModifiedBy>Ellie Dart</cp:lastModifiedBy>
  <cp:revision>2</cp:revision>
  <dcterms:created xsi:type="dcterms:W3CDTF">2026-02-03T11:37:00Z</dcterms:created>
  <dcterms:modified xsi:type="dcterms:W3CDTF">2026-02-03T11:37:56Z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0x0101003CADA0BA3544AA4CBEAD12FB197FF310</vt:lpwstr>
  </property>
  <property fmtid="{D5CDD505-2E9C-101B-9397-08002B2CF9AE}" pid="3" name="MediaServiceImageTags">
    <vt:lpwstr/>
  </property>
</Properties>
</file>