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20B" w:rsidRDefault="0062120B" w14:paraId="14362750" w14:textId="77777777">
      <w:pPr>
        <w:pStyle w:val="BodyText"/>
        <w:rPr>
          <w:rFonts w:ascii="Times New Roman"/>
          <w:sz w:val="13"/>
        </w:rPr>
      </w:pPr>
    </w:p>
    <w:p w:rsidR="00DD6F90" w:rsidRDefault="00DD6F90" w14:paraId="45E27B19" w14:textId="4E02A10C">
      <w:pPr>
        <w:spacing w:before="81" w:line="644" w:lineRule="exact"/>
        <w:ind w:left="3029" w:right="3404"/>
        <w:jc w:val="center"/>
        <w:rPr>
          <w:b/>
          <w:sz w:val="56"/>
        </w:rPr>
      </w:pPr>
    </w:p>
    <w:p w:rsidR="0099416B" w:rsidRDefault="0099416B" w14:paraId="5271218A" w14:textId="5FBB7637">
      <w:pPr>
        <w:spacing w:before="81" w:line="644" w:lineRule="exact"/>
        <w:ind w:left="3029" w:right="3404"/>
        <w:jc w:val="center"/>
        <w:rPr>
          <w:b/>
          <w:sz w:val="56"/>
        </w:rPr>
      </w:pPr>
      <w:r>
        <w:rPr>
          <w:noProof/>
          <w:lang w:val="en-US" w:eastAsia="en-US" w:bidi="ar-SA"/>
        </w:rPr>
        <w:drawing>
          <wp:anchor distT="0" distB="0" distL="114300" distR="114300" simplePos="0" relativeHeight="251659264" behindDoc="0" locked="0" layoutInCell="1" allowOverlap="1" wp14:editId="07D31810" wp14:anchorId="1F13C3E7">
            <wp:simplePos x="0" y="0"/>
            <wp:positionH relativeFrom="column">
              <wp:posOffset>3809424</wp:posOffset>
            </wp:positionH>
            <wp:positionV relativeFrom="paragraph">
              <wp:posOffset>211573</wp:posOffset>
            </wp:positionV>
            <wp:extent cx="2103120" cy="679066"/>
            <wp:effectExtent l="0" t="0" r="5080" b="6985"/>
            <wp:wrapNone/>
            <wp:docPr id="6" name="Picture 6" descr="O:\All Staff Documents\University of Worcester Corporate Guidelines\Logos\01. logo\300dpi rgb jpgs\3D\3D colour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ll Staff Documents\University of Worcester Corporate Guidelines\Logos\01. logo\300dpi rgb jpgs\3D\3D colour_300dp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03120" cy="67906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416B" w:rsidRDefault="0099416B" w14:paraId="592099CD" w14:textId="6A768439">
      <w:pPr>
        <w:spacing w:before="81" w:line="644" w:lineRule="exact"/>
        <w:ind w:left="3029" w:right="3404"/>
        <w:jc w:val="center"/>
        <w:rPr>
          <w:b/>
          <w:sz w:val="56"/>
        </w:rPr>
      </w:pPr>
    </w:p>
    <w:p w:rsidR="0099416B" w:rsidRDefault="0099416B" w14:paraId="13D988E2" w14:textId="77777777">
      <w:pPr>
        <w:spacing w:before="81" w:line="644" w:lineRule="exact"/>
        <w:ind w:left="3029" w:right="3404"/>
        <w:jc w:val="center"/>
        <w:rPr>
          <w:b/>
          <w:sz w:val="56"/>
        </w:rPr>
      </w:pPr>
    </w:p>
    <w:p w:rsidR="0062120B" w:rsidP="0099416B" w:rsidRDefault="00776DF0" w14:paraId="61841624" w14:textId="52CA411B">
      <w:pPr>
        <w:spacing w:before="81" w:line="644" w:lineRule="exact"/>
        <w:ind w:left="3029" w:right="3404"/>
        <w:jc w:val="center"/>
        <w:rPr>
          <w:b/>
          <w:sz w:val="56"/>
        </w:rPr>
      </w:pPr>
      <w:r>
        <w:rPr>
          <w:b/>
          <w:sz w:val="56"/>
        </w:rPr>
        <w:t>NURSING</w:t>
      </w:r>
    </w:p>
    <w:p w:rsidRPr="0099416B" w:rsidR="0099416B" w:rsidP="0099416B" w:rsidRDefault="0099416B" w14:paraId="0E6DD5EB" w14:textId="77777777">
      <w:pPr>
        <w:spacing w:before="81" w:line="644" w:lineRule="exact"/>
        <w:ind w:left="3029" w:right="3404"/>
        <w:jc w:val="center"/>
        <w:rPr>
          <w:b/>
          <w:sz w:val="56"/>
        </w:rPr>
      </w:pPr>
    </w:p>
    <w:p w:rsidR="0062120B" w:rsidRDefault="004228BA" w14:paraId="23525A24" w14:textId="77777777">
      <w:pPr>
        <w:ind w:left="3029" w:right="3407"/>
        <w:jc w:val="center"/>
        <w:rPr>
          <w:b/>
          <w:sz w:val="56"/>
        </w:rPr>
      </w:pPr>
      <w:r>
        <w:rPr>
          <w:b/>
          <w:sz w:val="56"/>
        </w:rPr>
        <w:t>Guide to using the PAD</w:t>
      </w:r>
    </w:p>
    <w:p w:rsidR="0062120B" w:rsidRDefault="0062120B" w14:paraId="2958E29C" w14:textId="77777777">
      <w:pPr>
        <w:pStyle w:val="BodyText"/>
        <w:spacing w:before="2"/>
        <w:rPr>
          <w:b/>
          <w:sz w:val="71"/>
        </w:rPr>
      </w:pPr>
    </w:p>
    <w:p w:rsidR="0062120B" w:rsidRDefault="004228BA" w14:paraId="51FA31BE" w14:textId="25EB668F">
      <w:pPr>
        <w:ind w:left="3029" w:right="3407"/>
        <w:jc w:val="center"/>
        <w:rPr>
          <w:b/>
          <w:sz w:val="36"/>
        </w:rPr>
      </w:pPr>
      <w:r>
        <w:rPr>
          <w:b/>
          <w:sz w:val="36"/>
        </w:rPr>
        <w:t>BSc (Hons)</w:t>
      </w:r>
      <w:r w:rsidR="0099416B">
        <w:rPr>
          <w:b/>
          <w:sz w:val="36"/>
        </w:rPr>
        <w:t xml:space="preserve"> Nursing (all Fields) </w:t>
      </w:r>
    </w:p>
    <w:p w:rsidR="0099416B" w:rsidRDefault="0099416B" w14:paraId="2A18614A" w14:textId="77777777">
      <w:pPr>
        <w:ind w:left="3029" w:right="3407"/>
        <w:jc w:val="center"/>
        <w:rPr>
          <w:b/>
          <w:sz w:val="36"/>
        </w:rPr>
      </w:pPr>
    </w:p>
    <w:p w:rsidR="0062120B" w:rsidP="0099416B" w:rsidRDefault="0099416B" w14:paraId="06533346" w14:textId="45841E01">
      <w:pPr>
        <w:pStyle w:val="BodyText"/>
        <w:ind w:left="3024" w:right="3398"/>
        <w:jc w:val="center"/>
      </w:pPr>
      <w:r>
        <w:t xml:space="preserve">NMC (2018) </w:t>
      </w:r>
      <w:r w:rsidR="004228BA">
        <w:t>Future Nurse: Standards of pr</w:t>
      </w:r>
      <w:r>
        <w:t xml:space="preserve">oficiency for registered nurses </w:t>
      </w:r>
    </w:p>
    <w:p w:rsidR="0099416B" w:rsidP="0099416B" w:rsidRDefault="0099416B" w14:paraId="410D904C" w14:textId="77777777">
      <w:pPr>
        <w:pStyle w:val="BodyText"/>
        <w:ind w:left="3024" w:right="3398"/>
        <w:jc w:val="center"/>
      </w:pPr>
    </w:p>
    <w:p w:rsidR="0062120B" w:rsidRDefault="0062120B" w14:paraId="40E2B176" w14:textId="045926C2">
      <w:pPr>
        <w:pStyle w:val="BodyText"/>
        <w:spacing w:before="2"/>
        <w:rPr>
          <w:sz w:val="24"/>
        </w:rPr>
      </w:pPr>
    </w:p>
    <w:p w:rsidRPr="00776DF0" w:rsidR="0062120B" w:rsidP="00776DF0" w:rsidRDefault="00776DF0" w14:paraId="53BEDC13" w14:textId="4E6B5BDA">
      <w:pPr>
        <w:jc w:val="center"/>
        <w:rPr>
          <w:sz w:val="20"/>
          <w:szCs w:val="20"/>
        </w:rPr>
        <w:sectPr w:rsidRPr="00776DF0" w:rsidR="0062120B" w:rsidSect="0099416B">
          <w:footerReference w:type="even" r:id="rId8"/>
          <w:footerReference w:type="default" r:id="rId9"/>
          <w:type w:val="continuous"/>
          <w:pgSz w:w="16850" w:h="11920" w:orient="landscape"/>
          <w:pgMar w:top="776" w:right="280" w:bottom="1080" w:left="660" w:header="720" w:footer="894" w:gutter="0"/>
          <w:pgNumType w:start="1"/>
          <w:cols w:space="720"/>
        </w:sectPr>
      </w:pPr>
      <w:r w:rsidRPr="00776DF0">
        <w:rPr>
          <w:sz w:val="20"/>
          <w:szCs w:val="20"/>
        </w:rPr>
        <w:t xml:space="preserve">This PAD Guide is based on the PLPAD guide   </w:t>
      </w:r>
    </w:p>
    <w:p w:rsidR="0062120B" w:rsidRDefault="0062120B" w14:paraId="5C0DA76F" w14:textId="77777777">
      <w:pPr>
        <w:pStyle w:val="BodyText"/>
        <w:rPr>
          <w:sz w:val="20"/>
        </w:rPr>
      </w:pPr>
    </w:p>
    <w:p w:rsidR="0062120B" w:rsidRDefault="0062120B" w14:paraId="12DD21B2" w14:textId="77777777">
      <w:pPr>
        <w:pStyle w:val="BodyText"/>
        <w:rPr>
          <w:sz w:val="20"/>
        </w:rPr>
      </w:pPr>
    </w:p>
    <w:p w:rsidR="0062120B" w:rsidRDefault="004228BA" w14:paraId="4862715F" w14:textId="77777777">
      <w:pPr>
        <w:spacing w:before="265"/>
        <w:ind w:left="780"/>
        <w:rPr>
          <w:b/>
          <w:sz w:val="32"/>
        </w:rPr>
      </w:pPr>
      <w:r>
        <w:rPr>
          <w:b/>
          <w:sz w:val="32"/>
        </w:rPr>
        <w:t>Completing the Practice Assessment Document</w:t>
      </w:r>
    </w:p>
    <w:p w:rsidR="0062120B" w:rsidRDefault="0062120B" w14:paraId="49F2F09E" w14:textId="77777777">
      <w:pPr>
        <w:pStyle w:val="BodyText"/>
        <w:rPr>
          <w:b/>
          <w:sz w:val="20"/>
        </w:rPr>
      </w:pPr>
    </w:p>
    <w:p w:rsidR="0062120B" w:rsidRDefault="0062120B" w14:paraId="0805C40E" w14:textId="77777777">
      <w:pPr>
        <w:pStyle w:val="BodyText"/>
        <w:spacing w:before="1"/>
        <w:rPr>
          <w:b/>
          <w:sz w:val="17"/>
        </w:rPr>
      </w:pPr>
    </w:p>
    <w:tbl>
      <w:tblPr>
        <w:tblW w:w="0" w:type="auto"/>
        <w:tblInd w:w="6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1025"/>
        <w:gridCol w:w="2835"/>
      </w:tblGrid>
      <w:tr w:rsidR="0062120B" w14:paraId="0CB20A78" w14:textId="77777777">
        <w:trPr>
          <w:trHeight w:val="273"/>
        </w:trPr>
        <w:tc>
          <w:tcPr>
            <w:tcW w:w="11025" w:type="dxa"/>
            <w:shd w:val="clear" w:color="auto" w:fill="C5D9F0"/>
          </w:tcPr>
          <w:p w:rsidR="0062120B" w:rsidRDefault="004228BA" w14:paraId="603EFAB7" w14:textId="77777777">
            <w:pPr>
              <w:pStyle w:val="TableParagraph"/>
              <w:spacing w:line="253" w:lineRule="exact"/>
              <w:ind w:left="112"/>
              <w:rPr>
                <w:b/>
                <w:sz w:val="24"/>
              </w:rPr>
            </w:pPr>
            <w:r>
              <w:rPr>
                <w:b/>
                <w:sz w:val="24"/>
              </w:rPr>
              <w:t>Contents</w:t>
            </w:r>
          </w:p>
        </w:tc>
        <w:tc>
          <w:tcPr>
            <w:tcW w:w="2835" w:type="dxa"/>
            <w:shd w:val="clear" w:color="auto" w:fill="C5D9F0"/>
          </w:tcPr>
          <w:p w:rsidR="0062120B" w:rsidRDefault="004228BA" w14:paraId="6B253012" w14:textId="77777777">
            <w:pPr>
              <w:pStyle w:val="TableParagraph"/>
              <w:spacing w:line="253" w:lineRule="exact"/>
              <w:ind w:left="640" w:right="623"/>
              <w:jc w:val="center"/>
              <w:rPr>
                <w:b/>
                <w:sz w:val="24"/>
              </w:rPr>
            </w:pPr>
            <w:r>
              <w:rPr>
                <w:b/>
                <w:sz w:val="24"/>
              </w:rPr>
              <w:t>Page number</w:t>
            </w:r>
          </w:p>
        </w:tc>
      </w:tr>
      <w:tr w:rsidR="0062120B" w14:paraId="0D174182" w14:textId="77777777">
        <w:trPr>
          <w:trHeight w:val="276"/>
        </w:trPr>
        <w:tc>
          <w:tcPr>
            <w:tcW w:w="11025" w:type="dxa"/>
          </w:tcPr>
          <w:p w:rsidRPr="00E84CBA" w:rsidR="0062120B" w:rsidRDefault="004228BA" w14:paraId="25484EAC" w14:textId="77777777">
            <w:pPr>
              <w:pStyle w:val="TableParagraph"/>
              <w:spacing w:line="256" w:lineRule="exact"/>
              <w:ind w:left="112"/>
            </w:pPr>
            <w:r w:rsidRPr="00E84CBA">
              <w:t>Introduction</w:t>
            </w:r>
          </w:p>
        </w:tc>
        <w:tc>
          <w:tcPr>
            <w:tcW w:w="2835" w:type="dxa"/>
          </w:tcPr>
          <w:p w:rsidRPr="00E84CBA" w:rsidR="0062120B" w:rsidRDefault="004228BA" w14:paraId="61FEF559" w14:textId="6D4E0C09">
            <w:pPr>
              <w:pStyle w:val="TableParagraph"/>
              <w:spacing w:line="256" w:lineRule="exact"/>
              <w:ind w:left="636" w:right="623"/>
              <w:jc w:val="center"/>
            </w:pPr>
            <w:r w:rsidRPr="00E84CBA">
              <w:t>3-</w:t>
            </w:r>
            <w:r w:rsidRPr="00E84CBA" w:rsidR="00E84CBA">
              <w:t>5</w:t>
            </w:r>
          </w:p>
        </w:tc>
      </w:tr>
      <w:tr w:rsidR="00E84CBA" w14:paraId="13F9FE0C" w14:textId="77777777">
        <w:trPr>
          <w:trHeight w:val="276"/>
        </w:trPr>
        <w:tc>
          <w:tcPr>
            <w:tcW w:w="11025" w:type="dxa"/>
          </w:tcPr>
          <w:p w:rsidRPr="00E84CBA" w:rsidR="00E84CBA" w:rsidRDefault="00E84CBA" w14:paraId="2B8E8547" w14:textId="7893C130">
            <w:pPr>
              <w:pStyle w:val="TableParagraph"/>
              <w:spacing w:line="256" w:lineRule="exact"/>
              <w:ind w:left="112"/>
            </w:pPr>
            <w:r w:rsidRPr="00E84CBA">
              <w:t>Practice learning process</w:t>
            </w:r>
          </w:p>
        </w:tc>
        <w:tc>
          <w:tcPr>
            <w:tcW w:w="2835" w:type="dxa"/>
          </w:tcPr>
          <w:p w:rsidRPr="00E84CBA" w:rsidR="00E84CBA" w:rsidRDefault="00E84CBA" w14:paraId="159BC5A5" w14:textId="57673C6E">
            <w:pPr>
              <w:pStyle w:val="TableParagraph"/>
              <w:spacing w:line="256" w:lineRule="exact"/>
              <w:ind w:left="636" w:right="623"/>
              <w:jc w:val="center"/>
            </w:pPr>
            <w:r w:rsidRPr="00E84CBA">
              <w:t>6</w:t>
            </w:r>
          </w:p>
        </w:tc>
      </w:tr>
      <w:tr w:rsidR="0062120B" w14:paraId="1C4BDDAA" w14:textId="77777777">
        <w:trPr>
          <w:trHeight w:val="275"/>
        </w:trPr>
        <w:tc>
          <w:tcPr>
            <w:tcW w:w="11025" w:type="dxa"/>
          </w:tcPr>
          <w:p w:rsidRPr="00E84CBA" w:rsidR="0062120B" w:rsidRDefault="004228BA" w14:paraId="5038DA76" w14:textId="77777777">
            <w:pPr>
              <w:pStyle w:val="TableParagraph"/>
              <w:spacing w:line="255" w:lineRule="exact"/>
              <w:ind w:left="112"/>
            </w:pPr>
            <w:r w:rsidRPr="00E84CBA">
              <w:t>Criteria for assessment in practice</w:t>
            </w:r>
          </w:p>
        </w:tc>
        <w:tc>
          <w:tcPr>
            <w:tcW w:w="2835" w:type="dxa"/>
          </w:tcPr>
          <w:p w:rsidRPr="00E84CBA" w:rsidR="0062120B" w:rsidRDefault="00E84CBA" w14:paraId="3021D096" w14:textId="6E85DC35">
            <w:pPr>
              <w:pStyle w:val="TableParagraph"/>
              <w:spacing w:line="255" w:lineRule="exact"/>
              <w:ind w:left="15"/>
              <w:jc w:val="center"/>
            </w:pPr>
            <w:r>
              <w:rPr>
                <w:w w:val="99"/>
              </w:rPr>
              <w:t>7</w:t>
            </w:r>
          </w:p>
        </w:tc>
      </w:tr>
      <w:tr w:rsidR="0062120B" w14:paraId="36923737" w14:textId="77777777">
        <w:trPr>
          <w:trHeight w:val="275"/>
        </w:trPr>
        <w:tc>
          <w:tcPr>
            <w:tcW w:w="11025" w:type="dxa"/>
          </w:tcPr>
          <w:p w:rsidRPr="00E84CBA" w:rsidR="0062120B" w:rsidP="00AD6A3E" w:rsidRDefault="004228BA" w14:paraId="25838E10" w14:textId="3EF77B31">
            <w:pPr>
              <w:pStyle w:val="TableParagraph"/>
              <w:spacing w:line="255" w:lineRule="exact"/>
              <w:ind w:left="112"/>
            </w:pPr>
            <w:r w:rsidRPr="00E84CBA">
              <w:t>Criteria for assessment in practice – overall framework Parts 1 – 3</w:t>
            </w:r>
            <w:r w:rsidR="00E84CBA">
              <w:t xml:space="preserve"> </w:t>
            </w:r>
          </w:p>
        </w:tc>
        <w:tc>
          <w:tcPr>
            <w:tcW w:w="2835" w:type="dxa"/>
          </w:tcPr>
          <w:p w:rsidRPr="00E84CBA" w:rsidR="0062120B" w:rsidRDefault="001E59C7" w14:paraId="42EDC458" w14:textId="4B73D233">
            <w:pPr>
              <w:pStyle w:val="TableParagraph"/>
              <w:spacing w:line="255" w:lineRule="exact"/>
              <w:ind w:left="15"/>
              <w:jc w:val="center"/>
            </w:pPr>
            <w:r>
              <w:rPr>
                <w:w w:val="99"/>
              </w:rPr>
              <w:t>8</w:t>
            </w:r>
          </w:p>
        </w:tc>
      </w:tr>
      <w:tr w:rsidR="0062120B" w14:paraId="2AB396CD" w14:textId="77777777">
        <w:trPr>
          <w:trHeight w:val="273"/>
        </w:trPr>
        <w:tc>
          <w:tcPr>
            <w:tcW w:w="11025" w:type="dxa"/>
          </w:tcPr>
          <w:p w:rsidRPr="00E84CBA" w:rsidR="0062120B" w:rsidRDefault="004228BA" w14:paraId="225D0B41" w14:textId="77777777">
            <w:pPr>
              <w:pStyle w:val="TableParagraph"/>
              <w:spacing w:line="253" w:lineRule="exact"/>
              <w:ind w:left="112"/>
            </w:pPr>
            <w:r w:rsidRPr="00E84CBA">
              <w:t>Student responsibilities</w:t>
            </w:r>
          </w:p>
        </w:tc>
        <w:tc>
          <w:tcPr>
            <w:tcW w:w="2835" w:type="dxa"/>
          </w:tcPr>
          <w:p w:rsidRPr="00E84CBA" w:rsidR="0062120B" w:rsidRDefault="001E59C7" w14:paraId="66858105" w14:textId="3BEEDBE8">
            <w:pPr>
              <w:pStyle w:val="TableParagraph"/>
              <w:spacing w:line="253" w:lineRule="exact"/>
              <w:ind w:left="15"/>
              <w:jc w:val="center"/>
            </w:pPr>
            <w:r>
              <w:rPr>
                <w:w w:val="99"/>
              </w:rPr>
              <w:t>10</w:t>
            </w:r>
          </w:p>
        </w:tc>
      </w:tr>
      <w:tr w:rsidR="0062120B" w14:paraId="13BC33DF" w14:textId="77777777">
        <w:trPr>
          <w:trHeight w:val="277"/>
        </w:trPr>
        <w:tc>
          <w:tcPr>
            <w:tcW w:w="11025" w:type="dxa"/>
          </w:tcPr>
          <w:p w:rsidRPr="00E84CBA" w:rsidR="0062120B" w:rsidRDefault="004228BA" w14:paraId="46AD0539" w14:textId="77777777">
            <w:pPr>
              <w:pStyle w:val="TableParagraph"/>
              <w:spacing w:line="258" w:lineRule="exact"/>
              <w:ind w:left="112"/>
            </w:pPr>
            <w:r w:rsidRPr="00E84CBA">
              <w:t>Practice Supervisor responsibilities</w:t>
            </w:r>
          </w:p>
        </w:tc>
        <w:tc>
          <w:tcPr>
            <w:tcW w:w="2835" w:type="dxa"/>
          </w:tcPr>
          <w:p w:rsidRPr="00E84CBA" w:rsidR="0062120B" w:rsidRDefault="001E59C7" w14:paraId="76AE31DF" w14:textId="557B6D6B">
            <w:pPr>
              <w:pStyle w:val="TableParagraph"/>
              <w:spacing w:line="258" w:lineRule="exact"/>
              <w:ind w:left="15"/>
              <w:jc w:val="center"/>
            </w:pPr>
            <w:r>
              <w:rPr>
                <w:w w:val="99"/>
              </w:rPr>
              <w:t>11</w:t>
            </w:r>
          </w:p>
        </w:tc>
      </w:tr>
      <w:tr w:rsidR="0062120B" w14:paraId="5D168ACE" w14:textId="77777777">
        <w:trPr>
          <w:trHeight w:val="275"/>
        </w:trPr>
        <w:tc>
          <w:tcPr>
            <w:tcW w:w="11025" w:type="dxa"/>
          </w:tcPr>
          <w:p w:rsidRPr="00E84CBA" w:rsidR="0062120B" w:rsidRDefault="004228BA" w14:paraId="361EAF3B" w14:textId="77777777">
            <w:pPr>
              <w:pStyle w:val="TableParagraph"/>
              <w:spacing w:line="256" w:lineRule="exact"/>
              <w:ind w:left="112"/>
            </w:pPr>
            <w:r w:rsidRPr="00E84CBA">
              <w:t>Practice Assessor responsibilities</w:t>
            </w:r>
          </w:p>
        </w:tc>
        <w:tc>
          <w:tcPr>
            <w:tcW w:w="2835" w:type="dxa"/>
          </w:tcPr>
          <w:p w:rsidRPr="00E84CBA" w:rsidR="0062120B" w:rsidRDefault="001E59C7" w14:paraId="52352D45" w14:textId="5156E6F9">
            <w:pPr>
              <w:pStyle w:val="TableParagraph"/>
              <w:spacing w:line="256" w:lineRule="exact"/>
              <w:ind w:left="15"/>
              <w:jc w:val="center"/>
            </w:pPr>
            <w:r>
              <w:rPr>
                <w:w w:val="99"/>
              </w:rPr>
              <w:t>12</w:t>
            </w:r>
          </w:p>
        </w:tc>
      </w:tr>
      <w:tr w:rsidR="0062120B" w14:paraId="7526EF90" w14:textId="77777777">
        <w:trPr>
          <w:trHeight w:val="275"/>
        </w:trPr>
        <w:tc>
          <w:tcPr>
            <w:tcW w:w="11025" w:type="dxa"/>
          </w:tcPr>
          <w:p w:rsidRPr="00E84CBA" w:rsidR="0062120B" w:rsidRDefault="004228BA" w14:paraId="44D7D967" w14:textId="77777777">
            <w:pPr>
              <w:pStyle w:val="TableParagraph"/>
              <w:spacing w:line="255" w:lineRule="exact"/>
              <w:ind w:left="112"/>
            </w:pPr>
            <w:r w:rsidRPr="00E84CBA">
              <w:t>Academic Assessor responsibilities</w:t>
            </w:r>
          </w:p>
        </w:tc>
        <w:tc>
          <w:tcPr>
            <w:tcW w:w="2835" w:type="dxa"/>
          </w:tcPr>
          <w:p w:rsidRPr="00E84CBA" w:rsidR="0062120B" w:rsidRDefault="004228BA" w14:paraId="27BC12B8" w14:textId="10D1E80A">
            <w:pPr>
              <w:pStyle w:val="TableParagraph"/>
              <w:spacing w:line="255" w:lineRule="exact"/>
              <w:ind w:left="640" w:right="619"/>
              <w:jc w:val="center"/>
            </w:pPr>
            <w:r w:rsidRPr="00E84CBA">
              <w:t>1</w:t>
            </w:r>
            <w:r w:rsidR="001E59C7">
              <w:t>3</w:t>
            </w:r>
          </w:p>
        </w:tc>
      </w:tr>
      <w:tr w:rsidR="0062120B" w14:paraId="5D96E1B3" w14:textId="77777777">
        <w:trPr>
          <w:trHeight w:val="275"/>
        </w:trPr>
        <w:tc>
          <w:tcPr>
            <w:tcW w:w="11025" w:type="dxa"/>
          </w:tcPr>
          <w:p w:rsidRPr="00E84CBA" w:rsidR="0062120B" w:rsidRDefault="004228BA" w14:paraId="71C15588" w14:textId="77777777">
            <w:pPr>
              <w:pStyle w:val="TableParagraph"/>
              <w:spacing w:line="255" w:lineRule="exact"/>
              <w:ind w:left="112"/>
            </w:pPr>
            <w:r w:rsidRPr="00E84CBA">
              <w:t>Document signatories and checklist for assessed documents</w:t>
            </w:r>
          </w:p>
        </w:tc>
        <w:tc>
          <w:tcPr>
            <w:tcW w:w="2835" w:type="dxa"/>
          </w:tcPr>
          <w:p w:rsidRPr="00E84CBA" w:rsidR="0062120B" w:rsidRDefault="004228BA" w14:paraId="20FB23BE" w14:textId="502D6F7B">
            <w:pPr>
              <w:pStyle w:val="TableParagraph"/>
              <w:spacing w:line="255" w:lineRule="exact"/>
              <w:ind w:left="640" w:right="620"/>
              <w:jc w:val="center"/>
            </w:pPr>
            <w:r w:rsidRPr="00E84CBA">
              <w:t>1</w:t>
            </w:r>
            <w:r w:rsidR="001E59C7">
              <w:t>4</w:t>
            </w:r>
          </w:p>
        </w:tc>
      </w:tr>
      <w:tr w:rsidR="0062120B" w14:paraId="3F34283C" w14:textId="77777777">
        <w:trPr>
          <w:trHeight w:val="273"/>
        </w:trPr>
        <w:tc>
          <w:tcPr>
            <w:tcW w:w="11025" w:type="dxa"/>
          </w:tcPr>
          <w:p w:rsidRPr="00E84CBA" w:rsidR="0062120B" w:rsidRDefault="004228BA" w14:paraId="005D7A48" w14:textId="77777777">
            <w:pPr>
              <w:pStyle w:val="TableParagraph"/>
              <w:spacing w:line="254" w:lineRule="exact"/>
              <w:ind w:left="112"/>
            </w:pPr>
            <w:r w:rsidRPr="00E84CBA">
              <w:t>Orientation</w:t>
            </w:r>
          </w:p>
        </w:tc>
        <w:tc>
          <w:tcPr>
            <w:tcW w:w="2835" w:type="dxa"/>
          </w:tcPr>
          <w:p w:rsidRPr="00E84CBA" w:rsidR="0062120B" w:rsidRDefault="004228BA" w14:paraId="1D28BF00" w14:textId="6AECA86B">
            <w:pPr>
              <w:pStyle w:val="TableParagraph"/>
              <w:spacing w:line="254" w:lineRule="exact"/>
              <w:ind w:left="640" w:right="620"/>
              <w:jc w:val="center"/>
            </w:pPr>
            <w:r w:rsidRPr="00E84CBA">
              <w:t>1</w:t>
            </w:r>
            <w:r w:rsidR="001E59C7">
              <w:t>5</w:t>
            </w:r>
          </w:p>
        </w:tc>
      </w:tr>
      <w:tr w:rsidR="0062120B" w14:paraId="44C4A70C" w14:textId="77777777">
        <w:trPr>
          <w:trHeight w:val="275"/>
        </w:trPr>
        <w:tc>
          <w:tcPr>
            <w:tcW w:w="11025" w:type="dxa"/>
          </w:tcPr>
          <w:p w:rsidRPr="00E84CBA" w:rsidR="0062120B" w:rsidRDefault="004228BA" w14:paraId="4EF867BA" w14:textId="77777777">
            <w:pPr>
              <w:pStyle w:val="TableParagraph"/>
              <w:spacing w:line="256" w:lineRule="exact"/>
              <w:ind w:left="112"/>
            </w:pPr>
            <w:r w:rsidRPr="00E84CBA">
              <w:t>Initial, mid-point and final interview</w:t>
            </w:r>
          </w:p>
        </w:tc>
        <w:tc>
          <w:tcPr>
            <w:tcW w:w="2835" w:type="dxa"/>
          </w:tcPr>
          <w:p w:rsidRPr="00E84CBA" w:rsidR="0062120B" w:rsidRDefault="004228BA" w14:paraId="2AB033EC" w14:textId="437A094F">
            <w:pPr>
              <w:pStyle w:val="TableParagraph"/>
              <w:spacing w:line="256" w:lineRule="exact"/>
              <w:ind w:left="640" w:right="620"/>
              <w:jc w:val="center"/>
            </w:pPr>
            <w:r w:rsidRPr="00E84CBA">
              <w:t>1</w:t>
            </w:r>
            <w:r w:rsidR="001E59C7">
              <w:t>6</w:t>
            </w:r>
          </w:p>
        </w:tc>
      </w:tr>
      <w:tr w:rsidR="0062120B" w14:paraId="4E766CCD" w14:textId="77777777">
        <w:trPr>
          <w:trHeight w:val="275"/>
        </w:trPr>
        <w:tc>
          <w:tcPr>
            <w:tcW w:w="11025" w:type="dxa"/>
          </w:tcPr>
          <w:p w:rsidRPr="00E84CBA" w:rsidR="0062120B" w:rsidRDefault="004228BA" w14:paraId="474947AF" w14:textId="77777777">
            <w:pPr>
              <w:pStyle w:val="TableParagraph"/>
              <w:spacing w:line="255" w:lineRule="exact"/>
              <w:ind w:left="112"/>
            </w:pPr>
            <w:r w:rsidRPr="00E84CBA">
              <w:t>Professional values</w:t>
            </w:r>
          </w:p>
        </w:tc>
        <w:tc>
          <w:tcPr>
            <w:tcW w:w="2835" w:type="dxa"/>
          </w:tcPr>
          <w:p w:rsidRPr="00E84CBA" w:rsidR="0062120B" w:rsidRDefault="004228BA" w14:paraId="614FD39F" w14:textId="6A1984FF">
            <w:pPr>
              <w:pStyle w:val="TableParagraph"/>
              <w:spacing w:line="255" w:lineRule="exact"/>
              <w:ind w:left="640" w:right="620"/>
              <w:jc w:val="center"/>
            </w:pPr>
            <w:r w:rsidRPr="00E84CBA">
              <w:t>1</w:t>
            </w:r>
            <w:r w:rsidR="001E59C7">
              <w:t>7</w:t>
            </w:r>
          </w:p>
        </w:tc>
      </w:tr>
      <w:tr w:rsidR="0062120B" w14:paraId="6CCC6419" w14:textId="77777777">
        <w:trPr>
          <w:trHeight w:val="275"/>
        </w:trPr>
        <w:tc>
          <w:tcPr>
            <w:tcW w:w="11025" w:type="dxa"/>
          </w:tcPr>
          <w:p w:rsidRPr="00E84CBA" w:rsidR="0062120B" w:rsidRDefault="004228BA" w14:paraId="3038DFD9" w14:textId="77777777">
            <w:pPr>
              <w:pStyle w:val="TableParagraph"/>
              <w:spacing w:line="256" w:lineRule="exact"/>
              <w:ind w:left="112"/>
            </w:pPr>
            <w:r w:rsidRPr="00E84CBA">
              <w:t>Patient/Service User/Carer Feedback Form</w:t>
            </w:r>
          </w:p>
        </w:tc>
        <w:tc>
          <w:tcPr>
            <w:tcW w:w="2835" w:type="dxa"/>
          </w:tcPr>
          <w:p w:rsidRPr="00E84CBA" w:rsidR="0062120B" w:rsidRDefault="004228BA" w14:paraId="10F0467A" w14:textId="36AA32E4">
            <w:pPr>
              <w:pStyle w:val="TableParagraph"/>
              <w:spacing w:line="256" w:lineRule="exact"/>
              <w:ind w:left="640" w:right="620"/>
              <w:jc w:val="center"/>
            </w:pPr>
            <w:r w:rsidRPr="00E84CBA">
              <w:t>1</w:t>
            </w:r>
            <w:r w:rsidR="001E59C7">
              <w:t>8</w:t>
            </w:r>
          </w:p>
        </w:tc>
      </w:tr>
      <w:tr w:rsidR="0062120B" w14:paraId="71549CFD" w14:textId="77777777">
        <w:trPr>
          <w:trHeight w:val="275"/>
        </w:trPr>
        <w:tc>
          <w:tcPr>
            <w:tcW w:w="11025" w:type="dxa"/>
          </w:tcPr>
          <w:p w:rsidRPr="00E84CBA" w:rsidR="0062120B" w:rsidRDefault="004228BA" w14:paraId="7829129B" w14:textId="77777777">
            <w:pPr>
              <w:pStyle w:val="TableParagraph"/>
              <w:spacing w:line="256" w:lineRule="exact"/>
              <w:ind w:left="112"/>
            </w:pPr>
            <w:r w:rsidRPr="00E84CBA">
              <w:t>Record of working with and learning from others/inter-professional working</w:t>
            </w:r>
          </w:p>
        </w:tc>
        <w:tc>
          <w:tcPr>
            <w:tcW w:w="2835" w:type="dxa"/>
          </w:tcPr>
          <w:p w:rsidRPr="00E84CBA" w:rsidR="0062120B" w:rsidRDefault="004228BA" w14:paraId="5ABBCA81" w14:textId="55C8AE84">
            <w:pPr>
              <w:pStyle w:val="TableParagraph"/>
              <w:spacing w:line="256" w:lineRule="exact"/>
              <w:ind w:left="640" w:right="620"/>
              <w:jc w:val="center"/>
            </w:pPr>
            <w:r w:rsidRPr="00E84CBA">
              <w:t>1</w:t>
            </w:r>
            <w:r w:rsidR="001E59C7">
              <w:t>9</w:t>
            </w:r>
          </w:p>
        </w:tc>
      </w:tr>
      <w:tr w:rsidR="0062120B" w14:paraId="6F25D01C" w14:textId="77777777">
        <w:trPr>
          <w:trHeight w:val="275"/>
        </w:trPr>
        <w:tc>
          <w:tcPr>
            <w:tcW w:w="11025" w:type="dxa"/>
          </w:tcPr>
          <w:p w:rsidRPr="00E84CBA" w:rsidR="0062120B" w:rsidRDefault="004228BA" w14:paraId="561785DA" w14:textId="77777777">
            <w:pPr>
              <w:pStyle w:val="TableParagraph"/>
              <w:spacing w:line="255" w:lineRule="exact"/>
              <w:ind w:left="112"/>
            </w:pPr>
            <w:r w:rsidRPr="00E84CBA">
              <w:t>Record of communication and additional feedback</w:t>
            </w:r>
          </w:p>
        </w:tc>
        <w:tc>
          <w:tcPr>
            <w:tcW w:w="2835" w:type="dxa"/>
          </w:tcPr>
          <w:p w:rsidRPr="00E84CBA" w:rsidR="0062120B" w:rsidRDefault="001E59C7" w14:paraId="5F76E46B" w14:textId="6B14761D">
            <w:pPr>
              <w:pStyle w:val="TableParagraph"/>
              <w:spacing w:line="255" w:lineRule="exact"/>
              <w:ind w:left="640" w:right="620"/>
              <w:jc w:val="center"/>
            </w:pPr>
            <w:r>
              <w:t>20</w:t>
            </w:r>
          </w:p>
        </w:tc>
      </w:tr>
      <w:tr w:rsidR="0062120B" w14:paraId="76BB11C3" w14:textId="77777777">
        <w:trPr>
          <w:trHeight w:val="275"/>
        </w:trPr>
        <w:tc>
          <w:tcPr>
            <w:tcW w:w="11025" w:type="dxa"/>
          </w:tcPr>
          <w:p w:rsidRPr="00E84CBA" w:rsidR="0062120B" w:rsidP="00FF3312" w:rsidRDefault="004228BA" w14:paraId="18ADA9F3" w14:textId="47D3E0A7">
            <w:pPr>
              <w:pStyle w:val="TableParagraph"/>
              <w:spacing w:line="255" w:lineRule="exact"/>
              <w:ind w:left="112"/>
            </w:pPr>
            <w:r w:rsidRPr="00E84CBA">
              <w:t>Record of peer feedback – Part 2 and Part 3 only</w:t>
            </w:r>
          </w:p>
        </w:tc>
        <w:tc>
          <w:tcPr>
            <w:tcW w:w="2835" w:type="dxa"/>
          </w:tcPr>
          <w:p w:rsidRPr="00E84CBA" w:rsidR="0062120B" w:rsidRDefault="001E59C7" w14:paraId="595D98C8" w14:textId="6DCC662C">
            <w:pPr>
              <w:pStyle w:val="TableParagraph"/>
              <w:spacing w:line="255" w:lineRule="exact"/>
              <w:ind w:left="640" w:right="620"/>
              <w:jc w:val="center"/>
            </w:pPr>
            <w:r>
              <w:t>21</w:t>
            </w:r>
          </w:p>
        </w:tc>
      </w:tr>
      <w:tr w:rsidR="0062120B" w14:paraId="22A1EB9F" w14:textId="77777777">
        <w:trPr>
          <w:trHeight w:val="273"/>
        </w:trPr>
        <w:tc>
          <w:tcPr>
            <w:tcW w:w="11025" w:type="dxa"/>
          </w:tcPr>
          <w:p w:rsidRPr="00E84CBA" w:rsidR="0062120B" w:rsidRDefault="004228BA" w14:paraId="01A54F45" w14:textId="77777777">
            <w:pPr>
              <w:pStyle w:val="TableParagraph"/>
              <w:spacing w:line="253" w:lineRule="exact"/>
              <w:ind w:left="112"/>
            </w:pPr>
            <w:r w:rsidRPr="00E84CBA">
              <w:t>Proficiencies</w:t>
            </w:r>
          </w:p>
        </w:tc>
        <w:tc>
          <w:tcPr>
            <w:tcW w:w="2835" w:type="dxa"/>
          </w:tcPr>
          <w:p w:rsidRPr="00E84CBA" w:rsidR="0062120B" w:rsidRDefault="001E59C7" w14:paraId="3DDEAD0F" w14:textId="10F29024">
            <w:pPr>
              <w:pStyle w:val="TableParagraph"/>
              <w:spacing w:line="253" w:lineRule="exact"/>
              <w:ind w:left="640" w:right="620"/>
              <w:jc w:val="center"/>
            </w:pPr>
            <w:r>
              <w:t>22</w:t>
            </w:r>
          </w:p>
        </w:tc>
      </w:tr>
      <w:tr w:rsidR="0062120B" w14:paraId="762C2E45" w14:textId="77777777">
        <w:trPr>
          <w:trHeight w:val="276"/>
        </w:trPr>
        <w:tc>
          <w:tcPr>
            <w:tcW w:w="11025" w:type="dxa"/>
          </w:tcPr>
          <w:p w:rsidRPr="00E84CBA" w:rsidR="0062120B" w:rsidRDefault="004228BA" w14:paraId="38D90988" w14:textId="77777777">
            <w:pPr>
              <w:pStyle w:val="TableParagraph"/>
              <w:spacing w:line="256" w:lineRule="exact"/>
              <w:ind w:left="112"/>
            </w:pPr>
            <w:r w:rsidRPr="00E84CBA">
              <w:t>Episode of care</w:t>
            </w:r>
          </w:p>
        </w:tc>
        <w:tc>
          <w:tcPr>
            <w:tcW w:w="2835" w:type="dxa"/>
          </w:tcPr>
          <w:p w:rsidRPr="00E84CBA" w:rsidR="0062120B" w:rsidRDefault="004228BA" w14:paraId="794F66EB" w14:textId="75ED7FE4">
            <w:pPr>
              <w:pStyle w:val="TableParagraph"/>
              <w:spacing w:line="256" w:lineRule="exact"/>
              <w:ind w:left="640" w:right="619"/>
              <w:jc w:val="center"/>
            </w:pPr>
            <w:r w:rsidRPr="00E84CBA">
              <w:t>2</w:t>
            </w:r>
            <w:r w:rsidR="001E59C7">
              <w:t>3</w:t>
            </w:r>
          </w:p>
        </w:tc>
      </w:tr>
      <w:tr w:rsidR="0062120B" w14:paraId="75DBE047" w14:textId="77777777">
        <w:trPr>
          <w:trHeight w:val="275"/>
        </w:trPr>
        <w:tc>
          <w:tcPr>
            <w:tcW w:w="11025" w:type="dxa"/>
          </w:tcPr>
          <w:p w:rsidRPr="00E84CBA" w:rsidR="0062120B" w:rsidRDefault="004228BA" w14:paraId="17F7F24C" w14:textId="77777777">
            <w:pPr>
              <w:pStyle w:val="TableParagraph"/>
              <w:spacing w:line="255" w:lineRule="exact"/>
              <w:ind w:left="112"/>
            </w:pPr>
            <w:r w:rsidRPr="00E84CBA">
              <w:t>Medicines Management</w:t>
            </w:r>
          </w:p>
        </w:tc>
        <w:tc>
          <w:tcPr>
            <w:tcW w:w="2835" w:type="dxa"/>
          </w:tcPr>
          <w:p w:rsidRPr="00E84CBA" w:rsidR="0062120B" w:rsidRDefault="004228BA" w14:paraId="1E17105F" w14:textId="26A10AC4">
            <w:pPr>
              <w:pStyle w:val="TableParagraph"/>
              <w:spacing w:line="255" w:lineRule="exact"/>
              <w:ind w:left="640" w:right="620"/>
              <w:jc w:val="center"/>
            </w:pPr>
            <w:r w:rsidRPr="00E84CBA">
              <w:t>2</w:t>
            </w:r>
            <w:r w:rsidR="001E59C7">
              <w:t>4</w:t>
            </w:r>
          </w:p>
        </w:tc>
      </w:tr>
      <w:tr w:rsidR="0062120B" w14:paraId="534A91C3" w14:textId="77777777">
        <w:trPr>
          <w:trHeight w:val="273"/>
        </w:trPr>
        <w:tc>
          <w:tcPr>
            <w:tcW w:w="11025" w:type="dxa"/>
          </w:tcPr>
          <w:p w:rsidRPr="00E84CBA" w:rsidR="0062120B" w:rsidRDefault="004228BA" w14:paraId="102BD92E" w14:textId="77777777">
            <w:pPr>
              <w:pStyle w:val="TableParagraph"/>
              <w:spacing w:line="253" w:lineRule="exact"/>
              <w:ind w:left="112"/>
            </w:pPr>
            <w:r w:rsidRPr="00E84CBA">
              <w:t>Action plan</w:t>
            </w:r>
          </w:p>
        </w:tc>
        <w:tc>
          <w:tcPr>
            <w:tcW w:w="2835" w:type="dxa"/>
          </w:tcPr>
          <w:p w:rsidRPr="00E84CBA" w:rsidR="0062120B" w:rsidRDefault="004228BA" w14:paraId="7D37732D" w14:textId="67AEE037">
            <w:pPr>
              <w:pStyle w:val="TableParagraph"/>
              <w:spacing w:line="253" w:lineRule="exact"/>
              <w:ind w:left="640" w:right="620"/>
              <w:jc w:val="center"/>
            </w:pPr>
            <w:r w:rsidRPr="00E84CBA">
              <w:t>2</w:t>
            </w:r>
            <w:r w:rsidR="001E59C7">
              <w:t>5</w:t>
            </w:r>
          </w:p>
        </w:tc>
      </w:tr>
      <w:tr w:rsidR="0062120B" w14:paraId="5452E456" w14:textId="77777777">
        <w:trPr>
          <w:trHeight w:val="275"/>
        </w:trPr>
        <w:tc>
          <w:tcPr>
            <w:tcW w:w="11025" w:type="dxa"/>
          </w:tcPr>
          <w:p w:rsidRPr="00E84CBA" w:rsidR="0062120B" w:rsidRDefault="004228BA" w14:paraId="6EC6CEF6" w14:textId="77777777">
            <w:pPr>
              <w:pStyle w:val="TableParagraph"/>
              <w:spacing w:line="255" w:lineRule="exact"/>
              <w:ind w:left="112"/>
            </w:pPr>
            <w:r w:rsidRPr="00E84CBA">
              <w:t>Record of practice hours</w:t>
            </w:r>
          </w:p>
        </w:tc>
        <w:tc>
          <w:tcPr>
            <w:tcW w:w="2835" w:type="dxa"/>
          </w:tcPr>
          <w:p w:rsidRPr="00E84CBA" w:rsidR="0062120B" w:rsidRDefault="004228BA" w14:paraId="5BFEAD80" w14:textId="145983D3">
            <w:pPr>
              <w:pStyle w:val="TableParagraph"/>
              <w:spacing w:line="255" w:lineRule="exact"/>
              <w:ind w:left="640" w:right="620"/>
              <w:jc w:val="center"/>
            </w:pPr>
            <w:r w:rsidRPr="00E84CBA">
              <w:t>2</w:t>
            </w:r>
            <w:r w:rsidR="001E59C7">
              <w:t>6</w:t>
            </w:r>
          </w:p>
        </w:tc>
      </w:tr>
      <w:tr w:rsidR="0062120B" w14:paraId="0E79226A" w14:textId="77777777">
        <w:trPr>
          <w:trHeight w:val="275"/>
        </w:trPr>
        <w:tc>
          <w:tcPr>
            <w:tcW w:w="11025" w:type="dxa"/>
          </w:tcPr>
          <w:p w:rsidRPr="00E84CBA" w:rsidR="0062120B" w:rsidRDefault="004228BA" w14:paraId="0B0E931C" w14:textId="77777777">
            <w:pPr>
              <w:pStyle w:val="TableParagraph"/>
              <w:spacing w:line="255" w:lineRule="exact"/>
              <w:ind w:left="112"/>
            </w:pPr>
            <w:r w:rsidRPr="00E84CBA">
              <w:t>Ongoing achievement record (OAR)</w:t>
            </w:r>
          </w:p>
        </w:tc>
        <w:tc>
          <w:tcPr>
            <w:tcW w:w="2835" w:type="dxa"/>
          </w:tcPr>
          <w:p w:rsidRPr="00E84CBA" w:rsidR="0062120B" w:rsidRDefault="004228BA" w14:paraId="492E40CF" w14:textId="59E0B979">
            <w:pPr>
              <w:pStyle w:val="TableParagraph"/>
              <w:spacing w:line="255" w:lineRule="exact"/>
              <w:ind w:left="640" w:right="620"/>
              <w:jc w:val="center"/>
            </w:pPr>
            <w:r w:rsidRPr="00E84CBA">
              <w:t>2</w:t>
            </w:r>
            <w:r w:rsidR="001E59C7">
              <w:t>7</w:t>
            </w:r>
          </w:p>
        </w:tc>
      </w:tr>
      <w:tr w:rsidR="0062120B" w14:paraId="6072BFEB" w14:textId="77777777">
        <w:trPr>
          <w:trHeight w:val="275"/>
        </w:trPr>
        <w:tc>
          <w:tcPr>
            <w:tcW w:w="11025" w:type="dxa"/>
          </w:tcPr>
          <w:p w:rsidRPr="00E84CBA" w:rsidR="0062120B" w:rsidRDefault="004228BA" w14:paraId="5829EE7C" w14:textId="77777777">
            <w:pPr>
              <w:pStyle w:val="TableParagraph"/>
              <w:spacing w:line="255" w:lineRule="exact"/>
              <w:ind w:left="112"/>
            </w:pPr>
            <w:r w:rsidRPr="00E84CBA">
              <w:t>How does the PAD relate to different fields of practice?</w:t>
            </w:r>
          </w:p>
        </w:tc>
        <w:tc>
          <w:tcPr>
            <w:tcW w:w="2835" w:type="dxa"/>
          </w:tcPr>
          <w:p w:rsidRPr="00E84CBA" w:rsidR="0062120B" w:rsidRDefault="001E59C7" w14:paraId="5BAEEACE" w14:textId="0F6FD6E3">
            <w:pPr>
              <w:pStyle w:val="TableParagraph"/>
              <w:spacing w:line="255" w:lineRule="exact"/>
              <w:ind w:left="640" w:right="618"/>
              <w:jc w:val="center"/>
            </w:pPr>
            <w:r>
              <w:t>29-32</w:t>
            </w:r>
          </w:p>
        </w:tc>
      </w:tr>
    </w:tbl>
    <w:p w:rsidR="0062120B" w:rsidRDefault="0062120B" w14:paraId="2D398778" w14:textId="77777777">
      <w:pPr>
        <w:spacing w:line="255" w:lineRule="exact"/>
        <w:jc w:val="center"/>
        <w:rPr>
          <w:sz w:val="24"/>
        </w:rPr>
        <w:sectPr w:rsidR="0062120B">
          <w:pgSz w:w="16850" w:h="11920" w:orient="landscape"/>
          <w:pgMar w:top="1100" w:right="280" w:bottom="1200" w:left="660" w:header="0" w:footer="894" w:gutter="0"/>
          <w:cols w:space="720"/>
        </w:sectPr>
      </w:pPr>
    </w:p>
    <w:p w:rsidR="0062120B" w:rsidRDefault="0062120B" w14:paraId="130ECC0E" w14:textId="77777777">
      <w:pPr>
        <w:pStyle w:val="BodyText"/>
        <w:spacing w:before="2"/>
        <w:rPr>
          <w:b/>
          <w:sz w:val="20"/>
        </w:rPr>
      </w:pPr>
    </w:p>
    <w:p w:rsidR="0062120B" w:rsidP="00692471" w:rsidRDefault="004228BA" w14:paraId="39B6F72C" w14:textId="77777777">
      <w:pPr>
        <w:pStyle w:val="Heading1"/>
        <w:spacing w:before="0"/>
        <w:ind w:left="1207"/>
        <w:jc w:val="both"/>
      </w:pPr>
      <w:r>
        <w:t>Introduction</w:t>
      </w:r>
    </w:p>
    <w:p w:rsidR="0062120B" w:rsidP="00692471" w:rsidRDefault="0062120B" w14:paraId="3B3534C4" w14:textId="77777777">
      <w:pPr>
        <w:pStyle w:val="BodyText"/>
        <w:jc w:val="both"/>
        <w:rPr>
          <w:b/>
          <w:sz w:val="24"/>
        </w:rPr>
      </w:pPr>
    </w:p>
    <w:p w:rsidR="00586741" w:rsidP="00692471" w:rsidRDefault="004228BA" w14:paraId="4C2CDCDD" w14:textId="7EDC5E57">
      <w:pPr>
        <w:pStyle w:val="BodyText"/>
        <w:ind w:left="1207" w:right="1281"/>
        <w:jc w:val="both"/>
      </w:pPr>
      <w:r>
        <w:t>The</w:t>
      </w:r>
      <w:r>
        <w:rPr>
          <w:spacing w:val="-3"/>
        </w:rPr>
        <w:t xml:space="preserve"> </w:t>
      </w:r>
      <w:r>
        <w:t>purpose</w:t>
      </w:r>
      <w:r>
        <w:rPr>
          <w:spacing w:val="-3"/>
        </w:rPr>
        <w:t xml:space="preserve"> </w:t>
      </w:r>
      <w:r>
        <w:t>of</w:t>
      </w:r>
      <w:r>
        <w:rPr>
          <w:spacing w:val="-2"/>
        </w:rPr>
        <w:t xml:space="preserve"> </w:t>
      </w:r>
      <w:r>
        <w:t>this</w:t>
      </w:r>
      <w:r>
        <w:rPr>
          <w:spacing w:val="-5"/>
        </w:rPr>
        <w:t xml:space="preserve"> </w:t>
      </w:r>
      <w:r>
        <w:t>guide</w:t>
      </w:r>
      <w:r>
        <w:rPr>
          <w:spacing w:val="-3"/>
        </w:rPr>
        <w:t xml:space="preserve"> </w:t>
      </w:r>
      <w:r>
        <w:t>is</w:t>
      </w:r>
      <w:r>
        <w:rPr>
          <w:spacing w:val="-3"/>
        </w:rPr>
        <w:t xml:space="preserve"> </w:t>
      </w:r>
      <w:r>
        <w:t>to</w:t>
      </w:r>
      <w:r>
        <w:rPr>
          <w:spacing w:val="-3"/>
        </w:rPr>
        <w:t xml:space="preserve"> </w:t>
      </w:r>
      <w:r>
        <w:t>provide</w:t>
      </w:r>
      <w:r>
        <w:rPr>
          <w:spacing w:val="-3"/>
        </w:rPr>
        <w:t xml:space="preserve"> </w:t>
      </w:r>
      <w:r>
        <w:t>guidance</w:t>
      </w:r>
      <w:r>
        <w:rPr>
          <w:spacing w:val="-6"/>
        </w:rPr>
        <w:t xml:space="preserve"> </w:t>
      </w:r>
      <w:r>
        <w:t>for</w:t>
      </w:r>
      <w:r>
        <w:rPr>
          <w:spacing w:val="-2"/>
        </w:rPr>
        <w:t xml:space="preserve"> </w:t>
      </w:r>
      <w:r>
        <w:t>the</w:t>
      </w:r>
      <w:r>
        <w:rPr>
          <w:spacing w:val="-6"/>
        </w:rPr>
        <w:t xml:space="preserve"> </w:t>
      </w:r>
      <w:r>
        <w:t>completion</w:t>
      </w:r>
      <w:r>
        <w:rPr>
          <w:spacing w:val="-3"/>
        </w:rPr>
        <w:t xml:space="preserve"> </w:t>
      </w:r>
      <w:r>
        <w:t>of</w:t>
      </w:r>
      <w:r>
        <w:rPr>
          <w:spacing w:val="-4"/>
        </w:rPr>
        <w:t xml:space="preserve"> </w:t>
      </w:r>
      <w:r>
        <w:t>the</w:t>
      </w:r>
      <w:r>
        <w:rPr>
          <w:spacing w:val="-4"/>
        </w:rPr>
        <w:t xml:space="preserve"> </w:t>
      </w:r>
      <w:r w:rsidR="00586741">
        <w:rPr>
          <w:spacing w:val="-4"/>
        </w:rPr>
        <w:t>BSc (Hons) Nursing (al</w:t>
      </w:r>
      <w:r w:rsidR="00FF3312">
        <w:rPr>
          <w:spacing w:val="-4"/>
        </w:rPr>
        <w:t>l fields of practice) MYE PAD V2</w:t>
      </w:r>
      <w:r w:rsidR="00586741">
        <w:rPr>
          <w:spacing w:val="-4"/>
        </w:rPr>
        <w:t xml:space="preserve"> with </w:t>
      </w:r>
      <w:r w:rsidR="00586741">
        <w:t>general guidelines provided for each element within the PAD.</w:t>
      </w:r>
    </w:p>
    <w:p w:rsidR="00586741" w:rsidP="00692471" w:rsidRDefault="00586741" w14:paraId="5AF4FB6B" w14:textId="77777777">
      <w:pPr>
        <w:pStyle w:val="BodyText"/>
        <w:ind w:left="1207" w:right="1281"/>
        <w:jc w:val="both"/>
      </w:pPr>
    </w:p>
    <w:p w:rsidR="0062120B" w:rsidP="00692471" w:rsidRDefault="00586741" w14:paraId="3CBE2938" w14:textId="240ADB02">
      <w:pPr>
        <w:pStyle w:val="BodyText"/>
        <w:ind w:left="1260" w:right="1281"/>
        <w:jc w:val="both"/>
      </w:pPr>
      <w:r>
        <w:rPr>
          <w:spacing w:val="-4"/>
        </w:rPr>
        <w:t xml:space="preserve">The MYE PAD has been developed by the </w:t>
      </w:r>
      <w:r>
        <w:t xml:space="preserve">Pan London Practice Learning Group in collaboration with practice partners, mentors, academic staff, students and service users across London, the Midlands, Yorkshire and the East of England regions).  It has been </w:t>
      </w:r>
      <w:r w:rsidR="004228BA">
        <w:t xml:space="preserve">developed to ensure that student nurses are prepared to successfully meet the </w:t>
      </w:r>
      <w:r>
        <w:t xml:space="preserve">NMC (2018) </w:t>
      </w:r>
      <w:r w:rsidR="004228BA">
        <w:rPr>
          <w:i/>
        </w:rPr>
        <w:t>Future Nurse: Standards of proficiency</w:t>
      </w:r>
      <w:r w:rsidR="004228BA">
        <w:rPr>
          <w:i/>
          <w:spacing w:val="-16"/>
        </w:rPr>
        <w:t xml:space="preserve"> </w:t>
      </w:r>
      <w:r w:rsidR="004228BA">
        <w:rPr>
          <w:i/>
        </w:rPr>
        <w:t>for</w:t>
      </w:r>
      <w:r w:rsidR="004228BA">
        <w:rPr>
          <w:i/>
          <w:spacing w:val="-15"/>
        </w:rPr>
        <w:t xml:space="preserve"> </w:t>
      </w:r>
      <w:r w:rsidR="004228BA">
        <w:rPr>
          <w:i/>
        </w:rPr>
        <w:t>registered</w:t>
      </w:r>
      <w:r w:rsidR="004228BA">
        <w:rPr>
          <w:i/>
          <w:spacing w:val="-16"/>
        </w:rPr>
        <w:t xml:space="preserve"> </w:t>
      </w:r>
      <w:r w:rsidR="004228BA">
        <w:rPr>
          <w:i/>
        </w:rPr>
        <w:t>nurses</w:t>
      </w:r>
      <w:r w:rsidR="004228BA">
        <w:rPr>
          <w:i/>
          <w:spacing w:val="-15"/>
        </w:rPr>
        <w:t xml:space="preserve"> </w:t>
      </w:r>
      <w:r w:rsidR="004228BA">
        <w:t>at</w:t>
      </w:r>
      <w:r w:rsidR="004228BA">
        <w:rPr>
          <w:spacing w:val="-15"/>
        </w:rPr>
        <w:t xml:space="preserve"> </w:t>
      </w:r>
      <w:r w:rsidR="004228BA">
        <w:t>the</w:t>
      </w:r>
      <w:r w:rsidR="004228BA">
        <w:rPr>
          <w:spacing w:val="-13"/>
        </w:rPr>
        <w:t xml:space="preserve"> </w:t>
      </w:r>
      <w:r w:rsidR="004228BA">
        <w:t>point</w:t>
      </w:r>
      <w:r w:rsidR="004228BA">
        <w:rPr>
          <w:spacing w:val="-13"/>
        </w:rPr>
        <w:t xml:space="preserve"> </w:t>
      </w:r>
      <w:r w:rsidR="004228BA">
        <w:t>of</w:t>
      </w:r>
      <w:r w:rsidR="004228BA">
        <w:rPr>
          <w:spacing w:val="-15"/>
        </w:rPr>
        <w:t xml:space="preserve"> </w:t>
      </w:r>
      <w:r w:rsidR="004228BA">
        <w:t>registration.</w:t>
      </w:r>
      <w:r w:rsidR="004228BA">
        <w:rPr>
          <w:spacing w:val="-11"/>
        </w:rPr>
        <w:t xml:space="preserve"> </w:t>
      </w:r>
      <w:r w:rsidR="004228BA">
        <w:t>The</w:t>
      </w:r>
      <w:r w:rsidR="004228BA">
        <w:rPr>
          <w:spacing w:val="-13"/>
        </w:rPr>
        <w:t xml:space="preserve"> </w:t>
      </w:r>
      <w:r w:rsidR="004228BA">
        <w:rPr>
          <w:spacing w:val="-2"/>
        </w:rPr>
        <w:t>NMC</w:t>
      </w:r>
      <w:r w:rsidR="004228BA">
        <w:rPr>
          <w:spacing w:val="-14"/>
        </w:rPr>
        <w:t xml:space="preserve"> </w:t>
      </w:r>
      <w:r w:rsidR="004228BA">
        <w:t>standards</w:t>
      </w:r>
      <w:r w:rsidR="004228BA">
        <w:rPr>
          <w:spacing w:val="-13"/>
        </w:rPr>
        <w:t xml:space="preserve"> </w:t>
      </w:r>
      <w:r w:rsidR="004228BA">
        <w:t>specify</w:t>
      </w:r>
      <w:r w:rsidR="004228BA">
        <w:rPr>
          <w:spacing w:val="-18"/>
        </w:rPr>
        <w:t xml:space="preserve"> </w:t>
      </w:r>
      <w:r w:rsidR="004228BA">
        <w:t>the</w:t>
      </w:r>
      <w:r w:rsidR="004228BA">
        <w:rPr>
          <w:spacing w:val="-16"/>
        </w:rPr>
        <w:t xml:space="preserve"> </w:t>
      </w:r>
      <w:r w:rsidR="004228BA">
        <w:t>knowledge</w:t>
      </w:r>
      <w:r w:rsidR="004228BA">
        <w:rPr>
          <w:spacing w:val="-13"/>
        </w:rPr>
        <w:t xml:space="preserve"> </w:t>
      </w:r>
      <w:r w:rsidR="004228BA">
        <w:t>and</w:t>
      </w:r>
      <w:r w:rsidR="004228BA">
        <w:rPr>
          <w:spacing w:val="-13"/>
        </w:rPr>
        <w:t xml:space="preserve"> </w:t>
      </w:r>
      <w:r w:rsidR="004228BA">
        <w:t>skills</w:t>
      </w:r>
      <w:r w:rsidR="004228BA">
        <w:rPr>
          <w:spacing w:val="-16"/>
        </w:rPr>
        <w:t xml:space="preserve"> </w:t>
      </w:r>
      <w:r w:rsidR="004228BA">
        <w:t>that</w:t>
      </w:r>
      <w:r w:rsidR="004228BA">
        <w:rPr>
          <w:spacing w:val="-12"/>
        </w:rPr>
        <w:t xml:space="preserve"> </w:t>
      </w:r>
      <w:r w:rsidR="004228BA">
        <w:t>Registered Nurses must demonstrate when caring for people of all ages and across all care settings and comprise seven platforms and two annexes. The role of the Nurse in the 21</w:t>
      </w:r>
      <w:proofErr w:type="spellStart"/>
      <w:r w:rsidR="004228BA">
        <w:rPr>
          <w:position w:val="8"/>
          <w:sz w:val="14"/>
        </w:rPr>
        <w:t>st</w:t>
      </w:r>
      <w:proofErr w:type="spellEnd"/>
      <w:r w:rsidR="004228BA">
        <w:rPr>
          <w:position w:val="8"/>
          <w:sz w:val="14"/>
        </w:rPr>
        <w:t xml:space="preserve"> </w:t>
      </w:r>
      <w:r w:rsidR="004228BA">
        <w:t>century is to provide care for people who have complex mental, physical, cognitive and behavioural care needs across a range of settings including people’s own homes, in the community or hospital or any health care</w:t>
      </w:r>
      <w:r w:rsidR="004228BA">
        <w:rPr>
          <w:spacing w:val="-26"/>
        </w:rPr>
        <w:t xml:space="preserve"> </w:t>
      </w:r>
      <w:r w:rsidR="004228BA">
        <w:t>setting.</w:t>
      </w:r>
    </w:p>
    <w:p w:rsidR="0062120B" w:rsidP="00692471" w:rsidRDefault="0062120B" w14:paraId="66401013" w14:textId="77777777">
      <w:pPr>
        <w:pStyle w:val="BodyText"/>
        <w:jc w:val="both"/>
      </w:pPr>
    </w:p>
    <w:p w:rsidR="0062120B" w:rsidP="00692471" w:rsidRDefault="004228BA" w14:paraId="42B594B9" w14:textId="77777777">
      <w:pPr>
        <w:pStyle w:val="BodyText"/>
        <w:ind w:left="1207"/>
        <w:jc w:val="both"/>
      </w:pPr>
      <w:r>
        <w:t>The platforms are:</w:t>
      </w:r>
    </w:p>
    <w:p w:rsidR="0062120B" w:rsidP="00692471" w:rsidRDefault="004228BA" w14:paraId="4B1765A8" w14:textId="77777777">
      <w:pPr>
        <w:pStyle w:val="ListParagraph"/>
        <w:numPr>
          <w:ilvl w:val="0"/>
          <w:numId w:val="6"/>
        </w:numPr>
        <w:tabs>
          <w:tab w:val="left" w:pos="2199"/>
        </w:tabs>
        <w:spacing w:line="240" w:lineRule="auto"/>
        <w:jc w:val="both"/>
      </w:pPr>
      <w:r>
        <w:t>Being an accountable</w:t>
      </w:r>
      <w:r>
        <w:rPr>
          <w:spacing w:val="-1"/>
        </w:rPr>
        <w:t xml:space="preserve"> </w:t>
      </w:r>
      <w:r>
        <w:t>professional</w:t>
      </w:r>
    </w:p>
    <w:p w:rsidR="0062120B" w:rsidP="00692471" w:rsidRDefault="004228BA" w14:paraId="5BA3BFD0" w14:textId="77777777">
      <w:pPr>
        <w:pStyle w:val="ListParagraph"/>
        <w:numPr>
          <w:ilvl w:val="0"/>
          <w:numId w:val="6"/>
        </w:numPr>
        <w:tabs>
          <w:tab w:val="left" w:pos="2199"/>
        </w:tabs>
        <w:spacing w:line="240" w:lineRule="auto"/>
        <w:jc w:val="both"/>
      </w:pPr>
      <w:r>
        <w:t>Promoting health and preventing ill health</w:t>
      </w:r>
    </w:p>
    <w:p w:rsidR="0062120B" w:rsidP="00692471" w:rsidRDefault="004228BA" w14:paraId="340269FA" w14:textId="77777777">
      <w:pPr>
        <w:pStyle w:val="ListParagraph"/>
        <w:numPr>
          <w:ilvl w:val="0"/>
          <w:numId w:val="6"/>
        </w:numPr>
        <w:tabs>
          <w:tab w:val="left" w:pos="2199"/>
        </w:tabs>
        <w:spacing w:line="240" w:lineRule="auto"/>
        <w:jc w:val="both"/>
      </w:pPr>
      <w:r>
        <w:t>Assessing needs and planning</w:t>
      </w:r>
      <w:r>
        <w:rPr>
          <w:spacing w:val="1"/>
        </w:rPr>
        <w:t xml:space="preserve"> </w:t>
      </w:r>
      <w:r>
        <w:t>care</w:t>
      </w:r>
    </w:p>
    <w:p w:rsidR="0062120B" w:rsidP="00692471" w:rsidRDefault="004228BA" w14:paraId="5BA8665F" w14:textId="77777777">
      <w:pPr>
        <w:pStyle w:val="ListParagraph"/>
        <w:numPr>
          <w:ilvl w:val="0"/>
          <w:numId w:val="6"/>
        </w:numPr>
        <w:tabs>
          <w:tab w:val="left" w:pos="2199"/>
        </w:tabs>
        <w:spacing w:line="240" w:lineRule="auto"/>
        <w:jc w:val="both"/>
      </w:pPr>
      <w:r>
        <w:t>Providing and evaluating care</w:t>
      </w:r>
    </w:p>
    <w:p w:rsidR="0062120B" w:rsidP="00692471" w:rsidRDefault="004228BA" w14:paraId="666C4072" w14:textId="77777777">
      <w:pPr>
        <w:pStyle w:val="ListParagraph"/>
        <w:numPr>
          <w:ilvl w:val="0"/>
          <w:numId w:val="6"/>
        </w:numPr>
        <w:tabs>
          <w:tab w:val="left" w:pos="2199"/>
        </w:tabs>
        <w:spacing w:line="240" w:lineRule="auto"/>
        <w:jc w:val="both"/>
      </w:pPr>
      <w:r>
        <w:t>Leading and managing nursing care and working in</w:t>
      </w:r>
      <w:r>
        <w:rPr>
          <w:spacing w:val="-1"/>
        </w:rPr>
        <w:t xml:space="preserve"> </w:t>
      </w:r>
      <w:r>
        <w:t>teams</w:t>
      </w:r>
    </w:p>
    <w:p w:rsidR="0062120B" w:rsidP="00692471" w:rsidRDefault="004228BA" w14:paraId="61F151DE" w14:textId="77777777">
      <w:pPr>
        <w:pStyle w:val="ListParagraph"/>
        <w:numPr>
          <w:ilvl w:val="0"/>
          <w:numId w:val="6"/>
        </w:numPr>
        <w:tabs>
          <w:tab w:val="left" w:pos="2199"/>
        </w:tabs>
        <w:spacing w:line="240" w:lineRule="auto"/>
        <w:jc w:val="both"/>
      </w:pPr>
      <w:r>
        <w:t>Improving safety and quality of</w:t>
      </w:r>
      <w:r>
        <w:rPr>
          <w:spacing w:val="-5"/>
        </w:rPr>
        <w:t xml:space="preserve"> </w:t>
      </w:r>
      <w:r>
        <w:t>care</w:t>
      </w:r>
    </w:p>
    <w:p w:rsidR="0062120B" w:rsidP="00692471" w:rsidRDefault="004228BA" w14:paraId="01DEA68A" w14:textId="77777777">
      <w:pPr>
        <w:pStyle w:val="ListParagraph"/>
        <w:numPr>
          <w:ilvl w:val="0"/>
          <w:numId w:val="6"/>
        </w:numPr>
        <w:tabs>
          <w:tab w:val="left" w:pos="2199"/>
        </w:tabs>
        <w:spacing w:line="240" w:lineRule="auto"/>
        <w:jc w:val="both"/>
      </w:pPr>
      <w:r>
        <w:t>Coordinating</w:t>
      </w:r>
      <w:r>
        <w:rPr>
          <w:spacing w:val="-1"/>
        </w:rPr>
        <w:t xml:space="preserve"> </w:t>
      </w:r>
      <w:r>
        <w:t>care</w:t>
      </w:r>
    </w:p>
    <w:p w:rsidR="0062120B" w:rsidP="00692471" w:rsidRDefault="004228BA" w14:paraId="55A7BD65" w14:textId="77777777">
      <w:pPr>
        <w:pStyle w:val="BodyText"/>
        <w:ind w:left="2198" w:right="7589"/>
        <w:jc w:val="both"/>
      </w:pPr>
      <w:r>
        <w:t>Annexe A: Communication and relationship management skills Annexe B: Nursing procedures</w:t>
      </w:r>
    </w:p>
    <w:p w:rsidR="0062120B" w:rsidP="00692471" w:rsidRDefault="0062120B" w14:paraId="1F19AD8D" w14:textId="77777777">
      <w:pPr>
        <w:pStyle w:val="BodyText"/>
        <w:jc w:val="both"/>
      </w:pPr>
    </w:p>
    <w:p w:rsidR="0062120B" w:rsidP="00692471" w:rsidRDefault="004228BA" w14:paraId="3723CD3E" w14:textId="2D24ABFF">
      <w:pPr>
        <w:pStyle w:val="BodyText"/>
        <w:ind w:left="1207" w:right="1153"/>
        <w:jc w:val="both"/>
      </w:pPr>
      <w:r>
        <w:t>The outcome statements within the standards of proficiency apply across all fields of nur</w:t>
      </w:r>
      <w:r w:rsidR="00586741">
        <w:t xml:space="preserve">sing practice (Adult, Children </w:t>
      </w:r>
      <w:r>
        <w:t>and Mental Health) and all care settings as Registered Nurses must be able to meet the person-centred, holistic needs of the people they encounter in their practice who may be at any stage of their life and who may have a range of mental, physical, cognitive or behavioural health challenges.</w:t>
      </w:r>
    </w:p>
    <w:p w:rsidR="0062120B" w:rsidP="00692471" w:rsidRDefault="0062120B" w14:paraId="7385A740" w14:textId="77777777">
      <w:pPr>
        <w:pStyle w:val="BodyText"/>
        <w:jc w:val="both"/>
      </w:pPr>
    </w:p>
    <w:p w:rsidR="0062120B" w:rsidP="00692471" w:rsidRDefault="004228BA" w14:paraId="696E3962" w14:textId="3A392F29">
      <w:pPr>
        <w:ind w:left="1207" w:right="1154"/>
        <w:jc w:val="both"/>
        <w:rPr>
          <w:i/>
        </w:rPr>
      </w:pPr>
      <w:r>
        <w:t>The annexes within the standards of proficiency also apply across all fields and demonstrate what Registered Nurses should be able to demonstrate</w:t>
      </w:r>
      <w:r>
        <w:rPr>
          <w:spacing w:val="-6"/>
        </w:rPr>
        <w:t xml:space="preserve"> </w:t>
      </w:r>
      <w:r>
        <w:t>at</w:t>
      </w:r>
      <w:r>
        <w:rPr>
          <w:spacing w:val="-5"/>
        </w:rPr>
        <w:t xml:space="preserve"> </w:t>
      </w:r>
      <w:r>
        <w:t>the</w:t>
      </w:r>
      <w:r>
        <w:rPr>
          <w:spacing w:val="-4"/>
        </w:rPr>
        <w:t xml:space="preserve"> </w:t>
      </w:r>
      <w:r>
        <w:t>point</w:t>
      </w:r>
      <w:r>
        <w:rPr>
          <w:spacing w:val="-5"/>
        </w:rPr>
        <w:t xml:space="preserve"> </w:t>
      </w:r>
      <w:r>
        <w:t>of Registration.</w:t>
      </w:r>
      <w:r>
        <w:rPr>
          <w:spacing w:val="-1"/>
        </w:rPr>
        <w:t xml:space="preserve"> </w:t>
      </w:r>
      <w:r>
        <w:rPr>
          <w:i/>
        </w:rPr>
        <w:t>The</w:t>
      </w:r>
      <w:r>
        <w:rPr>
          <w:i/>
          <w:spacing w:val="-4"/>
        </w:rPr>
        <w:t xml:space="preserve"> </w:t>
      </w:r>
      <w:r>
        <w:rPr>
          <w:i/>
        </w:rPr>
        <w:t>level</w:t>
      </w:r>
      <w:r>
        <w:rPr>
          <w:i/>
          <w:spacing w:val="-7"/>
        </w:rPr>
        <w:t xml:space="preserve"> </w:t>
      </w:r>
      <w:r>
        <w:rPr>
          <w:i/>
        </w:rPr>
        <w:t>of</w:t>
      </w:r>
      <w:r>
        <w:rPr>
          <w:i/>
          <w:spacing w:val="-3"/>
        </w:rPr>
        <w:t xml:space="preserve"> </w:t>
      </w:r>
      <w:r>
        <w:rPr>
          <w:i/>
        </w:rPr>
        <w:t>expertise</w:t>
      </w:r>
      <w:r>
        <w:rPr>
          <w:i/>
          <w:spacing w:val="-4"/>
        </w:rPr>
        <w:t xml:space="preserve"> </w:t>
      </w:r>
      <w:r>
        <w:rPr>
          <w:i/>
        </w:rPr>
        <w:t>and</w:t>
      </w:r>
      <w:r>
        <w:rPr>
          <w:i/>
          <w:spacing w:val="-4"/>
        </w:rPr>
        <w:t xml:space="preserve"> </w:t>
      </w:r>
      <w:r>
        <w:rPr>
          <w:i/>
        </w:rPr>
        <w:t>knowledge</w:t>
      </w:r>
      <w:r>
        <w:rPr>
          <w:i/>
          <w:spacing w:val="-4"/>
        </w:rPr>
        <w:t xml:space="preserve"> </w:t>
      </w:r>
      <w:r>
        <w:rPr>
          <w:i/>
        </w:rPr>
        <w:t>required</w:t>
      </w:r>
      <w:r>
        <w:rPr>
          <w:i/>
          <w:spacing w:val="-4"/>
        </w:rPr>
        <w:t xml:space="preserve"> </w:t>
      </w:r>
      <w:r>
        <w:rPr>
          <w:i/>
        </w:rPr>
        <w:t>for</w:t>
      </w:r>
      <w:r>
        <w:rPr>
          <w:i/>
          <w:spacing w:val="-3"/>
        </w:rPr>
        <w:t xml:space="preserve"> </w:t>
      </w:r>
      <w:r>
        <w:rPr>
          <w:i/>
        </w:rPr>
        <w:t>both</w:t>
      </w:r>
      <w:r>
        <w:rPr>
          <w:i/>
          <w:spacing w:val="-4"/>
        </w:rPr>
        <w:t xml:space="preserve"> </w:t>
      </w:r>
      <w:r>
        <w:rPr>
          <w:i/>
        </w:rPr>
        <w:t>annexes</w:t>
      </w:r>
      <w:r>
        <w:rPr>
          <w:i/>
          <w:spacing w:val="-4"/>
        </w:rPr>
        <w:t xml:space="preserve"> </w:t>
      </w:r>
      <w:r>
        <w:rPr>
          <w:i/>
        </w:rPr>
        <w:t>will</w:t>
      </w:r>
      <w:r>
        <w:rPr>
          <w:i/>
          <w:spacing w:val="-5"/>
        </w:rPr>
        <w:t xml:space="preserve"> </w:t>
      </w:r>
      <w:r>
        <w:rPr>
          <w:i/>
        </w:rPr>
        <w:t>vary</w:t>
      </w:r>
      <w:r>
        <w:rPr>
          <w:i/>
          <w:spacing w:val="-3"/>
        </w:rPr>
        <w:t xml:space="preserve"> </w:t>
      </w:r>
      <w:r>
        <w:rPr>
          <w:i/>
        </w:rPr>
        <w:t>dependent</w:t>
      </w:r>
      <w:r>
        <w:rPr>
          <w:i/>
          <w:spacing w:val="-3"/>
        </w:rPr>
        <w:t xml:space="preserve"> </w:t>
      </w:r>
      <w:r>
        <w:rPr>
          <w:i/>
        </w:rPr>
        <w:t>on</w:t>
      </w:r>
      <w:r>
        <w:rPr>
          <w:i/>
          <w:spacing w:val="-4"/>
        </w:rPr>
        <w:t xml:space="preserve"> </w:t>
      </w:r>
      <w:r>
        <w:rPr>
          <w:i/>
        </w:rPr>
        <w:t>the</w:t>
      </w:r>
      <w:r>
        <w:rPr>
          <w:i/>
          <w:spacing w:val="-7"/>
        </w:rPr>
        <w:t xml:space="preserve"> </w:t>
      </w:r>
      <w:r>
        <w:rPr>
          <w:i/>
        </w:rPr>
        <w:t>chosen field(s) of practice. Registered Nurses must be able to demonstrate the ability to undertake these skills and procedures at an appropriate l</w:t>
      </w:r>
      <w:r w:rsidR="007A0E58">
        <w:rPr>
          <w:i/>
        </w:rPr>
        <w:t>evel for their intended field</w:t>
      </w:r>
      <w:r>
        <w:rPr>
          <w:i/>
        </w:rPr>
        <w:t xml:space="preserve"> of</w:t>
      </w:r>
      <w:r>
        <w:rPr>
          <w:i/>
          <w:spacing w:val="-1"/>
        </w:rPr>
        <w:t xml:space="preserve"> </w:t>
      </w:r>
      <w:r>
        <w:rPr>
          <w:i/>
        </w:rPr>
        <w:t>practice.</w:t>
      </w:r>
    </w:p>
    <w:p w:rsidR="0062120B" w:rsidP="00692471" w:rsidRDefault="0062120B" w14:paraId="449C5D9C" w14:textId="77777777">
      <w:pPr>
        <w:jc w:val="both"/>
      </w:pPr>
    </w:p>
    <w:p w:rsidR="007A0E58" w:rsidRDefault="007A0E58" w14:paraId="42310CE9" w14:textId="77777777">
      <w:pPr>
        <w:jc w:val="both"/>
      </w:pPr>
    </w:p>
    <w:p w:rsidR="007A0E58" w:rsidRDefault="007A0E58" w14:paraId="0201C25B" w14:textId="77777777">
      <w:pPr>
        <w:jc w:val="both"/>
      </w:pPr>
    </w:p>
    <w:p w:rsidR="007A0E58" w:rsidRDefault="007A0E58" w14:paraId="1889D9FA" w14:textId="77777777">
      <w:pPr>
        <w:jc w:val="both"/>
      </w:pPr>
    </w:p>
    <w:p w:rsidRPr="006148C9" w:rsidR="006148C9" w:rsidP="006148C9" w:rsidRDefault="006148C9" w14:paraId="790B0EBE" w14:textId="77777777">
      <w:pPr>
        <w:pStyle w:val="NormalWeb"/>
        <w:ind w:left="1260" w:right="1060"/>
        <w:jc w:val="both"/>
        <w:rPr>
          <w:rFonts w:ascii="Arial" w:hAnsi="Arial" w:cs="Arial"/>
          <w:sz w:val="22"/>
          <w:szCs w:val="22"/>
        </w:rPr>
        <w:sectPr w:rsidRPr="006148C9" w:rsidR="006148C9">
          <w:pgSz w:w="16850" w:h="11920" w:orient="landscape"/>
          <w:pgMar w:top="1100" w:right="280" w:bottom="1200" w:left="660" w:header="0" w:footer="894" w:gutter="0"/>
          <w:cols w:space="720"/>
        </w:sectPr>
      </w:pPr>
    </w:p>
    <w:p w:rsidR="0062120B" w:rsidRDefault="0062120B" w14:paraId="3DC010EC" w14:textId="77777777">
      <w:pPr>
        <w:pStyle w:val="BodyText"/>
        <w:spacing w:before="3"/>
        <w:rPr>
          <w:i/>
          <w:sz w:val="20"/>
        </w:rPr>
      </w:pPr>
    </w:p>
    <w:p w:rsidR="0062120B" w:rsidP="00692471" w:rsidRDefault="004228BA" w14:paraId="0C56131E" w14:textId="77777777">
      <w:pPr>
        <w:pStyle w:val="BodyText"/>
        <w:ind w:left="1205" w:right="2312"/>
        <w:jc w:val="both"/>
      </w:pPr>
      <w:r>
        <w:t>Practice</w:t>
      </w:r>
      <w:r>
        <w:rPr>
          <w:spacing w:val="-9"/>
        </w:rPr>
        <w:t xml:space="preserve"> </w:t>
      </w:r>
      <w:r>
        <w:t>Supervisors,</w:t>
      </w:r>
      <w:r>
        <w:rPr>
          <w:spacing w:val="-7"/>
        </w:rPr>
        <w:t xml:space="preserve"> </w:t>
      </w:r>
      <w:r>
        <w:t>Practice</w:t>
      </w:r>
      <w:r>
        <w:rPr>
          <w:spacing w:val="-7"/>
        </w:rPr>
        <w:t xml:space="preserve"> </w:t>
      </w:r>
      <w:r>
        <w:t>Assessors</w:t>
      </w:r>
      <w:r>
        <w:rPr>
          <w:spacing w:val="-8"/>
        </w:rPr>
        <w:t xml:space="preserve"> </w:t>
      </w:r>
      <w:r>
        <w:t>and</w:t>
      </w:r>
      <w:r>
        <w:rPr>
          <w:spacing w:val="-8"/>
        </w:rPr>
        <w:t xml:space="preserve"> </w:t>
      </w:r>
      <w:r>
        <w:t>Academic</w:t>
      </w:r>
      <w:r>
        <w:rPr>
          <w:spacing w:val="-7"/>
        </w:rPr>
        <w:t xml:space="preserve"> </w:t>
      </w:r>
      <w:r>
        <w:t>Assessors</w:t>
      </w:r>
      <w:r>
        <w:rPr>
          <w:spacing w:val="-8"/>
        </w:rPr>
        <w:t xml:space="preserve"> </w:t>
      </w:r>
      <w:r>
        <w:t>have</w:t>
      </w:r>
      <w:r>
        <w:rPr>
          <w:spacing w:val="-9"/>
        </w:rPr>
        <w:t xml:space="preserve"> </w:t>
      </w:r>
      <w:r>
        <w:t>an</w:t>
      </w:r>
      <w:r>
        <w:rPr>
          <w:spacing w:val="-7"/>
        </w:rPr>
        <w:t xml:space="preserve"> </w:t>
      </w:r>
      <w:r>
        <w:t>important</w:t>
      </w:r>
      <w:r>
        <w:rPr>
          <w:spacing w:val="-8"/>
        </w:rPr>
        <w:t xml:space="preserve"> </w:t>
      </w:r>
      <w:r>
        <w:t>role</w:t>
      </w:r>
      <w:r>
        <w:rPr>
          <w:spacing w:val="-6"/>
        </w:rPr>
        <w:t xml:space="preserve"> </w:t>
      </w:r>
      <w:r>
        <w:t>in</w:t>
      </w:r>
      <w:r>
        <w:rPr>
          <w:spacing w:val="-9"/>
        </w:rPr>
        <w:t xml:space="preserve"> </w:t>
      </w:r>
      <w:r>
        <w:t>supporting</w:t>
      </w:r>
      <w:r>
        <w:rPr>
          <w:spacing w:val="-4"/>
        </w:rPr>
        <w:t xml:space="preserve"> </w:t>
      </w:r>
      <w:r>
        <w:t>and</w:t>
      </w:r>
      <w:r>
        <w:rPr>
          <w:spacing w:val="-11"/>
        </w:rPr>
        <w:t xml:space="preserve"> </w:t>
      </w:r>
      <w:r>
        <w:t>guiding</w:t>
      </w:r>
      <w:r>
        <w:rPr>
          <w:spacing w:val="-7"/>
        </w:rPr>
        <w:t xml:space="preserve"> </w:t>
      </w:r>
      <w:r>
        <w:t>the</w:t>
      </w:r>
      <w:r>
        <w:rPr>
          <w:spacing w:val="-9"/>
        </w:rPr>
        <w:t xml:space="preserve"> </w:t>
      </w:r>
      <w:r>
        <w:t>student through their learning experience. This includes facilitating any reasonable adjustments the student may require to achieve the maximum benefit from the placement. Descriptions of these roles can be found within this</w:t>
      </w:r>
      <w:r>
        <w:rPr>
          <w:spacing w:val="-11"/>
        </w:rPr>
        <w:t xml:space="preserve"> </w:t>
      </w:r>
      <w:r>
        <w:t>guide.</w:t>
      </w:r>
    </w:p>
    <w:p w:rsidR="0062120B" w:rsidP="00692471" w:rsidRDefault="0062120B" w14:paraId="5D281028" w14:textId="77777777">
      <w:pPr>
        <w:pStyle w:val="BodyText"/>
        <w:jc w:val="both"/>
      </w:pPr>
    </w:p>
    <w:p w:rsidR="0062120B" w:rsidP="00692471" w:rsidRDefault="004228BA" w14:paraId="6500B974" w14:textId="77777777">
      <w:pPr>
        <w:pStyle w:val="BodyText"/>
        <w:ind w:left="1207" w:right="2313"/>
        <w:jc w:val="both"/>
      </w:pPr>
      <w:r>
        <w:t>As well as undertaking the required assessments, the role of the Practice Supervisor and Practice Assessor also includes identifying relevant learning opportunities and creating learning and development plans with the student.</w:t>
      </w:r>
    </w:p>
    <w:p w:rsidR="0062120B" w:rsidP="00692471" w:rsidRDefault="0062120B" w14:paraId="67D778B2" w14:textId="77777777">
      <w:pPr>
        <w:pStyle w:val="BodyText"/>
        <w:jc w:val="both"/>
      </w:pPr>
    </w:p>
    <w:p w:rsidR="0062120B" w:rsidP="00692471" w:rsidRDefault="00AD6A3E" w14:paraId="503E3189" w14:textId="3E21A19B">
      <w:pPr>
        <w:pStyle w:val="BodyText"/>
        <w:ind w:left="1207"/>
        <w:jc w:val="both"/>
      </w:pPr>
      <w:r>
        <w:t xml:space="preserve">The </w:t>
      </w:r>
      <w:r w:rsidR="00904984">
        <w:t>PAD’s</w:t>
      </w:r>
      <w:r w:rsidR="004228BA">
        <w:t xml:space="preserve"> ha</w:t>
      </w:r>
      <w:r>
        <w:t>s</w:t>
      </w:r>
      <w:r w:rsidR="004228BA">
        <w:t xml:space="preserve"> been designed around the following Components of Assessment and Feedback:</w:t>
      </w:r>
    </w:p>
    <w:p w:rsidR="0062120B" w:rsidP="00692471" w:rsidRDefault="0062120B" w14:paraId="7CFF2BAF" w14:textId="77777777">
      <w:pPr>
        <w:pStyle w:val="BodyText"/>
        <w:jc w:val="both"/>
        <w:rPr>
          <w:sz w:val="21"/>
        </w:rPr>
      </w:pPr>
    </w:p>
    <w:p w:rsidR="0062120B" w:rsidP="00692471" w:rsidRDefault="004228BA" w14:paraId="643BCD63" w14:textId="77777777">
      <w:pPr>
        <w:pStyle w:val="ListParagraph"/>
        <w:numPr>
          <w:ilvl w:val="1"/>
          <w:numId w:val="7"/>
        </w:numPr>
        <w:tabs>
          <w:tab w:val="left" w:pos="2940"/>
          <w:tab w:val="left" w:pos="2941"/>
        </w:tabs>
        <w:spacing w:line="240" w:lineRule="auto"/>
        <w:jc w:val="both"/>
      </w:pPr>
      <w:r>
        <w:t>Initial, Mid-Point and Final Interviews per</w:t>
      </w:r>
      <w:r>
        <w:rPr>
          <w:spacing w:val="-21"/>
        </w:rPr>
        <w:t xml:space="preserve"> </w:t>
      </w:r>
      <w:r>
        <w:t>placement</w:t>
      </w:r>
    </w:p>
    <w:p w:rsidR="0062120B" w:rsidP="00692471" w:rsidRDefault="004228BA" w14:paraId="65432FB2" w14:textId="77777777">
      <w:pPr>
        <w:pStyle w:val="ListParagraph"/>
        <w:numPr>
          <w:ilvl w:val="1"/>
          <w:numId w:val="7"/>
        </w:numPr>
        <w:tabs>
          <w:tab w:val="left" w:pos="2940"/>
          <w:tab w:val="left" w:pos="2941"/>
        </w:tabs>
        <w:spacing w:line="240" w:lineRule="auto"/>
        <w:jc w:val="both"/>
      </w:pPr>
      <w:r>
        <w:t>Professional</w:t>
      </w:r>
      <w:r>
        <w:rPr>
          <w:spacing w:val="-2"/>
        </w:rPr>
        <w:t xml:space="preserve"> </w:t>
      </w:r>
      <w:r>
        <w:t>Values</w:t>
      </w:r>
    </w:p>
    <w:p w:rsidR="0062120B" w:rsidP="00692471" w:rsidRDefault="004228BA" w14:paraId="5D89AC9C" w14:textId="77777777">
      <w:pPr>
        <w:pStyle w:val="ListParagraph"/>
        <w:numPr>
          <w:ilvl w:val="1"/>
          <w:numId w:val="7"/>
        </w:numPr>
        <w:tabs>
          <w:tab w:val="left" w:pos="2940"/>
          <w:tab w:val="left" w:pos="2941"/>
        </w:tabs>
        <w:spacing w:line="240" w:lineRule="auto"/>
        <w:jc w:val="both"/>
      </w:pPr>
      <w:r>
        <w:t>Proficiencies</w:t>
      </w:r>
    </w:p>
    <w:p w:rsidR="0062120B" w:rsidP="00692471" w:rsidRDefault="004228BA" w14:paraId="05AFBA90" w14:textId="77777777">
      <w:pPr>
        <w:pStyle w:val="ListParagraph"/>
        <w:numPr>
          <w:ilvl w:val="1"/>
          <w:numId w:val="7"/>
        </w:numPr>
        <w:tabs>
          <w:tab w:val="left" w:pos="2940"/>
          <w:tab w:val="left" w:pos="2941"/>
        </w:tabs>
        <w:spacing w:line="240" w:lineRule="auto"/>
        <w:jc w:val="both"/>
      </w:pPr>
      <w:r>
        <w:t>Episode(s) of</w:t>
      </w:r>
      <w:r>
        <w:rPr>
          <w:spacing w:val="2"/>
        </w:rPr>
        <w:t xml:space="preserve"> </w:t>
      </w:r>
      <w:r>
        <w:t>Care</w:t>
      </w:r>
    </w:p>
    <w:p w:rsidR="0062120B" w:rsidP="00692471" w:rsidRDefault="004228BA" w14:paraId="4194CA47" w14:textId="77777777">
      <w:pPr>
        <w:pStyle w:val="ListParagraph"/>
        <w:numPr>
          <w:ilvl w:val="1"/>
          <w:numId w:val="7"/>
        </w:numPr>
        <w:tabs>
          <w:tab w:val="left" w:pos="2940"/>
          <w:tab w:val="left" w:pos="2941"/>
        </w:tabs>
        <w:spacing w:line="240" w:lineRule="auto"/>
        <w:jc w:val="both"/>
      </w:pPr>
      <w:r>
        <w:t>Medicines</w:t>
      </w:r>
      <w:r>
        <w:rPr>
          <w:spacing w:val="1"/>
        </w:rPr>
        <w:t xml:space="preserve"> </w:t>
      </w:r>
      <w:r>
        <w:t>Management</w:t>
      </w:r>
    </w:p>
    <w:p w:rsidR="0062120B" w:rsidP="00692471" w:rsidRDefault="004228BA" w14:paraId="0420E6D4" w14:textId="77777777">
      <w:pPr>
        <w:pStyle w:val="ListParagraph"/>
        <w:numPr>
          <w:ilvl w:val="1"/>
          <w:numId w:val="7"/>
        </w:numPr>
        <w:tabs>
          <w:tab w:val="left" w:pos="2940"/>
          <w:tab w:val="left" w:pos="2941"/>
        </w:tabs>
        <w:spacing w:line="240" w:lineRule="auto"/>
        <w:jc w:val="both"/>
      </w:pPr>
      <w:r>
        <w:t>Patient/Service User/Carer Feedback Form</w:t>
      </w:r>
    </w:p>
    <w:p w:rsidR="0062120B" w:rsidP="00692471" w:rsidRDefault="004228BA" w14:paraId="7D440F1B" w14:textId="1EF3FA07">
      <w:pPr>
        <w:pStyle w:val="ListParagraph"/>
        <w:numPr>
          <w:ilvl w:val="1"/>
          <w:numId w:val="7"/>
        </w:numPr>
        <w:tabs>
          <w:tab w:val="left" w:pos="2940"/>
          <w:tab w:val="left" w:pos="2941"/>
        </w:tabs>
        <w:spacing w:line="240" w:lineRule="auto"/>
        <w:jc w:val="both"/>
      </w:pPr>
      <w:r>
        <w:t>Record of working with and learning from others/inter</w:t>
      </w:r>
      <w:r w:rsidR="00272093">
        <w:t>-</w:t>
      </w:r>
      <w:r>
        <w:t>professional</w:t>
      </w:r>
      <w:r>
        <w:rPr>
          <w:spacing w:val="-1"/>
        </w:rPr>
        <w:t xml:space="preserve"> </w:t>
      </w:r>
      <w:r>
        <w:t>working</w:t>
      </w:r>
    </w:p>
    <w:p w:rsidR="0062120B" w:rsidP="00692471" w:rsidRDefault="004228BA" w14:paraId="37047293" w14:textId="77777777">
      <w:pPr>
        <w:pStyle w:val="ListParagraph"/>
        <w:numPr>
          <w:ilvl w:val="1"/>
          <w:numId w:val="7"/>
        </w:numPr>
        <w:tabs>
          <w:tab w:val="left" w:pos="2940"/>
          <w:tab w:val="left" w:pos="2941"/>
        </w:tabs>
        <w:spacing w:line="240" w:lineRule="auto"/>
        <w:jc w:val="both"/>
      </w:pPr>
      <w:r>
        <w:t>Record of communication/additional</w:t>
      </w:r>
      <w:r>
        <w:rPr>
          <w:spacing w:val="-2"/>
        </w:rPr>
        <w:t xml:space="preserve"> </w:t>
      </w:r>
      <w:r>
        <w:t>feedback</w:t>
      </w:r>
    </w:p>
    <w:p w:rsidR="0062120B" w:rsidP="00692471" w:rsidRDefault="004228BA" w14:paraId="40AC3D4E" w14:textId="58A7C0E6">
      <w:pPr>
        <w:pStyle w:val="ListParagraph"/>
        <w:numPr>
          <w:ilvl w:val="1"/>
          <w:numId w:val="7"/>
        </w:numPr>
        <w:tabs>
          <w:tab w:val="left" w:pos="2940"/>
          <w:tab w:val="left" w:pos="2941"/>
        </w:tabs>
        <w:spacing w:line="240" w:lineRule="auto"/>
        <w:jc w:val="both"/>
      </w:pPr>
      <w:r>
        <w:t>Record of peer feedback – Parts 2 &amp;</w:t>
      </w:r>
      <w:r>
        <w:rPr>
          <w:spacing w:val="-2"/>
        </w:rPr>
        <w:t xml:space="preserve"> </w:t>
      </w:r>
      <w:r>
        <w:t>3</w:t>
      </w:r>
      <w:r w:rsidR="00904984">
        <w:t xml:space="preserve"> </w:t>
      </w:r>
    </w:p>
    <w:p w:rsidR="0062120B" w:rsidP="00692471" w:rsidRDefault="004228BA" w14:paraId="2AB8B340" w14:textId="77777777">
      <w:pPr>
        <w:pStyle w:val="ListParagraph"/>
        <w:numPr>
          <w:ilvl w:val="1"/>
          <w:numId w:val="7"/>
        </w:numPr>
        <w:tabs>
          <w:tab w:val="left" w:pos="2940"/>
          <w:tab w:val="left" w:pos="2941"/>
        </w:tabs>
        <w:spacing w:line="240" w:lineRule="auto"/>
        <w:jc w:val="both"/>
      </w:pPr>
      <w:r>
        <w:t>Ongoing Achievement</w:t>
      </w:r>
      <w:r>
        <w:rPr>
          <w:spacing w:val="-2"/>
        </w:rPr>
        <w:t xml:space="preserve"> </w:t>
      </w:r>
      <w:r>
        <w:t>Record</w:t>
      </w:r>
    </w:p>
    <w:p w:rsidR="0062120B" w:rsidRDefault="0062120B" w14:paraId="0AC176E5" w14:textId="77777777">
      <w:pPr>
        <w:pStyle w:val="BodyText"/>
        <w:rPr>
          <w:sz w:val="26"/>
        </w:rPr>
      </w:pPr>
    </w:p>
    <w:p w:rsidR="0062120B" w:rsidRDefault="0062120B" w14:paraId="3AFADE19" w14:textId="77777777">
      <w:pPr>
        <w:pStyle w:val="BodyText"/>
        <w:rPr>
          <w:sz w:val="26"/>
        </w:rPr>
      </w:pPr>
    </w:p>
    <w:p w:rsidR="0062120B" w:rsidRDefault="0062120B" w14:paraId="0BEB2493" w14:textId="77777777">
      <w:pPr>
        <w:pStyle w:val="BodyText"/>
        <w:rPr>
          <w:sz w:val="20"/>
        </w:rPr>
      </w:pPr>
    </w:p>
    <w:p w:rsidR="00904984" w:rsidRDefault="00904984" w14:paraId="65A44882" w14:textId="77777777">
      <w:pPr>
        <w:pStyle w:val="BodyText"/>
        <w:rPr>
          <w:sz w:val="20"/>
        </w:rPr>
      </w:pPr>
    </w:p>
    <w:p w:rsidR="00904984" w:rsidRDefault="00904984" w14:paraId="6A7E80CF" w14:textId="77777777">
      <w:pPr>
        <w:pStyle w:val="BodyText"/>
        <w:rPr>
          <w:sz w:val="20"/>
        </w:rPr>
      </w:pPr>
    </w:p>
    <w:p w:rsidR="00904984" w:rsidRDefault="00904984" w14:paraId="12208062" w14:textId="77777777">
      <w:pPr>
        <w:pStyle w:val="BodyText"/>
        <w:rPr>
          <w:sz w:val="20"/>
        </w:rPr>
      </w:pPr>
    </w:p>
    <w:p w:rsidR="00904984" w:rsidRDefault="00904984" w14:paraId="03E9FAC2" w14:textId="77777777">
      <w:pPr>
        <w:pStyle w:val="BodyText"/>
        <w:rPr>
          <w:sz w:val="20"/>
        </w:rPr>
      </w:pPr>
    </w:p>
    <w:p w:rsidR="00904984" w:rsidRDefault="00904984" w14:paraId="42459F12" w14:textId="77777777">
      <w:pPr>
        <w:pStyle w:val="BodyText"/>
        <w:rPr>
          <w:sz w:val="20"/>
        </w:rPr>
      </w:pPr>
    </w:p>
    <w:p w:rsidR="00904984" w:rsidRDefault="00904984" w14:paraId="03F45108" w14:textId="77777777">
      <w:pPr>
        <w:pStyle w:val="BodyText"/>
        <w:rPr>
          <w:sz w:val="20"/>
        </w:rPr>
      </w:pPr>
    </w:p>
    <w:p w:rsidR="00904984" w:rsidRDefault="00904984" w14:paraId="4ED54B10" w14:textId="77777777">
      <w:pPr>
        <w:pStyle w:val="BodyText"/>
        <w:rPr>
          <w:sz w:val="20"/>
        </w:rPr>
      </w:pPr>
    </w:p>
    <w:p w:rsidR="00904984" w:rsidRDefault="00904984" w14:paraId="67AD96A0" w14:textId="77777777">
      <w:pPr>
        <w:pStyle w:val="BodyText"/>
        <w:rPr>
          <w:sz w:val="20"/>
        </w:rPr>
      </w:pPr>
    </w:p>
    <w:p w:rsidR="00904984" w:rsidRDefault="00904984" w14:paraId="097874F6" w14:textId="77777777">
      <w:pPr>
        <w:pStyle w:val="BodyText"/>
        <w:rPr>
          <w:sz w:val="20"/>
        </w:rPr>
      </w:pPr>
    </w:p>
    <w:p w:rsidR="00904984" w:rsidRDefault="00904984" w14:paraId="6D2BA601" w14:textId="77777777">
      <w:pPr>
        <w:pStyle w:val="BodyText"/>
        <w:rPr>
          <w:sz w:val="20"/>
        </w:rPr>
      </w:pPr>
    </w:p>
    <w:p w:rsidR="00904984" w:rsidRDefault="00904984" w14:paraId="3E8C6DBF" w14:textId="77777777">
      <w:pPr>
        <w:pStyle w:val="BodyText"/>
        <w:rPr>
          <w:sz w:val="20"/>
        </w:rPr>
      </w:pPr>
    </w:p>
    <w:p w:rsidR="00904984" w:rsidRDefault="00904984" w14:paraId="2C5B1C1E" w14:textId="77777777">
      <w:pPr>
        <w:pStyle w:val="BodyText"/>
        <w:rPr>
          <w:sz w:val="20"/>
        </w:rPr>
      </w:pPr>
    </w:p>
    <w:p w:rsidR="0062120B" w:rsidRDefault="0062120B" w14:paraId="56E6D7CB" w14:textId="77777777">
      <w:pPr>
        <w:pStyle w:val="BodyText"/>
        <w:rPr>
          <w:sz w:val="20"/>
        </w:rPr>
      </w:pPr>
    </w:p>
    <w:p w:rsidR="00692471" w:rsidRDefault="00692471" w14:paraId="0CE36069" w14:textId="77777777">
      <w:pPr>
        <w:pStyle w:val="BodyText"/>
        <w:rPr>
          <w:sz w:val="20"/>
        </w:rPr>
      </w:pPr>
    </w:p>
    <w:p w:rsidR="0062120B" w:rsidRDefault="0062120B" w14:paraId="70F17005" w14:textId="77777777">
      <w:pPr>
        <w:pStyle w:val="BodyText"/>
        <w:spacing w:before="3"/>
        <w:rPr>
          <w:sz w:val="24"/>
        </w:rPr>
      </w:pPr>
    </w:p>
    <w:p w:rsidR="00692471" w:rsidP="00692471" w:rsidRDefault="00692471" w14:paraId="6BDD689C" w14:textId="77777777">
      <w:pPr>
        <w:pStyle w:val="Heading1"/>
        <w:spacing w:before="0"/>
        <w:jc w:val="both"/>
        <w:sectPr w:rsidR="00692471">
          <w:pgSz w:w="16850" w:h="11920" w:orient="landscape"/>
          <w:pgMar w:top="1100" w:right="280" w:bottom="1200" w:left="660" w:header="0" w:footer="894" w:gutter="0"/>
          <w:cols w:space="720"/>
        </w:sectPr>
      </w:pPr>
    </w:p>
    <w:tbl>
      <w:tblPr>
        <w:tblStyle w:val="TableGrid"/>
        <w:tblpPr w:leftFromText="180" w:rightFromText="180" w:horzAnchor="page" w:tblpX="730" w:tblpY="-496"/>
        <w:tblW w:w="5390" w:type="pct"/>
        <w:tblLook w:val="04A0" w:firstRow="1" w:lastRow="0" w:firstColumn="1" w:lastColumn="0" w:noHBand="0" w:noVBand="1"/>
      </w:tblPr>
      <w:tblGrid>
        <w:gridCol w:w="5366"/>
        <w:gridCol w:w="4977"/>
      </w:tblGrid>
      <w:tr w:rsidR="00FF3312" w:rsidTr="00FF3312" w14:paraId="3BC0BA1F" w14:textId="77777777">
        <w:trPr>
          <w:trHeight w:val="1268"/>
        </w:trPr>
        <w:tc>
          <w:tcPr>
            <w:tcW w:w="2594" w:type="pct"/>
          </w:tcPr>
          <w:p w:rsidRPr="008E4FC8" w:rsidR="00FF3312" w:rsidP="00FF3312" w:rsidRDefault="00FF3312" w14:paraId="33AB6E8E" w14:textId="77777777">
            <w:pPr>
              <w:jc w:val="center"/>
              <w:rPr>
                <w:rFonts w:asciiTheme="minorHAnsi" w:hAnsiTheme="minorHAnsi"/>
                <w:b/>
                <w:smallCaps/>
                <w:sz w:val="20"/>
                <w:szCs w:val="20"/>
              </w:rPr>
            </w:pPr>
            <w:r w:rsidRPr="008E4FC8">
              <w:rPr>
                <w:rFonts w:asciiTheme="minorHAnsi" w:hAnsiTheme="minorHAnsi"/>
                <w:smallCaps/>
                <w:noProof/>
                <w:sz w:val="20"/>
                <w:szCs w:val="20"/>
                <w:lang w:val="en-US" w:eastAsia="en-US" w:bidi="ar-SA"/>
              </w:rPr>
              <w:lastRenderedPageBreak/>
              <w:drawing>
                <wp:anchor distT="0" distB="0" distL="114300" distR="114300" simplePos="0" relativeHeight="251683840" behindDoc="0" locked="0" layoutInCell="1" allowOverlap="1" wp14:editId="1E534100" wp14:anchorId="6DC0F3BB">
                  <wp:simplePos x="0" y="0"/>
                  <wp:positionH relativeFrom="column">
                    <wp:posOffset>87630</wp:posOffset>
                  </wp:positionH>
                  <wp:positionV relativeFrom="paragraph">
                    <wp:posOffset>93345</wp:posOffset>
                  </wp:positionV>
                  <wp:extent cx="2057400" cy="561340"/>
                  <wp:effectExtent l="0" t="0" r="0" b="0"/>
                  <wp:wrapTopAndBottom/>
                  <wp:docPr id="44" name="Picture 14" descr="2D_colour_72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2D_colour_72dpi"/>
                          <pic:cNvPicPr>
                            <a:picLocks noChangeAspect="1" noChangeArrowheads="1"/>
                          </pic:cNvPicPr>
                        </pic:nvPicPr>
                        <pic:blipFill>
                          <a:blip r:embed="rId10" cstate="print"/>
                          <a:srcRect/>
                          <a:stretch>
                            <a:fillRect/>
                          </a:stretch>
                        </pic:blipFill>
                        <pic:spPr bwMode="auto">
                          <a:xfrm>
                            <a:off x="0" y="0"/>
                            <a:ext cx="2057400" cy="561340"/>
                          </a:xfrm>
                          <a:prstGeom prst="rect">
                            <a:avLst/>
                          </a:prstGeom>
                          <a:noFill/>
                        </pic:spPr>
                      </pic:pic>
                    </a:graphicData>
                  </a:graphic>
                  <wp14:sizeRelV relativeFrom="margin">
                    <wp14:pctHeight>0</wp14:pctHeight>
                  </wp14:sizeRelV>
                </wp:anchor>
              </w:drawing>
            </w:r>
            <w:r w:rsidRPr="008E4FC8">
              <w:rPr>
                <w:rFonts w:asciiTheme="minorHAnsi" w:hAnsiTheme="minorHAnsi"/>
                <w:b/>
                <w:smallCaps/>
                <w:sz w:val="20"/>
                <w:szCs w:val="20"/>
              </w:rPr>
              <w:t xml:space="preserve">Three Counties School of Nursing and midwifery </w:t>
            </w:r>
          </w:p>
        </w:tc>
        <w:tc>
          <w:tcPr>
            <w:tcW w:w="2406" w:type="pct"/>
          </w:tcPr>
          <w:p w:rsidR="00FF3312" w:rsidP="00FF3312" w:rsidRDefault="00FF3312" w14:paraId="52BCFDB9" w14:textId="77777777">
            <w:pPr>
              <w:jc w:val="center"/>
              <w:rPr>
                <w:b/>
                <w:smallCaps/>
              </w:rPr>
            </w:pPr>
          </w:p>
          <w:p w:rsidR="00FF3312" w:rsidP="00FF3312" w:rsidRDefault="00FF3312" w14:paraId="375E8EA1" w14:textId="77777777">
            <w:pPr>
              <w:jc w:val="center"/>
              <w:rPr>
                <w:b/>
                <w:smallCaps/>
              </w:rPr>
            </w:pPr>
          </w:p>
          <w:p w:rsidRPr="008E4FC8" w:rsidR="00FF3312" w:rsidP="00FF3312" w:rsidRDefault="00FF3312" w14:paraId="419289F5" w14:textId="77777777">
            <w:pPr>
              <w:jc w:val="center"/>
              <w:rPr>
                <w:rFonts w:asciiTheme="minorHAnsi" w:hAnsiTheme="minorHAnsi"/>
                <w:b/>
                <w:smallCaps/>
              </w:rPr>
            </w:pPr>
            <w:r w:rsidRPr="008E4FC8">
              <w:rPr>
                <w:rFonts w:asciiTheme="minorHAnsi" w:hAnsiTheme="minorHAnsi"/>
                <w:b/>
                <w:smallCaps/>
              </w:rPr>
              <w:t>practice learning process</w:t>
            </w:r>
          </w:p>
          <w:p w:rsidR="00FF3312" w:rsidP="00FF3312" w:rsidRDefault="00FF3312" w14:paraId="2DC3632E" w14:textId="77777777">
            <w:pPr>
              <w:jc w:val="center"/>
              <w:rPr>
                <w:b/>
                <w:smallCaps/>
              </w:rPr>
            </w:pPr>
          </w:p>
        </w:tc>
      </w:tr>
    </w:tbl>
    <w:p w:rsidRPr="006A1746" w:rsidR="00FF3312" w:rsidP="00FF3312" w:rsidRDefault="00FF3312" w14:paraId="6BB10C01" w14:textId="77777777">
      <w:pPr>
        <w:jc w:val="both"/>
        <w:rPr>
          <w:smallCaps/>
          <w:sz w:val="12"/>
        </w:rPr>
      </w:pPr>
    </w:p>
    <w:tbl>
      <w:tblPr>
        <w:tblW w:w="5403" w:type="pct"/>
        <w:tblInd w:w="-7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5369"/>
        <w:gridCol w:w="4999"/>
      </w:tblGrid>
      <w:tr w:rsidRPr="006D1B30" w:rsidR="00FF3312" w:rsidTr="00FF3312" w14:paraId="03D8709F" w14:textId="77777777">
        <w:trPr>
          <w:trHeight w:val="827"/>
        </w:trPr>
        <w:tc>
          <w:tcPr>
            <w:tcW w:w="5000" w:type="pct"/>
            <w:gridSpan w:val="2"/>
            <w:shd w:val="clear" w:color="auto" w:fill="C6D9F1"/>
          </w:tcPr>
          <w:p w:rsidRPr="00096281" w:rsidR="00FF3312" w:rsidP="00FF3312" w:rsidRDefault="00FF3312" w14:paraId="02266CEA" w14:textId="77777777">
            <w:pPr>
              <w:jc w:val="both"/>
              <w:rPr>
                <w:rFonts w:asciiTheme="minorHAnsi" w:hAnsiTheme="minorHAnsi"/>
                <w:b/>
                <w:sz w:val="16"/>
                <w:szCs w:val="16"/>
              </w:rPr>
            </w:pPr>
            <w:r w:rsidRPr="00096281">
              <w:rPr>
                <w:rFonts w:asciiTheme="minorHAnsi" w:hAnsiTheme="minorHAnsi"/>
                <w:b/>
                <w:sz w:val="16"/>
                <w:szCs w:val="16"/>
              </w:rPr>
              <w:t>Prior to placement</w:t>
            </w:r>
          </w:p>
          <w:p w:rsidRPr="00096281" w:rsidR="00FF3312" w:rsidP="00FF3312" w:rsidRDefault="00FF3312" w14:paraId="172D0BE0" w14:textId="77777777">
            <w:pPr>
              <w:pStyle w:val="ListParagraph"/>
              <w:widowControl/>
              <w:numPr>
                <w:ilvl w:val="0"/>
                <w:numId w:val="13"/>
              </w:numPr>
              <w:autoSpaceDE/>
              <w:autoSpaceDN/>
              <w:spacing w:line="240" w:lineRule="auto"/>
              <w:ind w:left="330" w:hanging="270"/>
              <w:contextualSpacing/>
              <w:jc w:val="both"/>
              <w:rPr>
                <w:rFonts w:asciiTheme="minorHAnsi" w:hAnsiTheme="minorHAnsi"/>
                <w:sz w:val="16"/>
                <w:szCs w:val="16"/>
              </w:rPr>
            </w:pPr>
            <w:r w:rsidRPr="00096281">
              <w:rPr>
                <w:rFonts w:asciiTheme="minorHAnsi" w:hAnsiTheme="minorHAnsi"/>
                <w:sz w:val="16"/>
                <w:szCs w:val="16"/>
              </w:rPr>
              <w:t>Placement allocation uploaded to SOLE – please locate contact details in the SOLE placement directory. You will normally have 2 placements per year (Part)</w:t>
            </w:r>
          </w:p>
          <w:p w:rsidRPr="00096281" w:rsidR="00FF3312" w:rsidP="00FF3312" w:rsidRDefault="00FF3312" w14:paraId="362D5310" w14:textId="77777777">
            <w:pPr>
              <w:pStyle w:val="ListParagraph"/>
              <w:numPr>
                <w:ilvl w:val="0"/>
                <w:numId w:val="13"/>
              </w:numPr>
              <w:spacing w:line="240" w:lineRule="auto"/>
              <w:ind w:left="330" w:hanging="270"/>
              <w:rPr>
                <w:rFonts w:asciiTheme="minorHAnsi" w:hAnsiTheme="minorHAnsi"/>
                <w:sz w:val="16"/>
                <w:szCs w:val="16"/>
              </w:rPr>
            </w:pPr>
            <w:r w:rsidRPr="00096281">
              <w:rPr>
                <w:rFonts w:asciiTheme="minorHAnsi" w:hAnsiTheme="minorHAnsi"/>
                <w:sz w:val="16"/>
                <w:szCs w:val="16"/>
              </w:rPr>
              <w:t>Contact placement a minimum of 2 weeks prior to the start date</w:t>
            </w:r>
          </w:p>
        </w:tc>
      </w:tr>
      <w:tr w:rsidRPr="006D1B30" w:rsidR="00FF3312" w:rsidTr="00FF3312" w14:paraId="42B47474" w14:textId="77777777">
        <w:trPr>
          <w:trHeight w:val="282"/>
        </w:trPr>
        <w:tc>
          <w:tcPr>
            <w:tcW w:w="5000" w:type="pct"/>
            <w:gridSpan w:val="2"/>
            <w:tcBorders>
              <w:left w:val="nil"/>
              <w:right w:val="nil"/>
            </w:tcBorders>
          </w:tcPr>
          <w:p w:rsidRPr="00517FC4" w:rsidR="00FF3312" w:rsidP="00FF3312" w:rsidRDefault="00FF3312" w14:paraId="21653524" w14:textId="77777777">
            <w:pPr>
              <w:tabs>
                <w:tab w:val="left" w:pos="3420"/>
              </w:tabs>
              <w:jc w:val="center"/>
              <w:rPr>
                <w:rFonts w:asciiTheme="minorHAnsi" w:hAnsiTheme="minorHAnsi"/>
                <w:smallCaps/>
                <w:sz w:val="16"/>
                <w:szCs w:val="16"/>
              </w:rPr>
            </w:pPr>
          </w:p>
        </w:tc>
      </w:tr>
      <w:tr w:rsidRPr="006D1B30" w:rsidR="00FF3312" w:rsidTr="00FF3312" w14:paraId="021652E9" w14:textId="77777777">
        <w:tc>
          <w:tcPr>
            <w:tcW w:w="2589" w:type="pct"/>
            <w:shd w:val="clear" w:color="auto" w:fill="DBE5F1"/>
          </w:tcPr>
          <w:p w:rsidRPr="00096281" w:rsidR="00FF3312" w:rsidP="00FF3312" w:rsidRDefault="00FF3312" w14:paraId="1FE45FD5" w14:textId="77777777">
            <w:pPr>
              <w:tabs>
                <w:tab w:val="left" w:pos="7740"/>
              </w:tabs>
              <w:jc w:val="both"/>
              <w:rPr>
                <w:rFonts w:asciiTheme="minorHAnsi" w:hAnsiTheme="minorHAnsi"/>
                <w:b/>
                <w:sz w:val="16"/>
                <w:szCs w:val="16"/>
              </w:rPr>
            </w:pPr>
            <w:r w:rsidRPr="00096281">
              <w:rPr>
                <w:rFonts w:asciiTheme="minorHAnsi" w:hAnsiTheme="minorHAnsi"/>
                <w:b/>
                <w:sz w:val="16"/>
                <w:szCs w:val="16"/>
              </w:rPr>
              <w:t>Placement One</w:t>
            </w:r>
          </w:p>
          <w:p w:rsidRPr="00096281" w:rsidR="00FF3312" w:rsidP="00FF3312" w:rsidRDefault="00FF3312" w14:paraId="173D321E" w14:textId="77777777">
            <w:pPr>
              <w:pStyle w:val="ListParagraph"/>
              <w:widowControl/>
              <w:numPr>
                <w:ilvl w:val="0"/>
                <w:numId w:val="14"/>
              </w:numPr>
              <w:tabs>
                <w:tab w:val="left" w:pos="7740"/>
              </w:tabs>
              <w:autoSpaceDE/>
              <w:autoSpaceDN/>
              <w:spacing w:line="240" w:lineRule="auto"/>
              <w:ind w:left="330" w:hanging="270"/>
              <w:contextualSpacing/>
              <w:jc w:val="both"/>
              <w:rPr>
                <w:rFonts w:asciiTheme="minorHAnsi" w:hAnsiTheme="minorHAnsi"/>
                <w:sz w:val="16"/>
                <w:szCs w:val="16"/>
              </w:rPr>
            </w:pPr>
            <w:r w:rsidRPr="00096281">
              <w:rPr>
                <w:rFonts w:asciiTheme="minorHAnsi" w:hAnsiTheme="minorHAnsi"/>
                <w:sz w:val="16"/>
                <w:szCs w:val="16"/>
              </w:rPr>
              <w:t>Induction within 2 days</w:t>
            </w:r>
          </w:p>
          <w:p w:rsidRPr="00096281" w:rsidR="00FF3312" w:rsidP="00FF3312" w:rsidRDefault="00FF3312" w14:paraId="21B8642B" w14:textId="77777777">
            <w:pPr>
              <w:pStyle w:val="ListParagraph"/>
              <w:widowControl/>
              <w:numPr>
                <w:ilvl w:val="0"/>
                <w:numId w:val="14"/>
              </w:numPr>
              <w:tabs>
                <w:tab w:val="left" w:pos="7740"/>
              </w:tabs>
              <w:autoSpaceDE/>
              <w:autoSpaceDN/>
              <w:spacing w:line="240" w:lineRule="auto"/>
              <w:ind w:left="330" w:hanging="270"/>
              <w:contextualSpacing/>
              <w:jc w:val="both"/>
              <w:rPr>
                <w:rFonts w:asciiTheme="minorHAnsi" w:hAnsiTheme="minorHAnsi"/>
                <w:sz w:val="16"/>
                <w:szCs w:val="16"/>
              </w:rPr>
            </w:pPr>
            <w:r w:rsidRPr="00096281">
              <w:rPr>
                <w:rFonts w:asciiTheme="minorHAnsi" w:hAnsiTheme="minorHAnsi"/>
                <w:sz w:val="16"/>
                <w:szCs w:val="16"/>
              </w:rPr>
              <w:t>Initial interview held during first week of placement with PS and/or PA – identify learning opportunities and learning needs/reasonable adjustments</w:t>
            </w:r>
          </w:p>
          <w:p w:rsidRPr="00096281" w:rsidR="00FF3312" w:rsidP="00FF3312" w:rsidRDefault="00FF3312" w14:paraId="39E79319" w14:textId="77777777">
            <w:pPr>
              <w:pStyle w:val="ListParagraph"/>
              <w:widowControl/>
              <w:numPr>
                <w:ilvl w:val="0"/>
                <w:numId w:val="14"/>
              </w:numPr>
              <w:tabs>
                <w:tab w:val="left" w:pos="7740"/>
              </w:tabs>
              <w:autoSpaceDE/>
              <w:autoSpaceDN/>
              <w:spacing w:line="240" w:lineRule="auto"/>
              <w:ind w:left="330" w:hanging="270"/>
              <w:contextualSpacing/>
              <w:jc w:val="both"/>
              <w:rPr>
                <w:rFonts w:asciiTheme="minorHAnsi" w:hAnsiTheme="minorHAnsi"/>
                <w:sz w:val="16"/>
                <w:szCs w:val="16"/>
              </w:rPr>
            </w:pPr>
            <w:r w:rsidRPr="00096281">
              <w:rPr>
                <w:rFonts w:asciiTheme="minorHAnsi" w:hAnsiTheme="minorHAnsi"/>
                <w:sz w:val="16"/>
                <w:szCs w:val="16"/>
              </w:rPr>
              <w:t>PS/PA/AA details to be provided in the document</w:t>
            </w:r>
          </w:p>
          <w:p w:rsidRPr="00096281" w:rsidR="00FF3312" w:rsidP="00FF3312" w:rsidRDefault="00FF3312" w14:paraId="0402F8E2" w14:textId="77777777">
            <w:pPr>
              <w:pStyle w:val="ListParagraph"/>
              <w:widowControl/>
              <w:numPr>
                <w:ilvl w:val="0"/>
                <w:numId w:val="14"/>
              </w:numPr>
              <w:tabs>
                <w:tab w:val="left" w:pos="7740"/>
              </w:tabs>
              <w:autoSpaceDE/>
              <w:autoSpaceDN/>
              <w:spacing w:line="240" w:lineRule="auto"/>
              <w:ind w:left="330" w:hanging="270"/>
              <w:contextualSpacing/>
              <w:jc w:val="both"/>
              <w:rPr>
                <w:rFonts w:asciiTheme="minorHAnsi" w:hAnsiTheme="minorHAnsi"/>
                <w:sz w:val="16"/>
                <w:szCs w:val="16"/>
              </w:rPr>
            </w:pPr>
            <w:r w:rsidRPr="00096281">
              <w:rPr>
                <w:rFonts w:asciiTheme="minorHAnsi" w:hAnsiTheme="minorHAnsi"/>
                <w:sz w:val="16"/>
                <w:szCs w:val="16"/>
              </w:rPr>
              <w:t xml:space="preserve">Student to sign declaration form </w:t>
            </w:r>
          </w:p>
          <w:p w:rsidRPr="00096281" w:rsidR="00FF3312" w:rsidP="00FF3312" w:rsidRDefault="00FF3312" w14:paraId="01129E91" w14:textId="77777777">
            <w:pPr>
              <w:pStyle w:val="ListParagraph"/>
              <w:widowControl/>
              <w:numPr>
                <w:ilvl w:val="0"/>
                <w:numId w:val="14"/>
              </w:numPr>
              <w:tabs>
                <w:tab w:val="left" w:pos="7740"/>
              </w:tabs>
              <w:autoSpaceDE/>
              <w:autoSpaceDN/>
              <w:spacing w:line="240" w:lineRule="auto"/>
              <w:ind w:left="330" w:hanging="270"/>
              <w:contextualSpacing/>
              <w:jc w:val="both"/>
              <w:rPr>
                <w:rFonts w:asciiTheme="minorHAnsi" w:hAnsiTheme="minorHAnsi"/>
                <w:sz w:val="16"/>
                <w:szCs w:val="16"/>
              </w:rPr>
            </w:pPr>
            <w:r w:rsidRPr="00096281">
              <w:rPr>
                <w:rFonts w:asciiTheme="minorHAnsi" w:hAnsiTheme="minorHAnsi"/>
                <w:sz w:val="16"/>
                <w:szCs w:val="16"/>
              </w:rPr>
              <w:t>Date of mid-point interview agreed</w:t>
            </w:r>
          </w:p>
          <w:p w:rsidRPr="00096281" w:rsidR="00FF3312" w:rsidP="00FF3312" w:rsidRDefault="00FF3312" w14:paraId="4259D773" w14:textId="77777777">
            <w:pPr>
              <w:pStyle w:val="ListParagraph"/>
              <w:numPr>
                <w:ilvl w:val="0"/>
                <w:numId w:val="14"/>
              </w:numPr>
              <w:spacing w:line="240" w:lineRule="auto"/>
              <w:ind w:left="330" w:hanging="270"/>
              <w:rPr>
                <w:rFonts w:asciiTheme="minorHAnsi" w:hAnsiTheme="minorHAnsi"/>
                <w:sz w:val="16"/>
                <w:szCs w:val="16"/>
              </w:rPr>
            </w:pPr>
            <w:r w:rsidRPr="00096281">
              <w:rPr>
                <w:rFonts w:asciiTheme="minorHAnsi" w:hAnsiTheme="minorHAnsi"/>
                <w:sz w:val="16"/>
                <w:szCs w:val="16"/>
              </w:rPr>
              <w:t>PS provides ongoing support and feedback.  Raises concerns if necessary</w:t>
            </w:r>
          </w:p>
        </w:tc>
        <w:tc>
          <w:tcPr>
            <w:tcW w:w="2411" w:type="pct"/>
            <w:shd w:val="clear" w:color="auto" w:fill="DBE5F1"/>
          </w:tcPr>
          <w:p w:rsidRPr="00096281" w:rsidR="00FF3312" w:rsidP="00FF3312" w:rsidRDefault="00FF3312" w14:paraId="0BAB2827" w14:textId="77777777">
            <w:pPr>
              <w:jc w:val="both"/>
              <w:rPr>
                <w:rFonts w:asciiTheme="minorHAnsi" w:hAnsiTheme="minorHAnsi"/>
                <w:b/>
                <w:sz w:val="16"/>
                <w:szCs w:val="16"/>
              </w:rPr>
            </w:pPr>
            <w:r w:rsidRPr="00096281">
              <w:rPr>
                <w:rFonts w:asciiTheme="minorHAnsi" w:hAnsiTheme="minorHAnsi"/>
                <w:b/>
                <w:sz w:val="16"/>
                <w:szCs w:val="16"/>
              </w:rPr>
              <w:t>Placement Two</w:t>
            </w:r>
          </w:p>
          <w:p w:rsidRPr="00096281" w:rsidR="00FF3312" w:rsidP="00FF3312" w:rsidRDefault="00FF3312" w14:paraId="40302926" w14:textId="77777777">
            <w:pPr>
              <w:pStyle w:val="ListParagraph"/>
              <w:widowControl/>
              <w:numPr>
                <w:ilvl w:val="0"/>
                <w:numId w:val="14"/>
              </w:numPr>
              <w:tabs>
                <w:tab w:val="left" w:pos="7740"/>
              </w:tabs>
              <w:autoSpaceDE/>
              <w:autoSpaceDN/>
              <w:spacing w:line="240" w:lineRule="auto"/>
              <w:ind w:left="400"/>
              <w:contextualSpacing/>
              <w:jc w:val="both"/>
              <w:rPr>
                <w:rFonts w:asciiTheme="minorHAnsi" w:hAnsiTheme="minorHAnsi"/>
                <w:sz w:val="16"/>
                <w:szCs w:val="16"/>
              </w:rPr>
            </w:pPr>
            <w:r w:rsidRPr="00096281">
              <w:rPr>
                <w:rFonts w:asciiTheme="minorHAnsi" w:hAnsiTheme="minorHAnsi"/>
                <w:sz w:val="16"/>
                <w:szCs w:val="16"/>
              </w:rPr>
              <w:t>Induction within 2 days</w:t>
            </w:r>
          </w:p>
          <w:p w:rsidRPr="00096281" w:rsidR="00FF3312" w:rsidP="00FF3312" w:rsidRDefault="00FF3312" w14:paraId="12A76D80" w14:textId="77777777">
            <w:pPr>
              <w:pStyle w:val="ListParagraph"/>
              <w:widowControl/>
              <w:numPr>
                <w:ilvl w:val="0"/>
                <w:numId w:val="14"/>
              </w:numPr>
              <w:tabs>
                <w:tab w:val="left" w:pos="7740"/>
              </w:tabs>
              <w:autoSpaceDE/>
              <w:autoSpaceDN/>
              <w:spacing w:line="240" w:lineRule="auto"/>
              <w:ind w:left="400" w:hanging="320"/>
              <w:contextualSpacing/>
              <w:jc w:val="both"/>
              <w:rPr>
                <w:rFonts w:asciiTheme="minorHAnsi" w:hAnsiTheme="minorHAnsi"/>
                <w:sz w:val="16"/>
                <w:szCs w:val="16"/>
              </w:rPr>
            </w:pPr>
            <w:r w:rsidRPr="00096281">
              <w:rPr>
                <w:rFonts w:asciiTheme="minorHAnsi" w:hAnsiTheme="minorHAnsi"/>
                <w:sz w:val="16"/>
                <w:szCs w:val="16"/>
              </w:rPr>
              <w:t>Initial interview held during first week of placement with PS and/or PA – identify learning opportunities and learning needs/ reasonable adjustments</w:t>
            </w:r>
          </w:p>
          <w:p w:rsidRPr="00096281" w:rsidR="00FF3312" w:rsidP="00FF3312" w:rsidRDefault="00FF3312" w14:paraId="3C20810C" w14:textId="77777777">
            <w:pPr>
              <w:pStyle w:val="ListParagraph"/>
              <w:widowControl/>
              <w:numPr>
                <w:ilvl w:val="0"/>
                <w:numId w:val="14"/>
              </w:numPr>
              <w:tabs>
                <w:tab w:val="left" w:pos="7740"/>
              </w:tabs>
              <w:autoSpaceDE/>
              <w:autoSpaceDN/>
              <w:spacing w:line="240" w:lineRule="auto"/>
              <w:ind w:left="400" w:hanging="320"/>
              <w:contextualSpacing/>
              <w:jc w:val="both"/>
              <w:rPr>
                <w:rFonts w:asciiTheme="minorHAnsi" w:hAnsiTheme="minorHAnsi"/>
                <w:sz w:val="16"/>
                <w:szCs w:val="16"/>
              </w:rPr>
            </w:pPr>
            <w:r w:rsidRPr="00096281">
              <w:rPr>
                <w:rFonts w:asciiTheme="minorHAnsi" w:hAnsiTheme="minorHAnsi"/>
                <w:sz w:val="16"/>
                <w:szCs w:val="16"/>
              </w:rPr>
              <w:t>PS/PA/AA details to be provided in the document</w:t>
            </w:r>
          </w:p>
          <w:p w:rsidRPr="00096281" w:rsidR="00FF3312" w:rsidP="00FF3312" w:rsidRDefault="00FF3312" w14:paraId="46037004" w14:textId="77777777">
            <w:pPr>
              <w:pStyle w:val="ListParagraph"/>
              <w:widowControl/>
              <w:numPr>
                <w:ilvl w:val="0"/>
                <w:numId w:val="14"/>
              </w:numPr>
              <w:autoSpaceDE/>
              <w:autoSpaceDN/>
              <w:spacing w:line="240" w:lineRule="auto"/>
              <w:ind w:left="400" w:hanging="320"/>
              <w:contextualSpacing/>
              <w:jc w:val="both"/>
              <w:rPr>
                <w:rFonts w:asciiTheme="minorHAnsi" w:hAnsiTheme="minorHAnsi"/>
                <w:b/>
                <w:sz w:val="16"/>
                <w:szCs w:val="16"/>
              </w:rPr>
            </w:pPr>
            <w:r w:rsidRPr="00096281">
              <w:rPr>
                <w:rFonts w:asciiTheme="minorHAnsi" w:hAnsiTheme="minorHAnsi"/>
                <w:sz w:val="16"/>
                <w:szCs w:val="16"/>
              </w:rPr>
              <w:t>Date of mid-point interview agreed</w:t>
            </w:r>
          </w:p>
          <w:p w:rsidRPr="00096281" w:rsidR="00FF3312" w:rsidP="00FF3312" w:rsidRDefault="00FF3312" w14:paraId="0CED2E4F" w14:textId="77777777">
            <w:pPr>
              <w:pStyle w:val="ListParagraph"/>
              <w:numPr>
                <w:ilvl w:val="0"/>
                <w:numId w:val="14"/>
              </w:numPr>
              <w:spacing w:line="240" w:lineRule="auto"/>
              <w:ind w:left="400" w:hanging="320"/>
              <w:rPr>
                <w:rFonts w:asciiTheme="minorHAnsi" w:hAnsiTheme="minorHAnsi"/>
                <w:sz w:val="16"/>
                <w:szCs w:val="16"/>
              </w:rPr>
            </w:pPr>
            <w:r w:rsidRPr="00096281">
              <w:rPr>
                <w:rFonts w:asciiTheme="minorHAnsi" w:hAnsiTheme="minorHAnsi"/>
                <w:sz w:val="16"/>
                <w:szCs w:val="16"/>
              </w:rPr>
              <w:t>PS provides ongoing support and feedback.  Raises concerns if necessary</w:t>
            </w:r>
          </w:p>
        </w:tc>
      </w:tr>
      <w:tr w:rsidRPr="006D1B30" w:rsidR="00FF3312" w:rsidTr="00FF3312" w14:paraId="5A0491DF" w14:textId="77777777">
        <w:trPr>
          <w:trHeight w:val="318"/>
        </w:trPr>
        <w:tc>
          <w:tcPr>
            <w:tcW w:w="5000" w:type="pct"/>
            <w:gridSpan w:val="2"/>
            <w:tcBorders>
              <w:left w:val="nil"/>
              <w:right w:val="nil"/>
            </w:tcBorders>
          </w:tcPr>
          <w:p w:rsidRPr="00517FC4" w:rsidR="00FF3312" w:rsidP="00FF3312" w:rsidRDefault="00FF3312" w14:paraId="2D776FB1" w14:textId="77777777">
            <w:pPr>
              <w:jc w:val="both"/>
              <w:rPr>
                <w:rFonts w:asciiTheme="minorHAnsi" w:hAnsiTheme="minorHAnsi"/>
                <w:smallCaps/>
                <w:sz w:val="16"/>
                <w:szCs w:val="16"/>
              </w:rPr>
            </w:pPr>
          </w:p>
        </w:tc>
      </w:tr>
      <w:tr w:rsidRPr="006D1B30" w:rsidR="00FF3312" w:rsidTr="00FF3312" w14:paraId="2D35547D" w14:textId="77777777">
        <w:tc>
          <w:tcPr>
            <w:tcW w:w="2589" w:type="pct"/>
            <w:shd w:val="clear" w:color="auto" w:fill="F2DBDB"/>
          </w:tcPr>
          <w:p w:rsidRPr="00096281" w:rsidR="00FF3312" w:rsidP="00FF3312" w:rsidRDefault="00FF3312" w14:paraId="7C5D0E2C" w14:textId="77777777">
            <w:pPr>
              <w:jc w:val="both"/>
              <w:rPr>
                <w:rFonts w:asciiTheme="minorHAnsi" w:hAnsiTheme="minorHAnsi"/>
                <w:b/>
                <w:sz w:val="16"/>
                <w:szCs w:val="16"/>
              </w:rPr>
            </w:pPr>
            <w:r w:rsidRPr="00096281">
              <w:rPr>
                <w:rFonts w:asciiTheme="minorHAnsi" w:hAnsiTheme="minorHAnsi"/>
                <w:b/>
                <w:sz w:val="16"/>
                <w:szCs w:val="16"/>
              </w:rPr>
              <w:t>Mid-point interview</w:t>
            </w:r>
          </w:p>
          <w:p w:rsidRPr="00096281" w:rsidR="00FF3312" w:rsidP="00FF3312" w:rsidRDefault="00FF3312" w14:paraId="18F598FC" w14:textId="77777777">
            <w:pPr>
              <w:pStyle w:val="ListParagraph"/>
              <w:widowControl/>
              <w:numPr>
                <w:ilvl w:val="0"/>
                <w:numId w:val="21"/>
              </w:numPr>
              <w:autoSpaceDE/>
              <w:autoSpaceDN/>
              <w:spacing w:line="240" w:lineRule="auto"/>
              <w:ind w:left="350" w:hanging="270"/>
              <w:contextualSpacing/>
              <w:jc w:val="both"/>
              <w:rPr>
                <w:rFonts w:asciiTheme="minorHAnsi" w:hAnsiTheme="minorHAnsi"/>
                <w:sz w:val="16"/>
                <w:szCs w:val="16"/>
              </w:rPr>
            </w:pPr>
            <w:r w:rsidRPr="00096281">
              <w:rPr>
                <w:rFonts w:asciiTheme="minorHAnsi" w:hAnsiTheme="minorHAnsi"/>
                <w:sz w:val="16"/>
                <w:szCs w:val="16"/>
              </w:rPr>
              <w:t>Completed between student and PA (PS can sign mid-point professional values)</w:t>
            </w:r>
          </w:p>
          <w:p w:rsidRPr="00096281" w:rsidR="00FF3312" w:rsidP="00FF3312" w:rsidRDefault="00FF3312" w14:paraId="20FABDB6" w14:textId="77777777">
            <w:pPr>
              <w:pStyle w:val="ListParagraph"/>
              <w:widowControl/>
              <w:numPr>
                <w:ilvl w:val="0"/>
                <w:numId w:val="21"/>
              </w:numPr>
              <w:autoSpaceDE/>
              <w:autoSpaceDN/>
              <w:spacing w:line="240" w:lineRule="auto"/>
              <w:ind w:left="350" w:hanging="270"/>
              <w:contextualSpacing/>
              <w:jc w:val="both"/>
              <w:rPr>
                <w:rFonts w:asciiTheme="minorHAnsi" w:hAnsiTheme="minorHAnsi"/>
                <w:sz w:val="16"/>
                <w:szCs w:val="16"/>
              </w:rPr>
            </w:pPr>
            <w:r w:rsidRPr="00096281">
              <w:rPr>
                <w:rFonts w:asciiTheme="minorHAnsi" w:hAnsiTheme="minorHAnsi"/>
                <w:sz w:val="16"/>
                <w:szCs w:val="16"/>
              </w:rPr>
              <w:t>PA gathers feedback from PS and others</w:t>
            </w:r>
          </w:p>
          <w:p w:rsidRPr="00096281" w:rsidR="00FF3312" w:rsidP="00FF3312" w:rsidRDefault="00FF3312" w14:paraId="4E4CB181" w14:textId="77777777">
            <w:pPr>
              <w:pStyle w:val="ListParagraph"/>
              <w:widowControl/>
              <w:numPr>
                <w:ilvl w:val="0"/>
                <w:numId w:val="21"/>
              </w:numPr>
              <w:autoSpaceDE/>
              <w:autoSpaceDN/>
              <w:spacing w:line="240" w:lineRule="auto"/>
              <w:ind w:left="350" w:hanging="270"/>
              <w:contextualSpacing/>
              <w:jc w:val="both"/>
              <w:rPr>
                <w:rFonts w:asciiTheme="minorHAnsi" w:hAnsiTheme="minorHAnsi"/>
                <w:sz w:val="16"/>
                <w:szCs w:val="16"/>
              </w:rPr>
            </w:pPr>
            <w:r w:rsidRPr="00096281">
              <w:rPr>
                <w:rFonts w:asciiTheme="minorHAnsi" w:hAnsiTheme="minorHAnsi"/>
                <w:sz w:val="16"/>
                <w:szCs w:val="16"/>
              </w:rPr>
              <w:t>Overall progression and achievement to date – knowledge, skills and attitude/values</w:t>
            </w:r>
          </w:p>
          <w:p w:rsidRPr="00096281" w:rsidR="00FF3312" w:rsidP="00FF3312" w:rsidRDefault="00FF3312" w14:paraId="6F427927" w14:textId="77777777">
            <w:pPr>
              <w:pStyle w:val="ListParagraph"/>
              <w:widowControl/>
              <w:numPr>
                <w:ilvl w:val="0"/>
                <w:numId w:val="21"/>
              </w:numPr>
              <w:autoSpaceDE/>
              <w:autoSpaceDN/>
              <w:spacing w:line="240" w:lineRule="auto"/>
              <w:ind w:left="350" w:hanging="270"/>
              <w:contextualSpacing/>
              <w:jc w:val="both"/>
              <w:rPr>
                <w:rFonts w:asciiTheme="minorHAnsi" w:hAnsiTheme="minorHAnsi"/>
                <w:sz w:val="16"/>
                <w:szCs w:val="16"/>
              </w:rPr>
            </w:pPr>
            <w:r w:rsidRPr="00096281">
              <w:rPr>
                <w:rFonts w:asciiTheme="minorHAnsi" w:hAnsiTheme="minorHAnsi"/>
                <w:sz w:val="16"/>
                <w:szCs w:val="16"/>
              </w:rPr>
              <w:t>If concerns exist and/or an action plan is required, AA and PF notified – by email, phone call, e-pad</w:t>
            </w:r>
          </w:p>
          <w:p w:rsidRPr="00096281" w:rsidR="00FF3312" w:rsidP="00FF3312" w:rsidRDefault="00FF3312" w14:paraId="642EBE75" w14:textId="77777777">
            <w:pPr>
              <w:pStyle w:val="ListParagraph"/>
              <w:widowControl/>
              <w:numPr>
                <w:ilvl w:val="0"/>
                <w:numId w:val="21"/>
              </w:numPr>
              <w:autoSpaceDE/>
              <w:autoSpaceDN/>
              <w:spacing w:line="240" w:lineRule="auto"/>
              <w:ind w:left="350" w:hanging="270"/>
              <w:contextualSpacing/>
              <w:jc w:val="both"/>
              <w:rPr>
                <w:rFonts w:asciiTheme="minorHAnsi" w:hAnsiTheme="minorHAnsi"/>
                <w:sz w:val="16"/>
                <w:szCs w:val="16"/>
              </w:rPr>
            </w:pPr>
            <w:r w:rsidRPr="00096281">
              <w:rPr>
                <w:rFonts w:asciiTheme="minorHAnsi" w:hAnsiTheme="minorHAnsi"/>
                <w:sz w:val="16"/>
                <w:szCs w:val="16"/>
              </w:rPr>
              <w:t>Date for final interview agreed</w:t>
            </w:r>
          </w:p>
          <w:p w:rsidRPr="00096281" w:rsidR="00FF3312" w:rsidP="00FF3312" w:rsidRDefault="00FF3312" w14:paraId="704D80EB" w14:textId="77777777">
            <w:pPr>
              <w:widowControl/>
              <w:autoSpaceDE/>
              <w:autoSpaceDN/>
              <w:ind w:left="350" w:hanging="270"/>
              <w:contextualSpacing/>
              <w:jc w:val="both"/>
              <w:rPr>
                <w:rFonts w:asciiTheme="minorHAnsi" w:hAnsiTheme="minorHAnsi"/>
                <w:sz w:val="16"/>
                <w:szCs w:val="16"/>
              </w:rPr>
            </w:pPr>
          </w:p>
          <w:p w:rsidRPr="007F07EA" w:rsidR="00FF3312" w:rsidP="00FF3312" w:rsidRDefault="00FF3312" w14:paraId="68579F38" w14:textId="77777777">
            <w:pPr>
              <w:pStyle w:val="ListParagraph"/>
              <w:numPr>
                <w:ilvl w:val="0"/>
                <w:numId w:val="21"/>
              </w:numPr>
              <w:spacing w:line="240" w:lineRule="auto"/>
              <w:ind w:left="350" w:hanging="270"/>
              <w:rPr>
                <w:rFonts w:asciiTheme="minorHAnsi" w:hAnsiTheme="minorHAnsi"/>
                <w:sz w:val="16"/>
                <w:szCs w:val="16"/>
              </w:rPr>
            </w:pPr>
            <w:r w:rsidRPr="00096281">
              <w:rPr>
                <w:rFonts w:asciiTheme="minorHAnsi" w:hAnsiTheme="minorHAnsi"/>
                <w:sz w:val="16"/>
                <w:szCs w:val="16"/>
              </w:rPr>
              <w:t>Zoned academic (ZA) will visit all students during year one and during year 2 and 3 will visit if support requested. They may complete additional visits at the request of the AA.</w:t>
            </w:r>
          </w:p>
        </w:tc>
        <w:tc>
          <w:tcPr>
            <w:tcW w:w="2411" w:type="pct"/>
            <w:shd w:val="clear" w:color="auto" w:fill="F2DBDB"/>
          </w:tcPr>
          <w:p w:rsidRPr="00096281" w:rsidR="00FF3312" w:rsidP="00FF3312" w:rsidRDefault="00FF3312" w14:paraId="04841E42" w14:textId="77777777">
            <w:pPr>
              <w:jc w:val="both"/>
              <w:rPr>
                <w:rFonts w:asciiTheme="minorHAnsi" w:hAnsiTheme="minorHAnsi"/>
                <w:b/>
                <w:sz w:val="16"/>
                <w:szCs w:val="16"/>
              </w:rPr>
            </w:pPr>
            <w:r w:rsidRPr="00096281">
              <w:rPr>
                <w:rFonts w:asciiTheme="minorHAnsi" w:hAnsiTheme="minorHAnsi"/>
                <w:b/>
                <w:sz w:val="16"/>
                <w:szCs w:val="16"/>
              </w:rPr>
              <w:t>Mid-point interview</w:t>
            </w:r>
          </w:p>
          <w:p w:rsidRPr="00096281" w:rsidR="00FF3312" w:rsidP="00FF3312" w:rsidRDefault="00FF3312" w14:paraId="5B898791" w14:textId="77777777">
            <w:pPr>
              <w:pStyle w:val="ListParagraph"/>
              <w:widowControl/>
              <w:numPr>
                <w:ilvl w:val="0"/>
                <w:numId w:val="16"/>
              </w:numPr>
              <w:autoSpaceDE/>
              <w:autoSpaceDN/>
              <w:spacing w:line="240" w:lineRule="auto"/>
              <w:ind w:left="310" w:hanging="250"/>
              <w:contextualSpacing/>
              <w:jc w:val="both"/>
              <w:rPr>
                <w:rFonts w:asciiTheme="minorHAnsi" w:hAnsiTheme="minorHAnsi"/>
                <w:sz w:val="16"/>
                <w:szCs w:val="16"/>
              </w:rPr>
            </w:pPr>
            <w:r w:rsidRPr="00096281">
              <w:rPr>
                <w:rFonts w:asciiTheme="minorHAnsi" w:hAnsiTheme="minorHAnsi"/>
                <w:sz w:val="16"/>
                <w:szCs w:val="16"/>
              </w:rPr>
              <w:t>Completed between student and PA (PS can sign mid-point professional values)</w:t>
            </w:r>
          </w:p>
          <w:p w:rsidRPr="00096281" w:rsidR="00FF3312" w:rsidP="00FF3312" w:rsidRDefault="00FF3312" w14:paraId="4622AB5A" w14:textId="77777777">
            <w:pPr>
              <w:pStyle w:val="ListParagraph"/>
              <w:widowControl/>
              <w:numPr>
                <w:ilvl w:val="0"/>
                <w:numId w:val="17"/>
              </w:numPr>
              <w:autoSpaceDE/>
              <w:autoSpaceDN/>
              <w:spacing w:line="240" w:lineRule="auto"/>
              <w:ind w:left="310" w:hanging="250"/>
              <w:contextualSpacing/>
              <w:jc w:val="both"/>
              <w:rPr>
                <w:rFonts w:asciiTheme="minorHAnsi" w:hAnsiTheme="minorHAnsi"/>
                <w:sz w:val="16"/>
                <w:szCs w:val="16"/>
              </w:rPr>
            </w:pPr>
            <w:r w:rsidRPr="00096281">
              <w:rPr>
                <w:rFonts w:asciiTheme="minorHAnsi" w:hAnsiTheme="minorHAnsi"/>
                <w:sz w:val="16"/>
                <w:szCs w:val="16"/>
              </w:rPr>
              <w:t xml:space="preserve">PA gathers feedback from PS and others </w:t>
            </w:r>
          </w:p>
          <w:p w:rsidRPr="00096281" w:rsidR="00FF3312" w:rsidP="00FF3312" w:rsidRDefault="00FF3312" w14:paraId="3B148831" w14:textId="77777777">
            <w:pPr>
              <w:pStyle w:val="ListParagraph"/>
              <w:widowControl/>
              <w:numPr>
                <w:ilvl w:val="0"/>
                <w:numId w:val="17"/>
              </w:numPr>
              <w:autoSpaceDE/>
              <w:autoSpaceDN/>
              <w:spacing w:line="240" w:lineRule="auto"/>
              <w:ind w:left="310" w:hanging="250"/>
              <w:contextualSpacing/>
              <w:jc w:val="both"/>
              <w:rPr>
                <w:rFonts w:asciiTheme="minorHAnsi" w:hAnsiTheme="minorHAnsi"/>
                <w:sz w:val="16"/>
                <w:szCs w:val="16"/>
              </w:rPr>
            </w:pPr>
            <w:r w:rsidRPr="00096281">
              <w:rPr>
                <w:rFonts w:asciiTheme="minorHAnsi" w:hAnsiTheme="minorHAnsi"/>
                <w:sz w:val="16"/>
                <w:szCs w:val="16"/>
              </w:rPr>
              <w:t>Overall progression and achievement to date – knowledge, skills and attitude/values</w:t>
            </w:r>
          </w:p>
          <w:p w:rsidRPr="00096281" w:rsidR="00FF3312" w:rsidP="00FF3312" w:rsidRDefault="00FF3312" w14:paraId="1DB99A3E" w14:textId="77777777">
            <w:pPr>
              <w:pStyle w:val="ListParagraph"/>
              <w:widowControl/>
              <w:numPr>
                <w:ilvl w:val="0"/>
                <w:numId w:val="17"/>
              </w:numPr>
              <w:autoSpaceDE/>
              <w:autoSpaceDN/>
              <w:spacing w:line="240" w:lineRule="auto"/>
              <w:ind w:left="310" w:hanging="250"/>
              <w:contextualSpacing/>
              <w:jc w:val="both"/>
              <w:rPr>
                <w:rFonts w:asciiTheme="minorHAnsi" w:hAnsiTheme="minorHAnsi"/>
                <w:sz w:val="16"/>
                <w:szCs w:val="16"/>
              </w:rPr>
            </w:pPr>
            <w:r w:rsidRPr="00096281">
              <w:rPr>
                <w:rFonts w:asciiTheme="minorHAnsi" w:hAnsiTheme="minorHAnsi"/>
                <w:sz w:val="16"/>
                <w:szCs w:val="16"/>
              </w:rPr>
              <w:t>If concerns exist and/or an action plan is required, AA and PF notified – by email, phone call, e-pad</w:t>
            </w:r>
          </w:p>
          <w:p w:rsidRPr="00096281" w:rsidR="00FF3312" w:rsidP="00FF3312" w:rsidRDefault="00FF3312" w14:paraId="745EF936" w14:textId="77777777">
            <w:pPr>
              <w:pStyle w:val="ListParagraph"/>
              <w:widowControl/>
              <w:numPr>
                <w:ilvl w:val="0"/>
                <w:numId w:val="17"/>
              </w:numPr>
              <w:autoSpaceDE/>
              <w:autoSpaceDN/>
              <w:spacing w:line="240" w:lineRule="auto"/>
              <w:ind w:left="310" w:right="-910" w:hanging="250"/>
              <w:contextualSpacing/>
              <w:jc w:val="both"/>
              <w:rPr>
                <w:rFonts w:asciiTheme="minorHAnsi" w:hAnsiTheme="minorHAnsi"/>
                <w:sz w:val="16"/>
                <w:szCs w:val="16"/>
              </w:rPr>
            </w:pPr>
            <w:r w:rsidRPr="00096281">
              <w:rPr>
                <w:rFonts w:asciiTheme="minorHAnsi" w:hAnsiTheme="minorHAnsi"/>
                <w:sz w:val="16"/>
                <w:szCs w:val="16"/>
              </w:rPr>
              <w:t>Date for final interview agreed</w:t>
            </w:r>
          </w:p>
          <w:p w:rsidRPr="00096281" w:rsidR="00FF3312" w:rsidP="00FF3312" w:rsidRDefault="00FF3312" w14:paraId="7A8B91C3" w14:textId="77777777">
            <w:pPr>
              <w:ind w:left="310" w:hanging="250"/>
              <w:jc w:val="both"/>
              <w:rPr>
                <w:rFonts w:asciiTheme="minorHAnsi" w:hAnsiTheme="minorHAnsi"/>
                <w:sz w:val="16"/>
                <w:szCs w:val="16"/>
              </w:rPr>
            </w:pPr>
          </w:p>
          <w:p w:rsidRPr="00096281" w:rsidR="00FF3312" w:rsidP="00FF3312" w:rsidRDefault="00FF3312" w14:paraId="5763DD80" w14:textId="77777777">
            <w:pPr>
              <w:pStyle w:val="ListParagraph"/>
              <w:numPr>
                <w:ilvl w:val="0"/>
                <w:numId w:val="17"/>
              </w:numPr>
              <w:spacing w:line="240" w:lineRule="auto"/>
              <w:ind w:left="310" w:hanging="250"/>
              <w:rPr>
                <w:rFonts w:asciiTheme="minorHAnsi" w:hAnsiTheme="minorHAnsi"/>
                <w:sz w:val="16"/>
                <w:szCs w:val="16"/>
              </w:rPr>
            </w:pPr>
            <w:r w:rsidRPr="00096281">
              <w:rPr>
                <w:rFonts w:asciiTheme="minorHAnsi" w:hAnsiTheme="minorHAnsi"/>
                <w:sz w:val="16"/>
                <w:szCs w:val="16"/>
              </w:rPr>
              <w:t>Zoned academic (ZA) will visit all students during year one and during year 2 and 3 will visit if support requested. They may complete additional visits at the request of the AA.</w:t>
            </w:r>
          </w:p>
        </w:tc>
      </w:tr>
      <w:tr w:rsidRPr="006D1B30" w:rsidR="00FF3312" w:rsidTr="00FF3312" w14:paraId="2C350498" w14:textId="77777777">
        <w:trPr>
          <w:trHeight w:val="237"/>
        </w:trPr>
        <w:tc>
          <w:tcPr>
            <w:tcW w:w="5000" w:type="pct"/>
            <w:gridSpan w:val="2"/>
            <w:tcBorders>
              <w:left w:val="nil"/>
              <w:right w:val="nil"/>
            </w:tcBorders>
          </w:tcPr>
          <w:p w:rsidRPr="00517FC4" w:rsidR="00FF3312" w:rsidP="00FF3312" w:rsidRDefault="00FF3312" w14:paraId="71F702D8" w14:textId="77777777">
            <w:pPr>
              <w:jc w:val="both"/>
              <w:rPr>
                <w:rFonts w:asciiTheme="minorHAnsi" w:hAnsiTheme="minorHAnsi"/>
                <w:smallCaps/>
                <w:sz w:val="16"/>
                <w:szCs w:val="16"/>
              </w:rPr>
            </w:pPr>
          </w:p>
        </w:tc>
      </w:tr>
      <w:tr w:rsidRPr="006D1B30" w:rsidR="00FF3312" w:rsidTr="00FF3312" w14:paraId="5375A8FC" w14:textId="77777777">
        <w:tc>
          <w:tcPr>
            <w:tcW w:w="2589" w:type="pct"/>
            <w:shd w:val="clear" w:color="auto" w:fill="EAF1DD"/>
          </w:tcPr>
          <w:p w:rsidRPr="00096281" w:rsidR="00FF3312" w:rsidP="00FF3312" w:rsidRDefault="00FF3312" w14:paraId="08FDF2E5" w14:textId="77777777">
            <w:pPr>
              <w:jc w:val="both"/>
              <w:rPr>
                <w:rFonts w:asciiTheme="minorHAnsi" w:hAnsiTheme="minorHAnsi"/>
                <w:b/>
                <w:noProof/>
                <w:sz w:val="16"/>
                <w:szCs w:val="16"/>
              </w:rPr>
            </w:pPr>
            <w:r w:rsidRPr="00096281">
              <w:rPr>
                <w:rFonts w:asciiTheme="minorHAnsi" w:hAnsiTheme="minorHAnsi"/>
                <w:b/>
                <w:noProof/>
                <w:sz w:val="16"/>
                <w:szCs w:val="16"/>
              </w:rPr>
              <w:t>Final Interview (formative)</w:t>
            </w:r>
          </w:p>
          <w:p w:rsidRPr="00096281" w:rsidR="00FF3312" w:rsidP="00FF3312" w:rsidRDefault="00FF3312" w14:paraId="115BED19" w14:textId="77777777">
            <w:pPr>
              <w:pStyle w:val="ListParagraph"/>
              <w:widowControl/>
              <w:numPr>
                <w:ilvl w:val="0"/>
                <w:numId w:val="18"/>
              </w:numPr>
              <w:autoSpaceDE/>
              <w:autoSpaceDN/>
              <w:spacing w:line="240" w:lineRule="auto"/>
              <w:ind w:left="330" w:hanging="270"/>
              <w:contextualSpacing/>
              <w:jc w:val="both"/>
              <w:rPr>
                <w:rFonts w:asciiTheme="minorHAnsi" w:hAnsiTheme="minorHAnsi"/>
                <w:noProof/>
                <w:sz w:val="16"/>
                <w:szCs w:val="16"/>
              </w:rPr>
            </w:pPr>
            <w:r w:rsidRPr="00096281">
              <w:rPr>
                <w:rFonts w:asciiTheme="minorHAnsi" w:hAnsiTheme="minorHAnsi"/>
                <w:noProof/>
                <w:sz w:val="16"/>
                <w:szCs w:val="16"/>
              </w:rPr>
              <w:t>PA gains feedback from PS</w:t>
            </w:r>
          </w:p>
          <w:p w:rsidRPr="00096281" w:rsidR="00FF3312" w:rsidP="00FF3312" w:rsidRDefault="00FF3312" w14:paraId="0EA38A83" w14:textId="77777777">
            <w:pPr>
              <w:pStyle w:val="ListParagraph"/>
              <w:widowControl/>
              <w:numPr>
                <w:ilvl w:val="0"/>
                <w:numId w:val="18"/>
              </w:numPr>
              <w:autoSpaceDE/>
              <w:autoSpaceDN/>
              <w:spacing w:line="240" w:lineRule="auto"/>
              <w:ind w:left="330" w:hanging="270"/>
              <w:contextualSpacing/>
              <w:jc w:val="both"/>
              <w:rPr>
                <w:rFonts w:asciiTheme="minorHAnsi" w:hAnsiTheme="minorHAnsi"/>
                <w:noProof/>
                <w:sz w:val="16"/>
                <w:szCs w:val="16"/>
              </w:rPr>
            </w:pPr>
            <w:r w:rsidRPr="00096281">
              <w:rPr>
                <w:rFonts w:asciiTheme="minorHAnsi" w:hAnsiTheme="minorHAnsi"/>
                <w:noProof/>
                <w:sz w:val="16"/>
                <w:szCs w:val="16"/>
              </w:rPr>
              <w:t>Prior to interview PA and AA will discuss student progress – by email, phone call, e-pad.  AA may attend final interview if PA requests  (ZA may represent AA if required)</w:t>
            </w:r>
          </w:p>
          <w:p w:rsidRPr="00096281" w:rsidR="00FF3312" w:rsidP="00FF3312" w:rsidRDefault="00FF3312" w14:paraId="3305806F" w14:textId="77777777">
            <w:pPr>
              <w:pStyle w:val="ListParagraph"/>
              <w:widowControl/>
              <w:numPr>
                <w:ilvl w:val="0"/>
                <w:numId w:val="18"/>
              </w:numPr>
              <w:autoSpaceDE/>
              <w:autoSpaceDN/>
              <w:spacing w:line="240" w:lineRule="auto"/>
              <w:ind w:left="330" w:hanging="270"/>
              <w:contextualSpacing/>
              <w:jc w:val="both"/>
              <w:rPr>
                <w:rFonts w:asciiTheme="minorHAnsi" w:hAnsiTheme="minorHAnsi"/>
                <w:noProof/>
                <w:sz w:val="16"/>
                <w:szCs w:val="16"/>
              </w:rPr>
            </w:pPr>
            <w:r w:rsidRPr="00096281">
              <w:rPr>
                <w:rFonts w:asciiTheme="minorHAnsi" w:hAnsiTheme="minorHAnsi"/>
                <w:noProof/>
                <w:sz w:val="16"/>
                <w:szCs w:val="16"/>
              </w:rPr>
              <w:t>Completed between student and PA</w:t>
            </w:r>
          </w:p>
          <w:p w:rsidRPr="00096281" w:rsidR="00FF3312" w:rsidP="00FF3312" w:rsidRDefault="00FF3312" w14:paraId="751CE8AE" w14:textId="77777777">
            <w:pPr>
              <w:pStyle w:val="ListParagraph"/>
              <w:widowControl/>
              <w:numPr>
                <w:ilvl w:val="0"/>
                <w:numId w:val="18"/>
              </w:numPr>
              <w:autoSpaceDE/>
              <w:autoSpaceDN/>
              <w:spacing w:line="240" w:lineRule="auto"/>
              <w:ind w:left="330" w:hanging="270"/>
              <w:contextualSpacing/>
              <w:jc w:val="both"/>
              <w:rPr>
                <w:rFonts w:asciiTheme="minorHAnsi" w:hAnsiTheme="minorHAnsi"/>
                <w:noProof/>
                <w:sz w:val="16"/>
                <w:szCs w:val="16"/>
              </w:rPr>
            </w:pPr>
            <w:r w:rsidRPr="00096281">
              <w:rPr>
                <w:rFonts w:asciiTheme="minorHAnsi" w:hAnsiTheme="minorHAnsi"/>
                <w:noProof/>
                <w:sz w:val="16"/>
                <w:szCs w:val="16"/>
              </w:rPr>
              <w:t xml:space="preserve">Placement hours recorded </w:t>
            </w:r>
          </w:p>
          <w:p w:rsidRPr="00096281" w:rsidR="00FF3312" w:rsidP="00FF3312" w:rsidRDefault="00FF3312" w14:paraId="71174A8D" w14:textId="77777777">
            <w:pPr>
              <w:pStyle w:val="ListParagraph"/>
              <w:widowControl/>
              <w:numPr>
                <w:ilvl w:val="0"/>
                <w:numId w:val="18"/>
              </w:numPr>
              <w:autoSpaceDE/>
              <w:autoSpaceDN/>
              <w:spacing w:line="240" w:lineRule="auto"/>
              <w:ind w:left="330" w:hanging="270"/>
              <w:contextualSpacing/>
              <w:jc w:val="both"/>
              <w:rPr>
                <w:rFonts w:asciiTheme="minorHAnsi" w:hAnsiTheme="minorHAnsi"/>
                <w:noProof/>
                <w:sz w:val="16"/>
                <w:szCs w:val="16"/>
              </w:rPr>
            </w:pPr>
            <w:r w:rsidRPr="00096281">
              <w:rPr>
                <w:rFonts w:asciiTheme="minorHAnsi" w:hAnsiTheme="minorHAnsi"/>
                <w:noProof/>
                <w:sz w:val="16"/>
                <w:szCs w:val="16"/>
              </w:rPr>
              <w:t>All sections in PAD and OAR completed and signed</w:t>
            </w:r>
          </w:p>
          <w:p w:rsidRPr="00096281" w:rsidR="00FF3312" w:rsidP="00FF3312" w:rsidRDefault="00FF3312" w14:paraId="2594006E" w14:textId="77777777">
            <w:pPr>
              <w:pStyle w:val="ListParagraph"/>
              <w:numPr>
                <w:ilvl w:val="0"/>
                <w:numId w:val="18"/>
              </w:numPr>
              <w:spacing w:line="240" w:lineRule="auto"/>
              <w:ind w:left="330" w:hanging="270"/>
              <w:rPr>
                <w:rFonts w:asciiTheme="minorHAnsi" w:hAnsiTheme="minorHAnsi"/>
                <w:sz w:val="16"/>
                <w:szCs w:val="16"/>
              </w:rPr>
            </w:pPr>
            <w:r w:rsidRPr="00096281">
              <w:rPr>
                <w:rFonts w:asciiTheme="minorHAnsi" w:hAnsiTheme="minorHAnsi"/>
                <w:noProof/>
                <w:sz w:val="16"/>
                <w:szCs w:val="16"/>
              </w:rPr>
              <w:t>Confirmation that student is making satisfactory progress, if not a supportive action plan will be put in place to support progression to placement 2</w:t>
            </w:r>
          </w:p>
        </w:tc>
        <w:tc>
          <w:tcPr>
            <w:tcW w:w="2411" w:type="pct"/>
            <w:shd w:val="clear" w:color="auto" w:fill="EAF1DD"/>
          </w:tcPr>
          <w:p w:rsidRPr="00096281" w:rsidR="00FF3312" w:rsidP="00FF3312" w:rsidRDefault="00FF3312" w14:paraId="39E14385" w14:textId="77777777">
            <w:pPr>
              <w:jc w:val="both"/>
              <w:rPr>
                <w:rFonts w:asciiTheme="minorHAnsi" w:hAnsiTheme="minorHAnsi"/>
                <w:b/>
                <w:noProof/>
                <w:sz w:val="16"/>
                <w:szCs w:val="16"/>
              </w:rPr>
            </w:pPr>
            <w:r w:rsidRPr="00096281">
              <w:rPr>
                <w:rFonts w:asciiTheme="minorHAnsi" w:hAnsiTheme="minorHAnsi"/>
                <w:b/>
                <w:noProof/>
                <w:sz w:val="16"/>
                <w:szCs w:val="16"/>
              </w:rPr>
              <w:t>Final Interview (summative)</w:t>
            </w:r>
          </w:p>
          <w:p w:rsidRPr="00096281" w:rsidR="00FF3312" w:rsidP="00FF3312" w:rsidRDefault="00FF3312" w14:paraId="11E80AB4" w14:textId="77777777">
            <w:pPr>
              <w:pStyle w:val="ListParagraph"/>
              <w:widowControl/>
              <w:numPr>
                <w:ilvl w:val="0"/>
                <w:numId w:val="18"/>
              </w:numPr>
              <w:autoSpaceDE/>
              <w:autoSpaceDN/>
              <w:spacing w:line="240" w:lineRule="auto"/>
              <w:ind w:left="330" w:hanging="270"/>
              <w:contextualSpacing/>
              <w:jc w:val="both"/>
              <w:rPr>
                <w:rFonts w:asciiTheme="minorHAnsi" w:hAnsiTheme="minorHAnsi"/>
                <w:noProof/>
                <w:sz w:val="16"/>
                <w:szCs w:val="16"/>
              </w:rPr>
            </w:pPr>
            <w:r w:rsidRPr="00096281">
              <w:rPr>
                <w:rFonts w:asciiTheme="minorHAnsi" w:hAnsiTheme="minorHAnsi"/>
                <w:noProof/>
                <w:sz w:val="16"/>
                <w:szCs w:val="16"/>
              </w:rPr>
              <w:t>PA gathers feedback from PS</w:t>
            </w:r>
          </w:p>
          <w:p w:rsidRPr="00096281" w:rsidR="00FF3312" w:rsidP="00FF3312" w:rsidRDefault="00FF3312" w14:paraId="0DEF5683" w14:textId="77777777">
            <w:pPr>
              <w:pStyle w:val="ListParagraph"/>
              <w:widowControl/>
              <w:numPr>
                <w:ilvl w:val="0"/>
                <w:numId w:val="18"/>
              </w:numPr>
              <w:autoSpaceDE/>
              <w:autoSpaceDN/>
              <w:spacing w:line="240" w:lineRule="auto"/>
              <w:ind w:left="330" w:hanging="270"/>
              <w:contextualSpacing/>
              <w:jc w:val="both"/>
              <w:rPr>
                <w:rFonts w:asciiTheme="minorHAnsi" w:hAnsiTheme="minorHAnsi"/>
                <w:noProof/>
                <w:sz w:val="16"/>
                <w:szCs w:val="16"/>
              </w:rPr>
            </w:pPr>
            <w:r w:rsidRPr="00096281">
              <w:rPr>
                <w:rFonts w:asciiTheme="minorHAnsi" w:hAnsiTheme="minorHAnsi"/>
                <w:noProof/>
                <w:sz w:val="16"/>
                <w:szCs w:val="16"/>
              </w:rPr>
              <w:t>Prior to interview PA and AA will discuss student progress – by email, phone call, e-pad. AA may attend final interview if PA requests (ZA may represent AA if required)</w:t>
            </w:r>
          </w:p>
          <w:p w:rsidRPr="00096281" w:rsidR="00FF3312" w:rsidP="00FF3312" w:rsidRDefault="00FF3312" w14:paraId="31D69F21" w14:textId="77777777">
            <w:pPr>
              <w:pStyle w:val="ListParagraph"/>
              <w:widowControl/>
              <w:numPr>
                <w:ilvl w:val="0"/>
                <w:numId w:val="19"/>
              </w:numPr>
              <w:autoSpaceDE/>
              <w:autoSpaceDN/>
              <w:spacing w:line="240" w:lineRule="auto"/>
              <w:ind w:left="330" w:hanging="180"/>
              <w:contextualSpacing/>
              <w:jc w:val="both"/>
              <w:rPr>
                <w:rFonts w:asciiTheme="minorHAnsi" w:hAnsiTheme="minorHAnsi"/>
                <w:noProof/>
                <w:sz w:val="16"/>
                <w:szCs w:val="16"/>
              </w:rPr>
            </w:pPr>
            <w:r w:rsidRPr="00096281">
              <w:rPr>
                <w:rFonts w:asciiTheme="minorHAnsi" w:hAnsiTheme="minorHAnsi"/>
                <w:noProof/>
                <w:sz w:val="16"/>
                <w:szCs w:val="16"/>
              </w:rPr>
              <w:t>Completed between student and PA</w:t>
            </w:r>
          </w:p>
          <w:p w:rsidRPr="00096281" w:rsidR="00FF3312" w:rsidP="00FF3312" w:rsidRDefault="00FF3312" w14:paraId="11A39008" w14:textId="77777777">
            <w:pPr>
              <w:pStyle w:val="ListParagraph"/>
              <w:widowControl/>
              <w:numPr>
                <w:ilvl w:val="0"/>
                <w:numId w:val="19"/>
              </w:numPr>
              <w:autoSpaceDE/>
              <w:autoSpaceDN/>
              <w:spacing w:line="240" w:lineRule="auto"/>
              <w:ind w:left="330" w:hanging="180"/>
              <w:contextualSpacing/>
              <w:jc w:val="both"/>
              <w:rPr>
                <w:rFonts w:asciiTheme="minorHAnsi" w:hAnsiTheme="minorHAnsi"/>
                <w:noProof/>
                <w:sz w:val="16"/>
                <w:szCs w:val="16"/>
              </w:rPr>
            </w:pPr>
            <w:r w:rsidRPr="00096281">
              <w:rPr>
                <w:rFonts w:asciiTheme="minorHAnsi" w:hAnsiTheme="minorHAnsi"/>
                <w:noProof/>
                <w:sz w:val="16"/>
                <w:szCs w:val="16"/>
              </w:rPr>
              <w:t>Placement hours recorded</w:t>
            </w:r>
          </w:p>
          <w:p w:rsidRPr="00096281" w:rsidR="00FF3312" w:rsidP="00FF3312" w:rsidRDefault="00FF3312" w14:paraId="4AD92A9E" w14:textId="77777777">
            <w:pPr>
              <w:pStyle w:val="ListParagraph"/>
              <w:widowControl/>
              <w:numPr>
                <w:ilvl w:val="0"/>
                <w:numId w:val="19"/>
              </w:numPr>
              <w:autoSpaceDE/>
              <w:autoSpaceDN/>
              <w:spacing w:line="240" w:lineRule="auto"/>
              <w:ind w:left="330" w:hanging="180"/>
              <w:contextualSpacing/>
              <w:jc w:val="both"/>
              <w:rPr>
                <w:rFonts w:asciiTheme="minorHAnsi" w:hAnsiTheme="minorHAnsi"/>
                <w:noProof/>
                <w:sz w:val="16"/>
                <w:szCs w:val="16"/>
              </w:rPr>
            </w:pPr>
            <w:r w:rsidRPr="00096281">
              <w:rPr>
                <w:rFonts w:asciiTheme="minorHAnsi" w:hAnsiTheme="minorHAnsi"/>
                <w:noProof/>
                <w:sz w:val="16"/>
                <w:szCs w:val="16"/>
              </w:rPr>
              <w:t>All sections in PAD and OAR completed and signed</w:t>
            </w:r>
          </w:p>
          <w:p w:rsidRPr="00096281" w:rsidR="00FF3312" w:rsidP="00FF3312" w:rsidRDefault="00FF3312" w14:paraId="0844D395" w14:textId="77777777">
            <w:pPr>
              <w:pStyle w:val="ListParagraph"/>
              <w:widowControl/>
              <w:numPr>
                <w:ilvl w:val="0"/>
                <w:numId w:val="19"/>
              </w:numPr>
              <w:autoSpaceDE/>
              <w:autoSpaceDN/>
              <w:spacing w:line="240" w:lineRule="auto"/>
              <w:ind w:left="330" w:hanging="180"/>
              <w:contextualSpacing/>
              <w:jc w:val="both"/>
              <w:rPr>
                <w:rFonts w:asciiTheme="minorHAnsi" w:hAnsiTheme="minorHAnsi"/>
                <w:noProof/>
                <w:sz w:val="16"/>
                <w:szCs w:val="16"/>
              </w:rPr>
            </w:pPr>
            <w:r w:rsidRPr="00096281">
              <w:rPr>
                <w:rFonts w:asciiTheme="minorHAnsi" w:hAnsiTheme="minorHAnsi"/>
                <w:noProof/>
                <w:sz w:val="16"/>
                <w:szCs w:val="16"/>
              </w:rPr>
              <w:t>Confirmation that the student has achieved all requirements for the Part (Year)</w:t>
            </w:r>
          </w:p>
        </w:tc>
      </w:tr>
      <w:tr w:rsidRPr="006D1B30" w:rsidR="00FF3312" w:rsidTr="00FF3312" w14:paraId="3D270DC6" w14:textId="77777777">
        <w:trPr>
          <w:trHeight w:val="192"/>
        </w:trPr>
        <w:tc>
          <w:tcPr>
            <w:tcW w:w="5000" w:type="pct"/>
            <w:gridSpan w:val="2"/>
            <w:tcBorders>
              <w:left w:val="nil"/>
              <w:right w:val="nil"/>
            </w:tcBorders>
          </w:tcPr>
          <w:p w:rsidRPr="00517FC4" w:rsidR="00FF3312" w:rsidP="00FF3312" w:rsidRDefault="00FF3312" w14:paraId="63E0ABAE" w14:textId="77777777">
            <w:pPr>
              <w:jc w:val="both"/>
              <w:rPr>
                <w:rFonts w:asciiTheme="minorHAnsi" w:hAnsiTheme="minorHAnsi"/>
                <w:b/>
                <w:bCs/>
                <w:smallCaps/>
                <w:noProof/>
                <w:sz w:val="16"/>
                <w:szCs w:val="16"/>
              </w:rPr>
            </w:pPr>
          </w:p>
        </w:tc>
      </w:tr>
      <w:tr w:rsidRPr="006D1B30" w:rsidR="00FF3312" w:rsidTr="00FF3312" w14:paraId="0C0C0912" w14:textId="77777777">
        <w:tc>
          <w:tcPr>
            <w:tcW w:w="5000" w:type="pct"/>
            <w:gridSpan w:val="2"/>
            <w:shd w:val="clear" w:color="auto" w:fill="E5DFEC"/>
          </w:tcPr>
          <w:p w:rsidRPr="00096281" w:rsidR="00FF3312" w:rsidP="00FF3312" w:rsidRDefault="00FF3312" w14:paraId="1E483D6C" w14:textId="77777777">
            <w:pPr>
              <w:jc w:val="both"/>
              <w:rPr>
                <w:rFonts w:asciiTheme="minorHAnsi" w:hAnsiTheme="minorHAnsi"/>
                <w:b/>
                <w:noProof/>
                <w:sz w:val="16"/>
                <w:szCs w:val="16"/>
              </w:rPr>
            </w:pPr>
            <w:r w:rsidRPr="00096281">
              <w:rPr>
                <w:rFonts w:asciiTheme="minorHAnsi" w:hAnsiTheme="minorHAnsi"/>
                <w:b/>
                <w:noProof/>
                <w:sz w:val="16"/>
                <w:szCs w:val="16"/>
              </w:rPr>
              <w:t>End of Placement Two</w:t>
            </w:r>
          </w:p>
          <w:p w:rsidRPr="00096281" w:rsidR="00FF3312" w:rsidP="00FF3312" w:rsidRDefault="00FF3312" w14:paraId="54691F91" w14:textId="77777777">
            <w:pPr>
              <w:jc w:val="both"/>
              <w:rPr>
                <w:rFonts w:asciiTheme="minorHAnsi" w:hAnsiTheme="minorHAnsi"/>
                <w:b/>
                <w:noProof/>
                <w:sz w:val="16"/>
                <w:szCs w:val="16"/>
              </w:rPr>
            </w:pPr>
          </w:p>
          <w:p w:rsidRPr="00096281" w:rsidR="00FF3312" w:rsidP="00FF3312" w:rsidRDefault="00FF3312" w14:paraId="5FECD484" w14:textId="77777777">
            <w:pPr>
              <w:jc w:val="both"/>
              <w:rPr>
                <w:rFonts w:asciiTheme="minorHAnsi" w:hAnsiTheme="minorHAnsi"/>
                <w:b/>
                <w:noProof/>
                <w:sz w:val="16"/>
                <w:szCs w:val="16"/>
              </w:rPr>
            </w:pPr>
            <w:r w:rsidRPr="00096281">
              <w:rPr>
                <w:rFonts w:asciiTheme="minorHAnsi" w:hAnsiTheme="minorHAnsi"/>
                <w:b/>
                <w:noProof/>
                <w:sz w:val="16"/>
                <w:szCs w:val="16"/>
              </w:rPr>
              <w:t>Submission of PAD and OAR is completed electronically by date identified in practice learning module outline</w:t>
            </w:r>
          </w:p>
          <w:p w:rsidRPr="00096281" w:rsidR="00FF3312" w:rsidP="00FF3312" w:rsidRDefault="00FF3312" w14:paraId="1BA1B9CD" w14:textId="77777777">
            <w:pPr>
              <w:jc w:val="both"/>
              <w:rPr>
                <w:rFonts w:asciiTheme="minorHAnsi" w:hAnsiTheme="minorHAnsi"/>
                <w:noProof/>
                <w:sz w:val="16"/>
                <w:szCs w:val="16"/>
              </w:rPr>
            </w:pPr>
          </w:p>
          <w:p w:rsidRPr="00096281" w:rsidR="00FF3312" w:rsidP="00FF3312" w:rsidRDefault="00FF3312" w14:paraId="2661ABE4" w14:textId="77777777">
            <w:pPr>
              <w:widowControl/>
              <w:autoSpaceDE/>
              <w:autoSpaceDN/>
              <w:contextualSpacing/>
              <w:jc w:val="both"/>
              <w:rPr>
                <w:rFonts w:asciiTheme="minorHAnsi" w:hAnsiTheme="minorHAnsi"/>
                <w:noProof/>
                <w:sz w:val="16"/>
                <w:szCs w:val="16"/>
              </w:rPr>
            </w:pPr>
            <w:r w:rsidRPr="00096281">
              <w:rPr>
                <w:rFonts w:asciiTheme="minorHAnsi" w:hAnsiTheme="minorHAnsi"/>
                <w:noProof/>
                <w:sz w:val="16"/>
                <w:szCs w:val="16"/>
              </w:rPr>
              <w:t>Module lead records pass/fail and arranges moderation of the PADs with the module team and practice partners and arranges for external examiner to moderate PADs.  Moderation reports completed</w:t>
            </w:r>
          </w:p>
        </w:tc>
      </w:tr>
      <w:tr w:rsidRPr="006D1B30" w:rsidR="00FF3312" w:rsidTr="00FF3312" w14:paraId="49A1F5F3" w14:textId="77777777">
        <w:trPr>
          <w:trHeight w:val="138"/>
        </w:trPr>
        <w:tc>
          <w:tcPr>
            <w:tcW w:w="5000" w:type="pct"/>
            <w:gridSpan w:val="2"/>
            <w:tcBorders>
              <w:left w:val="nil"/>
              <w:bottom w:val="single" w:color="auto" w:sz="4" w:space="0"/>
              <w:right w:val="nil"/>
            </w:tcBorders>
          </w:tcPr>
          <w:p w:rsidRPr="00517FC4" w:rsidR="00FF3312" w:rsidP="00FF3312" w:rsidRDefault="00FF3312" w14:paraId="44C4B6B4" w14:textId="77777777">
            <w:pPr>
              <w:tabs>
                <w:tab w:val="left" w:pos="4253"/>
              </w:tabs>
              <w:jc w:val="both"/>
              <w:rPr>
                <w:rFonts w:asciiTheme="minorHAnsi" w:hAnsiTheme="minorHAnsi"/>
                <w:smallCaps/>
                <w:noProof/>
                <w:sz w:val="16"/>
                <w:szCs w:val="16"/>
              </w:rPr>
            </w:pPr>
          </w:p>
        </w:tc>
      </w:tr>
      <w:tr w:rsidRPr="006D1B30" w:rsidR="00FF3312" w:rsidTr="00FF3312" w14:paraId="51B2C6CE" w14:textId="77777777">
        <w:trPr>
          <w:trHeight w:val="683"/>
        </w:trPr>
        <w:tc>
          <w:tcPr>
            <w:tcW w:w="2589" w:type="pct"/>
            <w:tcBorders>
              <w:bottom w:val="single" w:color="auto" w:sz="4" w:space="0"/>
            </w:tcBorders>
            <w:shd w:val="clear" w:color="auto" w:fill="DAEEF3"/>
          </w:tcPr>
          <w:p w:rsidRPr="00096281" w:rsidR="00FF3312" w:rsidP="00FF3312" w:rsidRDefault="00FF3312" w14:paraId="65654DF5" w14:textId="77777777">
            <w:pPr>
              <w:jc w:val="both"/>
              <w:rPr>
                <w:rFonts w:asciiTheme="minorHAnsi" w:hAnsiTheme="minorHAnsi"/>
                <w:b/>
                <w:noProof/>
                <w:sz w:val="16"/>
                <w:szCs w:val="16"/>
              </w:rPr>
            </w:pPr>
            <w:r w:rsidRPr="00096281">
              <w:rPr>
                <w:rFonts w:asciiTheme="minorHAnsi" w:hAnsiTheme="minorHAnsi"/>
                <w:b/>
                <w:noProof/>
                <w:sz w:val="16"/>
                <w:szCs w:val="16"/>
              </w:rPr>
              <w:t>Pass</w:t>
            </w:r>
          </w:p>
          <w:p w:rsidRPr="00096281" w:rsidR="00FF3312" w:rsidP="00FF3312" w:rsidRDefault="00FF3312" w14:paraId="7A6C924E" w14:textId="77777777">
            <w:pPr>
              <w:pStyle w:val="ListParagraph"/>
              <w:widowControl/>
              <w:numPr>
                <w:ilvl w:val="0"/>
                <w:numId w:val="20"/>
              </w:numPr>
              <w:autoSpaceDE/>
              <w:autoSpaceDN/>
              <w:spacing w:line="240" w:lineRule="auto"/>
              <w:ind w:left="350" w:hanging="200"/>
              <w:contextualSpacing/>
              <w:jc w:val="both"/>
              <w:rPr>
                <w:rFonts w:asciiTheme="minorHAnsi" w:hAnsiTheme="minorHAnsi"/>
                <w:noProof/>
                <w:sz w:val="16"/>
                <w:szCs w:val="16"/>
              </w:rPr>
            </w:pPr>
            <w:r w:rsidRPr="00096281">
              <w:rPr>
                <w:rFonts w:asciiTheme="minorHAnsi" w:hAnsiTheme="minorHAnsi"/>
                <w:noProof/>
                <w:sz w:val="16"/>
                <w:szCs w:val="16"/>
              </w:rPr>
              <w:t xml:space="preserve">AA completes OAR confirming progression and achievement following disucussion with PA - </w:t>
            </w:r>
            <w:r w:rsidRPr="00096281">
              <w:rPr>
                <w:rFonts w:asciiTheme="minorHAnsi" w:hAnsiTheme="minorHAnsi"/>
                <w:sz w:val="16"/>
                <w:szCs w:val="16"/>
              </w:rPr>
              <w:t>by email, phone call, e-pad</w:t>
            </w:r>
          </w:p>
          <w:p w:rsidRPr="00096281" w:rsidR="00FF3312" w:rsidP="00FF3312" w:rsidRDefault="00FF3312" w14:paraId="3235C687" w14:textId="77777777">
            <w:pPr>
              <w:pStyle w:val="ListParagraph"/>
              <w:ind w:left="350" w:hanging="200"/>
              <w:jc w:val="both"/>
              <w:rPr>
                <w:rFonts w:asciiTheme="minorHAnsi" w:hAnsiTheme="minorHAnsi"/>
                <w:noProof/>
                <w:sz w:val="16"/>
                <w:szCs w:val="16"/>
              </w:rPr>
            </w:pPr>
          </w:p>
          <w:p w:rsidRPr="00096281" w:rsidR="00FF3312" w:rsidP="00FF3312" w:rsidRDefault="00FF3312" w14:paraId="540DFD30" w14:textId="77777777">
            <w:pPr>
              <w:pStyle w:val="ListParagraph"/>
              <w:numPr>
                <w:ilvl w:val="0"/>
                <w:numId w:val="20"/>
              </w:numPr>
              <w:spacing w:line="240" w:lineRule="auto"/>
              <w:ind w:left="350" w:hanging="200"/>
              <w:rPr>
                <w:rFonts w:asciiTheme="minorHAnsi" w:hAnsiTheme="minorHAnsi"/>
                <w:sz w:val="16"/>
                <w:szCs w:val="16"/>
              </w:rPr>
            </w:pPr>
            <w:r w:rsidRPr="00096281">
              <w:rPr>
                <w:rFonts w:asciiTheme="minorHAnsi" w:hAnsiTheme="minorHAnsi"/>
                <w:noProof/>
                <w:sz w:val="16"/>
                <w:szCs w:val="16"/>
              </w:rPr>
              <w:t>Where students have passed placement, but are still required to complete placement hours – arrangments to achieve these hours will be made by the practice panel</w:t>
            </w:r>
          </w:p>
        </w:tc>
        <w:tc>
          <w:tcPr>
            <w:tcW w:w="2411" w:type="pct"/>
            <w:tcBorders>
              <w:bottom w:val="single" w:color="auto" w:sz="4" w:space="0"/>
            </w:tcBorders>
            <w:shd w:val="clear" w:color="auto" w:fill="DAEEF3"/>
          </w:tcPr>
          <w:p w:rsidRPr="007F07EA" w:rsidR="00FF3312" w:rsidP="00FF3312" w:rsidRDefault="00FF3312" w14:paraId="37B6F39A" w14:textId="77777777">
            <w:pPr>
              <w:jc w:val="both"/>
              <w:rPr>
                <w:rFonts w:asciiTheme="minorHAnsi" w:hAnsiTheme="minorHAnsi"/>
                <w:b/>
                <w:noProof/>
                <w:sz w:val="16"/>
                <w:szCs w:val="16"/>
              </w:rPr>
            </w:pPr>
            <w:r w:rsidRPr="007F07EA">
              <w:rPr>
                <w:rFonts w:asciiTheme="minorHAnsi" w:hAnsiTheme="minorHAnsi"/>
                <w:b/>
                <w:noProof/>
                <w:sz w:val="16"/>
                <w:szCs w:val="16"/>
              </w:rPr>
              <w:t>Fail</w:t>
            </w:r>
          </w:p>
          <w:p w:rsidRPr="007F07EA" w:rsidR="00FF3312" w:rsidP="00FF3312" w:rsidRDefault="00FF3312" w14:paraId="00AC3AA2" w14:textId="77777777">
            <w:pPr>
              <w:pStyle w:val="ListParagraph"/>
              <w:widowControl/>
              <w:numPr>
                <w:ilvl w:val="0"/>
                <w:numId w:val="20"/>
              </w:numPr>
              <w:autoSpaceDE/>
              <w:autoSpaceDN/>
              <w:spacing w:line="240" w:lineRule="auto"/>
              <w:ind w:left="350" w:hanging="180"/>
              <w:contextualSpacing/>
              <w:jc w:val="both"/>
              <w:rPr>
                <w:rFonts w:asciiTheme="minorHAnsi" w:hAnsiTheme="minorHAnsi"/>
                <w:noProof/>
                <w:sz w:val="16"/>
                <w:szCs w:val="16"/>
              </w:rPr>
            </w:pPr>
            <w:r w:rsidRPr="007F07EA">
              <w:rPr>
                <w:rFonts w:asciiTheme="minorHAnsi" w:hAnsiTheme="minorHAnsi"/>
                <w:noProof/>
                <w:sz w:val="16"/>
                <w:szCs w:val="16"/>
              </w:rPr>
              <w:t xml:space="preserve">AA completes OAR </w:t>
            </w:r>
          </w:p>
          <w:p w:rsidRPr="007F07EA" w:rsidR="00FF3312" w:rsidP="00FF3312" w:rsidRDefault="00FF3312" w14:paraId="6A520A9A" w14:textId="77777777">
            <w:pPr>
              <w:pStyle w:val="ListParagraph"/>
              <w:widowControl/>
              <w:numPr>
                <w:ilvl w:val="0"/>
                <w:numId w:val="20"/>
              </w:numPr>
              <w:autoSpaceDE/>
              <w:autoSpaceDN/>
              <w:spacing w:line="240" w:lineRule="auto"/>
              <w:ind w:left="350" w:hanging="180"/>
              <w:contextualSpacing/>
              <w:jc w:val="both"/>
              <w:rPr>
                <w:rFonts w:asciiTheme="minorHAnsi" w:hAnsiTheme="minorHAnsi"/>
                <w:noProof/>
                <w:sz w:val="16"/>
                <w:szCs w:val="16"/>
              </w:rPr>
            </w:pPr>
            <w:r w:rsidRPr="007F07EA">
              <w:rPr>
                <w:rFonts w:asciiTheme="minorHAnsi" w:hAnsiTheme="minorHAnsi"/>
                <w:noProof/>
                <w:sz w:val="16"/>
                <w:szCs w:val="16"/>
              </w:rPr>
              <w:t xml:space="preserve">Referred to Practice Panel – reviews practice fail to confirm process followed, review claims for mitigation and decide reassessment – attended by AA and PA (or representative). Reassessment placement arrangements made and confirmed in writing to the student </w:t>
            </w:r>
          </w:p>
          <w:p w:rsidRPr="007F07EA" w:rsidR="00FF3312" w:rsidP="00FF3312" w:rsidRDefault="00FF3312" w14:paraId="686DA729" w14:textId="77777777">
            <w:pPr>
              <w:pStyle w:val="ListParagraph"/>
              <w:numPr>
                <w:ilvl w:val="0"/>
                <w:numId w:val="20"/>
              </w:numPr>
              <w:spacing w:line="240" w:lineRule="auto"/>
              <w:ind w:left="350" w:hanging="180"/>
              <w:rPr>
                <w:rFonts w:asciiTheme="minorHAnsi" w:hAnsiTheme="minorHAnsi"/>
                <w:sz w:val="16"/>
                <w:szCs w:val="16"/>
              </w:rPr>
            </w:pPr>
            <w:r w:rsidRPr="007F07EA">
              <w:rPr>
                <w:rFonts w:asciiTheme="minorHAnsi" w:hAnsiTheme="minorHAnsi"/>
                <w:noProof/>
                <w:sz w:val="16"/>
                <w:szCs w:val="16"/>
              </w:rPr>
              <w:t>Where fail due to persistent non-achievement of professional values, student may be referred to fitness to practice processes</w:t>
            </w:r>
          </w:p>
        </w:tc>
      </w:tr>
      <w:tr w:rsidRPr="006D1B30" w:rsidR="00FF3312" w:rsidTr="00FF3312" w14:paraId="54681B0F" w14:textId="77777777">
        <w:tc>
          <w:tcPr>
            <w:tcW w:w="5000" w:type="pct"/>
            <w:gridSpan w:val="2"/>
            <w:tcBorders>
              <w:top w:val="single" w:color="auto" w:sz="4" w:space="0"/>
              <w:left w:val="nil"/>
              <w:bottom w:val="single" w:color="auto" w:sz="4" w:space="0"/>
              <w:right w:val="nil"/>
            </w:tcBorders>
          </w:tcPr>
          <w:p w:rsidRPr="00517FC4" w:rsidR="00FF3312" w:rsidP="00FF3312" w:rsidRDefault="00FF3312" w14:paraId="5281B0CA" w14:textId="77777777">
            <w:pPr>
              <w:jc w:val="both"/>
              <w:rPr>
                <w:rFonts w:asciiTheme="minorHAnsi" w:hAnsiTheme="minorHAnsi"/>
                <w:smallCaps/>
                <w:noProof/>
                <w:sz w:val="16"/>
                <w:szCs w:val="16"/>
              </w:rPr>
            </w:pPr>
          </w:p>
        </w:tc>
      </w:tr>
      <w:tr w:rsidRPr="006D1B30" w:rsidR="00FF3312" w:rsidTr="00FF3312" w14:paraId="5A4D97AF" w14:textId="77777777">
        <w:trPr>
          <w:trHeight w:val="90"/>
        </w:trPr>
        <w:tc>
          <w:tcPr>
            <w:tcW w:w="5000" w:type="pct"/>
            <w:gridSpan w:val="2"/>
            <w:tcBorders>
              <w:top w:val="single" w:color="auto" w:sz="4" w:space="0"/>
            </w:tcBorders>
            <w:shd w:val="clear" w:color="auto" w:fill="FDE9D9"/>
          </w:tcPr>
          <w:p w:rsidRPr="007F07EA" w:rsidR="00FF3312" w:rsidP="00FF3312" w:rsidRDefault="00FF3312" w14:paraId="38E2FAF2" w14:textId="77777777">
            <w:pPr>
              <w:contextualSpacing/>
              <w:jc w:val="both"/>
              <w:rPr>
                <w:rFonts w:asciiTheme="minorHAnsi" w:hAnsiTheme="minorHAnsi"/>
                <w:b/>
                <w:noProof/>
                <w:sz w:val="16"/>
                <w:szCs w:val="16"/>
              </w:rPr>
            </w:pPr>
            <w:r w:rsidRPr="007F07EA">
              <w:rPr>
                <w:rFonts w:asciiTheme="minorHAnsi" w:hAnsiTheme="minorHAnsi"/>
                <w:b/>
                <w:noProof/>
                <w:sz w:val="16"/>
                <w:szCs w:val="16"/>
              </w:rPr>
              <w:t xml:space="preserve">Examinarion board </w:t>
            </w:r>
          </w:p>
          <w:p w:rsidRPr="007F07EA" w:rsidR="00FF3312" w:rsidP="00FF3312" w:rsidRDefault="00FF3312" w14:paraId="76C1F059" w14:textId="77777777">
            <w:pPr>
              <w:contextualSpacing/>
              <w:jc w:val="both"/>
              <w:rPr>
                <w:rFonts w:asciiTheme="minorHAnsi" w:hAnsiTheme="minorHAnsi"/>
                <w:noProof/>
                <w:sz w:val="16"/>
                <w:szCs w:val="16"/>
              </w:rPr>
            </w:pPr>
            <w:r w:rsidRPr="007F07EA">
              <w:rPr>
                <w:rFonts w:asciiTheme="minorHAnsi" w:hAnsiTheme="minorHAnsi"/>
                <w:noProof/>
                <w:sz w:val="16"/>
                <w:szCs w:val="16"/>
              </w:rPr>
              <w:t>Ratifies proggression for students who have sucessfully passed the Part (Year) of the programme</w:t>
            </w:r>
          </w:p>
          <w:p w:rsidRPr="007F07EA" w:rsidR="00FF3312" w:rsidP="00FF3312" w:rsidRDefault="00FF3312" w14:paraId="092E8FC1" w14:textId="77777777">
            <w:pPr>
              <w:rPr>
                <w:sz w:val="16"/>
                <w:szCs w:val="16"/>
              </w:rPr>
            </w:pPr>
            <w:r w:rsidRPr="007F07EA">
              <w:rPr>
                <w:rFonts w:asciiTheme="minorHAnsi" w:hAnsiTheme="minorHAnsi"/>
                <w:noProof/>
                <w:sz w:val="16"/>
                <w:szCs w:val="16"/>
              </w:rPr>
              <w:t xml:space="preserve">Ratifies fails – students allowed one reassessment attempt of 4 weeks </w:t>
            </w:r>
            <w:r>
              <w:rPr>
                <w:rFonts w:asciiTheme="minorHAnsi" w:hAnsiTheme="minorHAnsi"/>
                <w:noProof/>
                <w:sz w:val="16"/>
                <w:szCs w:val="16"/>
              </w:rPr>
              <w:t xml:space="preserve">(min) </w:t>
            </w:r>
            <w:r w:rsidRPr="007F07EA">
              <w:rPr>
                <w:rFonts w:asciiTheme="minorHAnsi" w:hAnsiTheme="minorHAnsi"/>
                <w:noProof/>
                <w:sz w:val="16"/>
                <w:szCs w:val="16"/>
              </w:rPr>
              <w:t>– fail at reassessment unless mitigation exists will result in the student being withdrawn from their studies</w:t>
            </w:r>
          </w:p>
        </w:tc>
      </w:tr>
    </w:tbl>
    <w:p w:rsidR="00A94AC3" w:rsidP="00A94AC3" w:rsidRDefault="00A94AC3" w14:paraId="1C001A15" w14:textId="77777777"/>
    <w:p w:rsidR="00FF3312" w:rsidP="00A94AC3" w:rsidRDefault="00FF3312" w14:paraId="35C363B3" w14:textId="77777777"/>
    <w:p w:rsidR="00FF3312" w:rsidP="00A94AC3" w:rsidRDefault="00FF3312" w14:paraId="23D492EF" w14:textId="77777777"/>
    <w:p w:rsidR="00155B1E" w:rsidP="00155B1E" w:rsidRDefault="00155B1E" w14:paraId="73A77962" w14:textId="77777777">
      <w:pPr>
        <w:pStyle w:val="Heading1"/>
        <w:spacing w:before="0"/>
        <w:ind w:left="0"/>
        <w:jc w:val="both"/>
      </w:pPr>
    </w:p>
    <w:p w:rsidR="000B5567" w:rsidP="00155B1E" w:rsidRDefault="000B5567" w14:paraId="4C5AF679" w14:textId="77777777">
      <w:pPr>
        <w:pStyle w:val="Heading1"/>
        <w:spacing w:before="0"/>
        <w:ind w:left="0"/>
        <w:jc w:val="both"/>
      </w:pPr>
    </w:p>
    <w:p w:rsidR="000B5567" w:rsidP="00155B1E" w:rsidRDefault="000B5567" w14:paraId="58AE7080" w14:textId="77777777">
      <w:pPr>
        <w:pStyle w:val="Heading1"/>
        <w:spacing w:before="0"/>
        <w:ind w:left="0"/>
        <w:jc w:val="both"/>
      </w:pPr>
    </w:p>
    <w:p w:rsidR="000B5567" w:rsidP="00155B1E" w:rsidRDefault="000B5567" w14:paraId="371EB199" w14:textId="77777777">
      <w:pPr>
        <w:pStyle w:val="Heading1"/>
        <w:spacing w:before="0"/>
        <w:ind w:left="0"/>
        <w:jc w:val="both"/>
      </w:pPr>
    </w:p>
    <w:tbl>
      <w:tblPr>
        <w:tblStyle w:val="TableGrid"/>
        <w:tblpPr w:leftFromText="180" w:rightFromText="180" w:vertAnchor="text" w:horzAnchor="page" w:tblpX="1630" w:tblpY="-355"/>
        <w:tblW w:w="9167" w:type="dxa"/>
        <w:tblLook w:val="04A0" w:firstRow="1" w:lastRow="0" w:firstColumn="1" w:lastColumn="0" w:noHBand="0" w:noVBand="1"/>
      </w:tblPr>
      <w:tblGrid>
        <w:gridCol w:w="4594"/>
        <w:gridCol w:w="4573"/>
      </w:tblGrid>
      <w:tr w:rsidR="000B5567" w:rsidTr="000B5567" w14:paraId="4E1ACFDB" w14:textId="77777777">
        <w:trPr>
          <w:trHeight w:val="1300"/>
        </w:trPr>
        <w:tc>
          <w:tcPr>
            <w:tcW w:w="4594" w:type="dxa"/>
            <w:vAlign w:val="center"/>
          </w:tcPr>
          <w:p w:rsidR="000B5567" w:rsidP="000B5567" w:rsidRDefault="000B5567" w14:paraId="5B5B89D7" w14:textId="77777777">
            <w:pPr>
              <w:pStyle w:val="Heading1"/>
              <w:spacing w:before="51"/>
              <w:ind w:left="0" w:right="-16"/>
              <w:jc w:val="center"/>
              <w:rPr>
                <w:sz w:val="20"/>
                <w:szCs w:val="20"/>
              </w:rPr>
            </w:pPr>
          </w:p>
          <w:p w:rsidR="000B5567" w:rsidP="000B5567" w:rsidRDefault="000B5567" w14:paraId="61C3EC39" w14:textId="77777777">
            <w:pPr>
              <w:pStyle w:val="Heading1"/>
              <w:spacing w:before="51"/>
              <w:ind w:left="0" w:right="-16"/>
              <w:jc w:val="center"/>
              <w:rPr>
                <w:sz w:val="20"/>
                <w:szCs w:val="20"/>
              </w:rPr>
            </w:pPr>
          </w:p>
          <w:p w:rsidR="000B5567" w:rsidP="000B5567" w:rsidRDefault="000B5567" w14:paraId="344A2EDC" w14:textId="77777777">
            <w:pPr>
              <w:pStyle w:val="Heading1"/>
              <w:spacing w:before="51"/>
              <w:ind w:left="0" w:right="-16"/>
              <w:jc w:val="center"/>
              <w:rPr>
                <w:sz w:val="20"/>
                <w:szCs w:val="20"/>
              </w:rPr>
            </w:pPr>
          </w:p>
          <w:p w:rsidR="000B5567" w:rsidP="000B5567" w:rsidRDefault="000B5567" w14:paraId="1CF473D5" w14:textId="77777777">
            <w:pPr>
              <w:pStyle w:val="Heading1"/>
              <w:spacing w:before="51"/>
              <w:ind w:left="0" w:right="-16"/>
              <w:jc w:val="center"/>
              <w:rPr>
                <w:sz w:val="20"/>
                <w:szCs w:val="20"/>
              </w:rPr>
            </w:pPr>
          </w:p>
          <w:p w:rsidRPr="0039185C" w:rsidR="000B5567" w:rsidP="000B5567" w:rsidRDefault="000B5567" w14:paraId="690C77E9" w14:textId="77777777">
            <w:pPr>
              <w:pStyle w:val="Heading1"/>
              <w:spacing w:before="51"/>
              <w:ind w:left="0" w:right="-16"/>
              <w:jc w:val="center"/>
              <w:rPr>
                <w:rFonts w:asciiTheme="minorHAnsi" w:hAnsiTheme="minorHAnsi"/>
                <w:sz w:val="18"/>
                <w:szCs w:val="18"/>
              </w:rPr>
            </w:pPr>
            <w:r w:rsidRPr="0039185C">
              <w:rPr>
                <w:rFonts w:asciiTheme="minorHAnsi" w:hAnsiTheme="minorHAnsi"/>
                <w:noProof/>
                <w:sz w:val="18"/>
                <w:szCs w:val="18"/>
                <w:lang w:val="en-US" w:eastAsia="en-US" w:bidi="ar-SA"/>
              </w:rPr>
              <w:drawing>
                <wp:anchor distT="0" distB="0" distL="114300" distR="114300" simplePos="0" relativeHeight="251685888" behindDoc="1" locked="0" layoutInCell="1" allowOverlap="1" wp14:editId="3D0BC886" wp14:anchorId="7D22D9D5">
                  <wp:simplePos x="0" y="0"/>
                  <wp:positionH relativeFrom="page">
                    <wp:posOffset>14605</wp:posOffset>
                  </wp:positionH>
                  <wp:positionV relativeFrom="paragraph">
                    <wp:posOffset>-771525</wp:posOffset>
                  </wp:positionV>
                  <wp:extent cx="1538605" cy="683895"/>
                  <wp:effectExtent l="0" t="0" r="10795" b="1905"/>
                  <wp:wrapThrough wrapText="bothSides">
                    <wp:wrapPolygon edited="0">
                      <wp:start x="0" y="0"/>
                      <wp:lineTo x="0" y="20858"/>
                      <wp:lineTo x="21395" y="20858"/>
                      <wp:lineTo x="21395" y="0"/>
                      <wp:lineTo x="0" y="0"/>
                    </wp:wrapPolygon>
                  </wp:wrapThrough>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605" cy="683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185C">
              <w:rPr>
                <w:rFonts w:asciiTheme="minorHAnsi" w:hAnsiTheme="minorHAnsi"/>
                <w:sz w:val="18"/>
                <w:szCs w:val="18"/>
              </w:rPr>
              <w:t>Three Counties School of Nursing and Midwifery</w:t>
            </w:r>
          </w:p>
        </w:tc>
        <w:tc>
          <w:tcPr>
            <w:tcW w:w="4573" w:type="dxa"/>
          </w:tcPr>
          <w:p w:rsidRPr="00033124" w:rsidR="000B5567" w:rsidP="000B5567" w:rsidRDefault="000B5567" w14:paraId="1E611511" w14:textId="77777777">
            <w:pPr>
              <w:pStyle w:val="Heading1"/>
              <w:spacing w:before="0"/>
              <w:ind w:left="101" w:right="-14"/>
              <w:jc w:val="center"/>
              <w:rPr>
                <w:sz w:val="20"/>
                <w:szCs w:val="20"/>
              </w:rPr>
            </w:pPr>
          </w:p>
          <w:p w:rsidR="000B5567" w:rsidP="000B5567" w:rsidRDefault="000B5567" w14:paraId="0D71E47A" w14:textId="77777777">
            <w:pPr>
              <w:pStyle w:val="Heading1"/>
              <w:spacing w:before="0"/>
              <w:ind w:left="101" w:right="-14"/>
              <w:jc w:val="center"/>
              <w:rPr>
                <w:rFonts w:asciiTheme="minorHAnsi" w:hAnsiTheme="minorHAnsi"/>
                <w:sz w:val="20"/>
                <w:szCs w:val="20"/>
              </w:rPr>
            </w:pPr>
            <w:r>
              <w:rPr>
                <w:rFonts w:asciiTheme="minorHAnsi" w:hAnsiTheme="minorHAnsi"/>
                <w:sz w:val="20"/>
                <w:szCs w:val="20"/>
              </w:rPr>
              <w:t>PRACTICE SUPERVIORS &amp; PRACTICE ASSESSORS:</w:t>
            </w:r>
          </w:p>
          <w:p w:rsidR="000B5567" w:rsidP="000B5567" w:rsidRDefault="000B5567" w14:paraId="6556D1BE" w14:textId="77777777">
            <w:pPr>
              <w:pStyle w:val="Heading1"/>
              <w:spacing w:before="0"/>
              <w:ind w:left="101" w:right="-14"/>
              <w:jc w:val="center"/>
              <w:rPr>
                <w:rFonts w:asciiTheme="minorHAnsi" w:hAnsiTheme="minorHAnsi"/>
                <w:sz w:val="20"/>
                <w:szCs w:val="20"/>
              </w:rPr>
            </w:pPr>
          </w:p>
          <w:p w:rsidR="000B5567" w:rsidP="000B5567" w:rsidRDefault="000B5567" w14:paraId="4EB9536B" w14:textId="77777777">
            <w:pPr>
              <w:pStyle w:val="Heading1"/>
              <w:spacing w:before="0"/>
              <w:ind w:left="101" w:right="-14"/>
              <w:jc w:val="center"/>
              <w:rPr>
                <w:rFonts w:asciiTheme="minorHAnsi" w:hAnsiTheme="minorHAnsi"/>
                <w:sz w:val="20"/>
                <w:szCs w:val="20"/>
              </w:rPr>
            </w:pPr>
            <w:r>
              <w:rPr>
                <w:rFonts w:asciiTheme="minorHAnsi" w:hAnsiTheme="minorHAnsi"/>
                <w:sz w:val="20"/>
                <w:szCs w:val="20"/>
              </w:rPr>
              <w:t>‘SPEAKING UP’</w:t>
            </w:r>
          </w:p>
          <w:p w:rsidRPr="008A2688" w:rsidR="000B5567" w:rsidP="000B5567" w:rsidRDefault="000B5567" w14:paraId="36C21134" w14:textId="77777777">
            <w:pPr>
              <w:pStyle w:val="Heading1"/>
              <w:spacing w:before="0"/>
              <w:ind w:left="101" w:right="-14"/>
              <w:jc w:val="center"/>
              <w:rPr>
                <w:rFonts w:asciiTheme="minorHAnsi" w:hAnsiTheme="minorHAnsi"/>
                <w:sz w:val="20"/>
                <w:szCs w:val="20"/>
              </w:rPr>
            </w:pPr>
            <w:r w:rsidRPr="0039185C">
              <w:rPr>
                <w:rFonts w:asciiTheme="minorHAnsi" w:hAnsiTheme="minorHAnsi"/>
                <w:sz w:val="20"/>
                <w:szCs w:val="20"/>
              </w:rPr>
              <w:t>MANAGING STUDENT ISSUES IN PRACTICE</w:t>
            </w:r>
          </w:p>
        </w:tc>
      </w:tr>
    </w:tbl>
    <w:p w:rsidR="000B5567" w:rsidP="000B5567" w:rsidRDefault="000B5567" w14:paraId="75A4E7D6" w14:textId="77777777">
      <w:pPr>
        <w:pStyle w:val="Footer"/>
        <w:jc w:val="center"/>
        <w:rPr>
          <w:rFonts w:asciiTheme="minorHAnsi" w:hAnsiTheme="minorHAnsi"/>
          <w:b/>
          <w:i/>
          <w:sz w:val="18"/>
          <w:szCs w:val="18"/>
        </w:rPr>
      </w:pPr>
    </w:p>
    <w:p w:rsidR="000B5567" w:rsidP="000B5567" w:rsidRDefault="000B5567" w14:paraId="525EF06E" w14:textId="77777777">
      <w:pPr>
        <w:pStyle w:val="Footer"/>
        <w:jc w:val="center"/>
        <w:rPr>
          <w:rFonts w:asciiTheme="minorHAnsi" w:hAnsiTheme="minorHAnsi"/>
          <w:i/>
          <w:sz w:val="18"/>
          <w:szCs w:val="18"/>
        </w:rPr>
      </w:pPr>
      <w:r>
        <w:rPr>
          <w:rFonts w:asciiTheme="minorHAnsi" w:hAnsiTheme="minorHAnsi"/>
          <w:b/>
          <w:i/>
          <w:sz w:val="18"/>
          <w:szCs w:val="18"/>
        </w:rPr>
        <w:t xml:space="preserve">Please note: </w:t>
      </w:r>
      <w:r w:rsidRPr="00F61465">
        <w:rPr>
          <w:rFonts w:asciiTheme="minorHAnsi" w:hAnsiTheme="minorHAnsi"/>
          <w:i/>
          <w:sz w:val="18"/>
          <w:szCs w:val="18"/>
        </w:rPr>
        <w:t xml:space="preserve">This process does not replace normal processes for supporting students on placement or the usual assessment </w:t>
      </w:r>
      <w:r>
        <w:rPr>
          <w:rFonts w:asciiTheme="minorHAnsi" w:hAnsiTheme="minorHAnsi"/>
          <w:i/>
          <w:sz w:val="18"/>
          <w:szCs w:val="18"/>
        </w:rPr>
        <w:t xml:space="preserve">of practice </w:t>
      </w:r>
      <w:r w:rsidRPr="00F61465">
        <w:rPr>
          <w:rFonts w:asciiTheme="minorHAnsi" w:hAnsiTheme="minorHAnsi"/>
          <w:i/>
          <w:sz w:val="18"/>
          <w:szCs w:val="18"/>
        </w:rPr>
        <w:t>documentation of student progress</w:t>
      </w:r>
    </w:p>
    <w:p w:rsidRPr="00480161" w:rsidR="000B5567" w:rsidP="000B5567" w:rsidRDefault="000B5567" w14:paraId="1F3A9730" w14:textId="77777777">
      <w:pPr>
        <w:pStyle w:val="Footer"/>
        <w:jc w:val="center"/>
        <w:rPr>
          <w:rFonts w:asciiTheme="minorHAnsi" w:hAnsiTheme="minorHAnsi"/>
          <w:b/>
          <w:i/>
          <w:sz w:val="18"/>
          <w:szCs w:val="18"/>
        </w:rPr>
      </w:pPr>
    </w:p>
    <w:tbl>
      <w:tblPr>
        <w:tblStyle w:val="TableGrid"/>
        <w:tblW w:w="9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30"/>
        <w:gridCol w:w="2160"/>
        <w:gridCol w:w="3870"/>
      </w:tblGrid>
      <w:tr w:rsidR="000B5567" w:rsidTr="000B5567" w14:paraId="5E332372" w14:textId="77777777">
        <w:trPr>
          <w:trHeight w:val="1881"/>
        </w:trPr>
        <w:tc>
          <w:tcPr>
            <w:tcW w:w="3330" w:type="dxa"/>
            <w:shd w:val="clear" w:color="auto" w:fill="D99594" w:themeFill="accent2" w:themeFillTint="99"/>
          </w:tcPr>
          <w:p w:rsidR="000B5567" w:rsidP="000B5567" w:rsidRDefault="000B5567" w14:paraId="25C6BD25" w14:textId="77777777">
            <w:pPr>
              <w:spacing w:line="273" w:lineRule="auto"/>
              <w:ind w:right="167"/>
              <w:rPr>
                <w:rFonts w:ascii="Calibri"/>
                <w:b/>
                <w:sz w:val="20"/>
                <w:szCs w:val="20"/>
              </w:rPr>
            </w:pPr>
          </w:p>
          <w:p w:rsidRPr="00542CAD" w:rsidR="000B5567" w:rsidP="000B5567" w:rsidRDefault="000B5567" w14:paraId="5452EA77" w14:textId="77777777">
            <w:pPr>
              <w:spacing w:line="273" w:lineRule="auto"/>
              <w:ind w:right="167"/>
              <w:rPr>
                <w:rFonts w:ascii="Calibri" w:hAnsi="Calibri" w:eastAsia="Calibri" w:cs="Calibri"/>
                <w:sz w:val="20"/>
                <w:szCs w:val="20"/>
              </w:rPr>
            </w:pPr>
            <w:r>
              <w:rPr>
                <w:rFonts w:ascii="Calibri"/>
                <w:b/>
                <w:noProof/>
                <w:sz w:val="20"/>
                <w:szCs w:val="20"/>
                <w:lang w:val="en-US" w:eastAsia="en-US" w:bidi="ar-SA"/>
              </w:rPr>
              <mc:AlternateContent>
                <mc:Choice Requires="wps">
                  <w:drawing>
                    <wp:anchor distT="0" distB="0" distL="114300" distR="114300" simplePos="0" relativeHeight="251686912" behindDoc="0" locked="0" layoutInCell="1" allowOverlap="1" wp14:editId="32927B25" wp14:anchorId="0818982C">
                      <wp:simplePos x="0" y="0"/>
                      <wp:positionH relativeFrom="column">
                        <wp:posOffset>2040255</wp:posOffset>
                      </wp:positionH>
                      <wp:positionV relativeFrom="paragraph">
                        <wp:posOffset>393700</wp:posOffset>
                      </wp:positionV>
                      <wp:extent cx="1371600" cy="0"/>
                      <wp:effectExtent l="0" t="127000" r="0" b="127000"/>
                      <wp:wrapNone/>
                      <wp:docPr id="1" name="Straight Arrow Connector 1"/>
                      <wp:cNvGraphicFramePr/>
                      <a:graphic xmlns:a="http://schemas.openxmlformats.org/drawingml/2006/main">
                        <a:graphicData uri="http://schemas.microsoft.com/office/word/2010/wordprocessingShape">
                          <wps:wsp>
                            <wps:cNvCnPr/>
                            <wps:spPr>
                              <a:xfrm>
                                <a:off x="0" y="0"/>
                                <a:ext cx="13716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oned="t" filled="f" o:spt="32" path="m0,0l21600,21600e" w14:anchorId="6A8026AC">
                      <v:path fillok="f" arrowok="t" o:connecttype="none"/>
                      <o:lock v:ext="edit" shapetype="t"/>
                    </v:shapetype>
                    <v:shape id="Straight Arrow Connector 1" style="position:absolute;margin-left:160.65pt;margin-top:31pt;width:108pt;height:0;z-index:251686912;visibility:visible;mso-wrap-style:square;mso-wrap-distance-left:9pt;mso-wrap-distance-top:0;mso-wrap-distance-right:9pt;mso-wrap-distance-bottom:0;mso-position-horizontal:absolute;mso-position-horizontal-relative:text;mso-position-vertical:absolute;mso-position-vertical-relative:text" o:spid="_x0000_s1026" strokecolor="#4579b8 [3044]" strokeweight="3pt" type="#_x0000_t3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AEISdkBAAAKBAAADgAAAGRycy9lMm9Eb2MueG1srFPbbhMxFHxH4h8sv5PNtlKpomyqKgVeEEQU&#10;PsD1Hmct+abjQzb5e469yRYBQgL1xfcZz4yP13dH78QBMNsYOtkullJA0LG3Yd/Jb1/fv7mVIpMK&#10;vXIxQCdPkOXd5vWr9ZhWcBWH6HpAwSQhr8bUyYEorZom6wG8youYIPCmiegV8RT3TY9qZHbvmqvl&#10;8qYZI/YJo4acefVh2pSbym8MaPpsTAYSrpOsjWqLtX0qbbNZq9UeVRqsPstQ/6HCKxv40pnqQZES&#10;39H+RuWtxpijoYWOvonGWA3VA7tpl7+4eRxUguqFw8lpjim/HK3+dNihsD2/nRRBeX6iR0Jl9wOJ&#10;e8Q4im0MgWOMKNqS1pjyikHbsMPzLKcdFutHg770bEoca8KnOWE4ktC82F6/bW+W/BD6stc8AxNm&#10;+gDRizLoZD7rmAW0NWF1+JiJr2bgBVBudUGMnby+bZm9zElZ9y70gk6JPRFaFfYOigMGusBdcTJp&#10;ryM6OZiIvoDhRIraylRrEbYOxUFxFSmtIVDNojLx6QIz1rkZOEn4K/B8vkCh1um/gGdEvTkGmsHe&#10;hoh/kk3Hi2Qznb8kMPkuETzF/lRftUbDBVezOn+OUtE/zyv8+QtvfgAAAP//AwBQSwMEFAAGAAgA&#10;AAAhADOLZ9feAAAACQEAAA8AAABkcnMvZG93bnJldi54bWxMj81OwzAQhO9IvIO1SNyo80NDCXEq&#10;BEIVBxAtfQA33iYR8TqK3SR9exZxgOPOfjs7U6xn24kRB986UhAvIhBIlTMt1Qr2ny83KxA+aDK6&#10;c4QKzuhhXV5eFDo3bqItjrtQCzYhn2sFTQh9LqWvGrTaL1yPxLujG6wOPA61NIOe2Nx2MomiTFrd&#10;En9odI9PDVZfu5PlGNn75jXerJ7fbu/352PVTstx+6HU9dX8+AAi4Bz+YPiJzzdQcqaDO5HxolOQ&#10;JnHKqIIs4U4MLNM7Fg6/giwL+b9B+Q0AAP//AwBQSwECLQAUAAYACAAAACEA5JnDwPsAAADhAQAA&#10;EwAAAAAAAAAAAAAAAAAAAAAAW0NvbnRlbnRfVHlwZXNdLnhtbFBLAQItABQABgAIAAAAIQAjsmrh&#10;1wAAAJQBAAALAAAAAAAAAAAAAAAAACwBAABfcmVscy8ucmVsc1BLAQItABQABgAIAAAAIQBcAQhJ&#10;2QEAAAoEAAAOAAAAAAAAAAAAAAAAACwCAABkcnMvZTJvRG9jLnhtbFBLAQItABQABgAIAAAAIQAz&#10;i2fX3gAAAAkBAAAPAAAAAAAAAAAAAAAAADEEAABkcnMvZG93bnJldi54bWxQSwUGAAAAAAQABADz&#10;AAAAPAUAAAAA&#10;">
                      <v:stroke endarrow="block"/>
                    </v:shape>
                  </w:pict>
                </mc:Fallback>
              </mc:AlternateContent>
            </w:r>
            <w:r w:rsidRPr="00542CAD">
              <w:rPr>
                <w:rFonts w:ascii="Calibri"/>
                <w:b/>
                <w:sz w:val="20"/>
                <w:szCs w:val="20"/>
              </w:rPr>
              <w:t>Practice Supervisor/Practice Assessor has general query relating to student learning or</w:t>
            </w:r>
            <w:r w:rsidRPr="00542CAD">
              <w:rPr>
                <w:rFonts w:ascii="Calibri"/>
                <w:b/>
                <w:spacing w:val="-13"/>
                <w:sz w:val="20"/>
                <w:szCs w:val="20"/>
              </w:rPr>
              <w:t xml:space="preserve"> </w:t>
            </w:r>
            <w:r w:rsidRPr="00542CAD">
              <w:rPr>
                <w:rFonts w:ascii="Calibri"/>
                <w:b/>
                <w:sz w:val="20"/>
                <w:szCs w:val="20"/>
              </w:rPr>
              <w:t>personal</w:t>
            </w:r>
            <w:r w:rsidRPr="00542CAD">
              <w:rPr>
                <w:rFonts w:ascii="Calibri" w:hAnsi="Calibri" w:eastAsia="Calibri" w:cs="Calibri"/>
                <w:sz w:val="20"/>
                <w:szCs w:val="20"/>
              </w:rPr>
              <w:t xml:space="preserve"> </w:t>
            </w:r>
            <w:r w:rsidRPr="00542CAD">
              <w:rPr>
                <w:rFonts w:ascii="Calibri"/>
                <w:b/>
                <w:sz w:val="20"/>
                <w:szCs w:val="20"/>
              </w:rPr>
              <w:t>development.</w:t>
            </w:r>
            <w:r w:rsidRPr="00542CAD">
              <w:rPr>
                <w:rFonts w:ascii="Calibri"/>
                <w:b/>
                <w:spacing w:val="-5"/>
                <w:sz w:val="20"/>
                <w:szCs w:val="20"/>
              </w:rPr>
              <w:t xml:space="preserve"> </w:t>
            </w:r>
            <w:r w:rsidRPr="00542CAD">
              <w:rPr>
                <w:rFonts w:ascii="Calibri"/>
                <w:b/>
                <w:sz w:val="20"/>
                <w:szCs w:val="20"/>
              </w:rPr>
              <w:t>Including learning difficulty or disability</w:t>
            </w:r>
          </w:p>
        </w:tc>
        <w:tc>
          <w:tcPr>
            <w:tcW w:w="2160" w:type="dxa"/>
          </w:tcPr>
          <w:p w:rsidRPr="003D27E7" w:rsidR="000B5567" w:rsidP="000B5567" w:rsidRDefault="000B5567" w14:paraId="0BF9AFA6" w14:textId="77777777">
            <w:pPr>
              <w:adjustRightInd w:val="0"/>
              <w:spacing w:after="240" w:line="300" w:lineRule="atLeast"/>
              <w:rPr>
                <w:rFonts w:cs="Times"/>
                <w:sz w:val="18"/>
                <w:szCs w:val="18"/>
                <w:lang w:val="en-US"/>
              </w:rPr>
            </w:pPr>
          </w:p>
        </w:tc>
        <w:tc>
          <w:tcPr>
            <w:tcW w:w="3870" w:type="dxa"/>
            <w:shd w:val="clear" w:color="auto" w:fill="D99594" w:themeFill="accent2" w:themeFillTint="99"/>
          </w:tcPr>
          <w:p w:rsidRPr="00542CAD" w:rsidR="000B5567" w:rsidP="000B5567" w:rsidRDefault="000B5567" w14:paraId="04D433AC" w14:textId="77777777">
            <w:pPr>
              <w:adjustRightInd w:val="0"/>
              <w:rPr>
                <w:rFonts w:cs="Times" w:asciiTheme="minorHAnsi" w:hAnsiTheme="minorHAnsi"/>
                <w:sz w:val="20"/>
                <w:szCs w:val="20"/>
                <w:lang w:val="en-US"/>
              </w:rPr>
            </w:pPr>
          </w:p>
          <w:p w:rsidRPr="00510793" w:rsidR="000B5567" w:rsidP="000B5567" w:rsidRDefault="000B5567" w14:paraId="5BCF0215" w14:textId="77777777">
            <w:pPr>
              <w:adjustRightInd w:val="0"/>
              <w:rPr>
                <w:rFonts w:cs="Times" w:asciiTheme="minorHAnsi" w:hAnsiTheme="minorHAnsi"/>
                <w:sz w:val="20"/>
                <w:szCs w:val="20"/>
                <w:lang w:val="en-US"/>
              </w:rPr>
            </w:pPr>
            <w:r w:rsidRPr="00542CAD">
              <w:rPr>
                <w:rFonts w:cs="Times" w:asciiTheme="minorHAnsi" w:hAnsiTheme="minorHAnsi"/>
                <w:sz w:val="20"/>
                <w:szCs w:val="20"/>
                <w:lang w:val="en-US"/>
              </w:rPr>
              <w:t>Contact Practice Facilitator/Educator</w:t>
            </w:r>
            <w:r w:rsidRPr="00542CAD">
              <w:rPr>
                <w:rFonts w:cs="Times" w:asciiTheme="minorHAnsi" w:hAnsiTheme="minorHAnsi"/>
                <w:position w:val="5"/>
                <w:sz w:val="20"/>
                <w:szCs w:val="20"/>
                <w:lang w:val="en-US"/>
              </w:rPr>
              <w:t xml:space="preserve"> </w:t>
            </w:r>
            <w:r w:rsidRPr="00542CAD">
              <w:rPr>
                <w:rFonts w:cs="Times" w:asciiTheme="minorHAnsi" w:hAnsiTheme="minorHAnsi"/>
                <w:sz w:val="20"/>
                <w:szCs w:val="20"/>
                <w:lang w:val="en-US"/>
              </w:rPr>
              <w:t>for support/ referral to appropriate support services</w:t>
            </w:r>
            <w:r>
              <w:rPr>
                <w:rFonts w:cs="Times" w:asciiTheme="minorHAnsi" w:hAnsiTheme="minorHAnsi"/>
                <w:sz w:val="20"/>
                <w:szCs w:val="20"/>
                <w:lang w:val="en-US"/>
              </w:rPr>
              <w:t xml:space="preserve">. </w:t>
            </w:r>
            <w:r w:rsidRPr="00542CAD">
              <w:rPr>
                <w:rFonts w:cs="Times" w:asciiTheme="minorHAnsi" w:hAnsiTheme="minorHAnsi"/>
                <w:sz w:val="20"/>
                <w:szCs w:val="20"/>
                <w:lang w:val="en-US"/>
              </w:rPr>
              <w:t>Practice Facilitator/Educator</w:t>
            </w:r>
            <w:r>
              <w:rPr>
                <w:rFonts w:cs="Times" w:asciiTheme="minorHAnsi" w:hAnsiTheme="minorHAnsi"/>
                <w:sz w:val="20"/>
                <w:szCs w:val="20"/>
                <w:lang w:val="en-US"/>
              </w:rPr>
              <w:t xml:space="preserve"> contact </w:t>
            </w:r>
            <w:proofErr w:type="spellStart"/>
            <w:r>
              <w:rPr>
                <w:rFonts w:cs="Times" w:asciiTheme="minorHAnsi" w:hAnsiTheme="minorHAnsi"/>
                <w:sz w:val="20"/>
                <w:szCs w:val="20"/>
                <w:lang w:val="en-US"/>
              </w:rPr>
              <w:t>Programme</w:t>
            </w:r>
            <w:proofErr w:type="spellEnd"/>
            <w:r>
              <w:rPr>
                <w:rFonts w:cs="Times" w:asciiTheme="minorHAnsi" w:hAnsiTheme="minorHAnsi"/>
                <w:sz w:val="20"/>
                <w:szCs w:val="20"/>
                <w:lang w:val="en-US"/>
              </w:rPr>
              <w:t xml:space="preserve"> team as required. </w:t>
            </w:r>
            <w:r w:rsidRPr="00542CAD">
              <w:rPr>
                <w:rFonts w:asciiTheme="minorHAnsi" w:hAnsiTheme="minorHAnsi"/>
                <w:position w:val="8"/>
                <w:sz w:val="20"/>
                <w:szCs w:val="20"/>
                <w:lang w:val="en-US"/>
              </w:rPr>
              <w:t xml:space="preserve"> </w:t>
            </w:r>
          </w:p>
          <w:p w:rsidR="000B5567" w:rsidP="000B5567" w:rsidRDefault="000B5567" w14:paraId="2F8FCD1A" w14:textId="77777777">
            <w:pPr>
              <w:adjustRightInd w:val="0"/>
              <w:rPr>
                <w:rFonts w:asciiTheme="minorHAnsi" w:hAnsiTheme="minorHAnsi"/>
                <w:position w:val="8"/>
                <w:sz w:val="20"/>
                <w:szCs w:val="20"/>
                <w:lang w:val="en-US"/>
              </w:rPr>
            </w:pPr>
          </w:p>
          <w:p w:rsidRPr="00542CAD" w:rsidR="000B5567" w:rsidP="000B5567" w:rsidRDefault="000B5567" w14:paraId="3ABC2062" w14:textId="77777777">
            <w:pPr>
              <w:adjustRightInd w:val="0"/>
              <w:rPr>
                <w:rFonts w:cs="Times" w:asciiTheme="minorHAnsi" w:hAnsiTheme="minorHAnsi"/>
                <w:sz w:val="20"/>
                <w:szCs w:val="20"/>
                <w:lang w:val="en-US"/>
              </w:rPr>
            </w:pPr>
            <w:r>
              <w:rPr>
                <w:rFonts w:asciiTheme="minorHAnsi" w:hAnsiTheme="minorHAnsi"/>
                <w:position w:val="8"/>
                <w:sz w:val="20"/>
                <w:szCs w:val="20"/>
                <w:lang w:val="en-US"/>
              </w:rPr>
              <w:t xml:space="preserve">Where serious concerns exist about student support for their learning please complete - </w:t>
            </w:r>
            <w:r w:rsidRPr="008A2688">
              <w:rPr>
                <w:rFonts w:cs="Times" w:asciiTheme="minorHAnsi" w:hAnsiTheme="minorHAnsi"/>
                <w:b/>
                <w:i/>
                <w:sz w:val="20"/>
                <w:szCs w:val="20"/>
                <w:lang w:val="en-US"/>
              </w:rPr>
              <w:t>Cause for concern form completed.</w:t>
            </w:r>
          </w:p>
        </w:tc>
      </w:tr>
    </w:tbl>
    <w:p w:rsidR="000B5567" w:rsidP="000B5567" w:rsidRDefault="000B5567" w14:paraId="6AE3B011" w14:textId="77777777"/>
    <w:tbl>
      <w:tblPr>
        <w:tblStyle w:val="TableGrid"/>
        <w:tblW w:w="93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25"/>
        <w:gridCol w:w="2160"/>
        <w:gridCol w:w="3870"/>
      </w:tblGrid>
      <w:tr w:rsidR="000B5567" w:rsidTr="000B5567" w14:paraId="7D11699D" w14:textId="77777777">
        <w:trPr>
          <w:trHeight w:val="1934"/>
        </w:trPr>
        <w:tc>
          <w:tcPr>
            <w:tcW w:w="3325" w:type="dxa"/>
            <w:shd w:val="clear" w:color="auto" w:fill="F2DBDB" w:themeFill="accent2" w:themeFillTint="33"/>
          </w:tcPr>
          <w:p w:rsidR="000B5567" w:rsidP="000B5567" w:rsidRDefault="000B5567" w14:paraId="3BE66C58" w14:textId="77777777">
            <w:pPr>
              <w:rPr>
                <w:rFonts w:ascii="Calibri"/>
                <w:b/>
                <w:sz w:val="20"/>
                <w:szCs w:val="20"/>
              </w:rPr>
            </w:pPr>
          </w:p>
          <w:p w:rsidR="000B5567" w:rsidP="000B5567" w:rsidRDefault="000B5567" w14:paraId="11D742AA" w14:textId="77777777">
            <w:r>
              <w:rPr>
                <w:rFonts w:ascii="Calibri"/>
                <w:b/>
                <w:noProof/>
                <w:sz w:val="20"/>
                <w:szCs w:val="20"/>
                <w:lang w:val="en-US" w:eastAsia="en-US" w:bidi="ar-SA"/>
              </w:rPr>
              <mc:AlternateContent>
                <mc:Choice Requires="wps">
                  <w:drawing>
                    <wp:anchor distT="0" distB="0" distL="114300" distR="114300" simplePos="0" relativeHeight="251687936" behindDoc="0" locked="0" layoutInCell="1" allowOverlap="1" wp14:editId="486DF8A9" wp14:anchorId="388B05E5">
                      <wp:simplePos x="0" y="0"/>
                      <wp:positionH relativeFrom="column">
                        <wp:posOffset>2040255</wp:posOffset>
                      </wp:positionH>
                      <wp:positionV relativeFrom="paragraph">
                        <wp:posOffset>431800</wp:posOffset>
                      </wp:positionV>
                      <wp:extent cx="1371600" cy="0"/>
                      <wp:effectExtent l="0" t="127000" r="0" b="127000"/>
                      <wp:wrapNone/>
                      <wp:docPr id="61" name="Straight Arrow Connector 61"/>
                      <wp:cNvGraphicFramePr/>
                      <a:graphic xmlns:a="http://schemas.openxmlformats.org/drawingml/2006/main">
                        <a:graphicData uri="http://schemas.microsoft.com/office/word/2010/wordprocessingShape">
                          <wps:wsp>
                            <wps:cNvCnPr/>
                            <wps:spPr>
                              <a:xfrm>
                                <a:off x="0" y="0"/>
                                <a:ext cx="13716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61" style="position:absolute;margin-left:160.65pt;margin-top:34pt;width:108pt;height:0;z-index:251687936;visibility:visible;mso-wrap-style:square;mso-wrap-distance-left:9pt;mso-wrap-distance-top:0;mso-wrap-distance-right:9pt;mso-wrap-distance-bottom:0;mso-position-horizontal:absolute;mso-position-horizontal-relative:text;mso-position-vertical:absolute;mso-position-vertical-relative:text" o:spid="_x0000_s1026" strokecolor="#4579b8 [3044]" strokeweight="3pt" type="#_x0000_t3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LfMVNoBAAAMBAAADgAAAGRycy9lMm9Eb2MueG1srFPLjhMxELwj8Q+W72Qyu1JYRZmsUBa4IIhY&#10;+ACvp52x5JfaTSb5e9qeZBYBQgJx8bvKVeX25v7knTgCZhtDJ9vFUgoIOvY2HDr59cu7V3dSZFKh&#10;Vy4G6OQZsrzfvnyxGdMabuIQXQ8omCTk9Zg6ORClddNkPYBXeRETBN40Eb0inuKh6VGNzO5dc7Nc&#10;rpoxYp8wasiZVx+mTbmt/MaApk/GZCDhOsnaqLZY26fSNtuNWh9QpcHqiwz1Dyq8soEvnakeFCnx&#10;De0vVN5qjDkaWujom2iM1VA9sJt2+ZObx0ElqF44nJzmmPL/o9Ufj3sUtu/kqpUiKM9v9Eio7GEg&#10;8QYxjmIXQ+AcIwo+wnmNKa8Ztgt7vMxy2mMxfzLoS8+2xKlmfJ4zhhMJzYvt7et2teSn0Ne95hmY&#10;MNN7iF6UQSfzRcisoK0Zq+OHTHw1A6+AcqsLYuzk7V3L7GVOyrq3oRd0TmyK0KpwcFAcMNAF7oqT&#10;SXsd0dnBRPQZDGdS1FamWo2wcyiOiutIaQ2BahaViU8XmLHOzcBJwh+Bl/MFCrVS/wY8I+rNMdAM&#10;9jZE/J1sOl0lm+n8NYHJd4ngKfbn+qo1Gi65mtXle5Sa/nFe4c+fePsdAAD//wMAUEsDBBQABgAI&#10;AAAAIQAMrkWG3gAAAAkBAAAPAAAAZHJzL2Rvd25yZXYueG1sTI9BT4NAEIXvJv6HzZh4swvFIiJL&#10;YzSm8aCxtT9gy06ByM4Sdgv03zvGgx7nzTdv3ivWs+3EiINvHSmIFxEIpMqZlmoF+8+XmwyED5qM&#10;7hyhgjN6WJeXF4XOjZtoi+Mu1IJNyOdaQRNCn0vpqwat9gvXI/Hu6AarA49DLc2gJza3nVxGUSqt&#10;bok/NLrHpwarr93Jcoz0ffMab7Lnt9v7/flYtdNq3H4odX01Pz6ACDiHPxh+4vMNlJzp4E5kvOgU&#10;JMs4YVRBmnEnBlbJHQuHX0GWhfzfoPwGAAD//wMAUEsBAi0AFAAGAAgAAAAhAOSZw8D7AAAA4QEA&#10;ABMAAAAAAAAAAAAAAAAAAAAAAFtDb250ZW50X1R5cGVzXS54bWxQSwECLQAUAAYACAAAACEAI7Jq&#10;4dcAAACUAQAACwAAAAAAAAAAAAAAAAAsAQAAX3JlbHMvLnJlbHNQSwECLQAUAAYACAAAACEAKLfM&#10;VNoBAAAMBAAADgAAAAAAAAAAAAAAAAAsAgAAZHJzL2Uyb0RvYy54bWxQSwECLQAUAAYACAAAACEA&#10;DK5Fht4AAAAJAQAADwAAAAAAAAAAAAAAAAAyBAAAZHJzL2Rvd25yZXYueG1sUEsFBgAAAAAEAAQA&#10;8wAAAD0FAAAAAA==&#10;" w14:anchorId="04A16F5C">
                      <v:stroke endarrow="block"/>
                    </v:shape>
                  </w:pict>
                </mc:Fallback>
              </mc:AlternateContent>
            </w:r>
            <w:r w:rsidRPr="00542CAD">
              <w:rPr>
                <w:rFonts w:ascii="Calibri"/>
                <w:b/>
                <w:sz w:val="20"/>
                <w:szCs w:val="20"/>
              </w:rPr>
              <w:t>Practice Supervisor/Practice Assessor</w:t>
            </w:r>
            <w:r>
              <w:rPr>
                <w:rFonts w:ascii="Calibri"/>
                <w:b/>
                <w:sz w:val="20"/>
                <w:szCs w:val="20"/>
              </w:rPr>
              <w:t>/Other member of placement team or fellow student has a concern about a student</w:t>
            </w:r>
            <w:r>
              <w:rPr>
                <w:rFonts w:ascii="Calibri"/>
                <w:b/>
                <w:sz w:val="20"/>
                <w:szCs w:val="20"/>
              </w:rPr>
              <w:t>’</w:t>
            </w:r>
            <w:r>
              <w:rPr>
                <w:rFonts w:ascii="Calibri"/>
                <w:b/>
                <w:sz w:val="20"/>
                <w:szCs w:val="20"/>
              </w:rPr>
              <w:t xml:space="preserve">s welfare, including safeguarding issues, bullying/harassment, mental or physical health concerns </w:t>
            </w:r>
          </w:p>
        </w:tc>
        <w:tc>
          <w:tcPr>
            <w:tcW w:w="2160" w:type="dxa"/>
          </w:tcPr>
          <w:p w:rsidR="000B5567" w:rsidP="000B5567" w:rsidRDefault="000B5567" w14:paraId="0A252D4E" w14:textId="77777777"/>
        </w:tc>
        <w:tc>
          <w:tcPr>
            <w:tcW w:w="3870" w:type="dxa"/>
            <w:shd w:val="clear" w:color="auto" w:fill="F2DBDB" w:themeFill="accent2" w:themeFillTint="33"/>
          </w:tcPr>
          <w:p w:rsidR="000B5567" w:rsidP="000B5567" w:rsidRDefault="000B5567" w14:paraId="4F47CFFE" w14:textId="77777777">
            <w:pPr>
              <w:rPr>
                <w:rFonts w:cs="Times" w:asciiTheme="minorHAnsi" w:hAnsiTheme="minorHAnsi"/>
                <w:sz w:val="20"/>
                <w:szCs w:val="20"/>
                <w:lang w:val="en-US"/>
              </w:rPr>
            </w:pPr>
          </w:p>
          <w:p w:rsidR="000B5567" w:rsidP="000B5567" w:rsidRDefault="000B5567" w14:paraId="11032821" w14:textId="77777777">
            <w:pPr>
              <w:rPr>
                <w:rFonts w:cs="Times" w:asciiTheme="minorHAnsi" w:hAnsiTheme="minorHAnsi"/>
                <w:sz w:val="20"/>
                <w:szCs w:val="20"/>
                <w:lang w:val="en-US"/>
              </w:rPr>
            </w:pPr>
            <w:r w:rsidRPr="00542CAD">
              <w:rPr>
                <w:rFonts w:cs="Times" w:asciiTheme="minorHAnsi" w:hAnsiTheme="minorHAnsi"/>
                <w:sz w:val="20"/>
                <w:szCs w:val="20"/>
                <w:lang w:val="en-US"/>
              </w:rPr>
              <w:t>Contact Practice Facilitator/Educator</w:t>
            </w:r>
            <w:r w:rsidRPr="00542CAD">
              <w:rPr>
                <w:rFonts w:cs="Times" w:asciiTheme="minorHAnsi" w:hAnsiTheme="minorHAnsi"/>
                <w:position w:val="5"/>
                <w:sz w:val="20"/>
                <w:szCs w:val="20"/>
                <w:lang w:val="en-US"/>
              </w:rPr>
              <w:t xml:space="preserve"> </w:t>
            </w:r>
            <w:r w:rsidRPr="00542CAD">
              <w:rPr>
                <w:rFonts w:cs="Times" w:asciiTheme="minorHAnsi" w:hAnsiTheme="minorHAnsi"/>
                <w:sz w:val="20"/>
                <w:szCs w:val="20"/>
                <w:lang w:val="en-US"/>
              </w:rPr>
              <w:t xml:space="preserve">– who will contact the </w:t>
            </w:r>
            <w:proofErr w:type="spellStart"/>
            <w:r w:rsidRPr="00542CAD">
              <w:rPr>
                <w:rFonts w:cs="Times" w:asciiTheme="minorHAnsi" w:hAnsiTheme="minorHAnsi"/>
                <w:sz w:val="20"/>
                <w:szCs w:val="20"/>
                <w:lang w:val="en-US"/>
              </w:rPr>
              <w:t>programme</w:t>
            </w:r>
            <w:proofErr w:type="spellEnd"/>
            <w:r w:rsidRPr="00542CAD">
              <w:rPr>
                <w:rFonts w:cs="Times" w:asciiTheme="minorHAnsi" w:hAnsiTheme="minorHAnsi"/>
                <w:sz w:val="20"/>
                <w:szCs w:val="20"/>
                <w:lang w:val="en-US"/>
              </w:rPr>
              <w:t xml:space="preserve"> team: </w:t>
            </w:r>
            <w:proofErr w:type="spellStart"/>
            <w:r w:rsidRPr="00542CAD">
              <w:rPr>
                <w:rFonts w:cs="Times" w:asciiTheme="minorHAnsi" w:hAnsiTheme="minorHAnsi"/>
                <w:sz w:val="20"/>
                <w:szCs w:val="20"/>
                <w:lang w:val="en-US"/>
              </w:rPr>
              <w:t>Programme</w:t>
            </w:r>
            <w:proofErr w:type="spellEnd"/>
            <w:r w:rsidRPr="00542CAD">
              <w:rPr>
                <w:rFonts w:cs="Times" w:asciiTheme="minorHAnsi" w:hAnsiTheme="minorHAnsi"/>
                <w:sz w:val="20"/>
                <w:szCs w:val="20"/>
                <w:lang w:val="en-US"/>
              </w:rPr>
              <w:t xml:space="preserve"> lead and Academic Assessor</w:t>
            </w:r>
            <w:r>
              <w:rPr>
                <w:rFonts w:cs="Times" w:asciiTheme="minorHAnsi" w:hAnsiTheme="minorHAnsi"/>
                <w:sz w:val="20"/>
                <w:szCs w:val="20"/>
                <w:lang w:val="en-US"/>
              </w:rPr>
              <w:t>.</w:t>
            </w:r>
          </w:p>
          <w:p w:rsidR="000B5567" w:rsidP="000B5567" w:rsidRDefault="000B5567" w14:paraId="41274032" w14:textId="77777777">
            <w:pPr>
              <w:rPr>
                <w:rFonts w:cs="Times" w:asciiTheme="minorHAnsi" w:hAnsiTheme="minorHAnsi"/>
                <w:sz w:val="20"/>
                <w:szCs w:val="20"/>
                <w:lang w:val="en-US"/>
              </w:rPr>
            </w:pPr>
          </w:p>
          <w:p w:rsidRPr="00542CAD" w:rsidR="000B5567" w:rsidP="000B5567" w:rsidRDefault="000B5567" w14:paraId="19D69F93" w14:textId="77777777">
            <w:pPr>
              <w:adjustRightInd w:val="0"/>
              <w:rPr>
                <w:rFonts w:cs="Times"/>
                <w:b/>
                <w:i/>
                <w:sz w:val="18"/>
                <w:szCs w:val="18"/>
                <w:lang w:val="en-US"/>
              </w:rPr>
            </w:pPr>
            <w:r w:rsidRPr="00542CAD">
              <w:rPr>
                <w:rFonts w:cs="Times" w:asciiTheme="minorHAnsi" w:hAnsiTheme="minorHAnsi"/>
                <w:b/>
                <w:i/>
                <w:sz w:val="20"/>
                <w:szCs w:val="20"/>
                <w:lang w:val="en-US"/>
              </w:rPr>
              <w:t>Cause for concern form completed</w:t>
            </w:r>
            <w:r w:rsidRPr="00542CAD">
              <w:rPr>
                <w:rFonts w:cs="Times"/>
                <w:b/>
                <w:i/>
                <w:sz w:val="18"/>
                <w:szCs w:val="18"/>
                <w:lang w:val="en-US"/>
              </w:rPr>
              <w:t>.</w:t>
            </w:r>
          </w:p>
          <w:p w:rsidRPr="00542CAD" w:rsidR="000B5567" w:rsidP="000B5567" w:rsidRDefault="000B5567" w14:paraId="59B482F9" w14:textId="77777777">
            <w:pPr>
              <w:rPr>
                <w:rFonts w:asciiTheme="minorHAnsi" w:hAnsiTheme="minorHAnsi"/>
              </w:rPr>
            </w:pPr>
          </w:p>
        </w:tc>
      </w:tr>
    </w:tbl>
    <w:p w:rsidR="000B5567" w:rsidP="000B5567" w:rsidRDefault="000B5567" w14:paraId="200DA01A" w14:textId="77777777"/>
    <w:tbl>
      <w:tblPr>
        <w:tblStyle w:val="TableGrid"/>
        <w:tblW w:w="93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308"/>
        <w:gridCol w:w="767"/>
        <w:gridCol w:w="1875"/>
        <w:gridCol w:w="540"/>
        <w:gridCol w:w="3865"/>
      </w:tblGrid>
      <w:tr w:rsidRPr="003D27E7" w:rsidR="000B5567" w:rsidTr="000B5567" w14:paraId="09190B8A" w14:textId="77777777">
        <w:trPr>
          <w:trHeight w:val="1773"/>
        </w:trPr>
        <w:tc>
          <w:tcPr>
            <w:tcW w:w="2308" w:type="dxa"/>
            <w:shd w:val="clear" w:color="auto" w:fill="CCC0D9" w:themeFill="accent4" w:themeFillTint="66"/>
          </w:tcPr>
          <w:p w:rsidRPr="00542CAD" w:rsidR="000B5567" w:rsidP="000B5567" w:rsidRDefault="000B5567" w14:paraId="45C3C6DC" w14:textId="77777777">
            <w:pPr>
              <w:adjustRightInd w:val="0"/>
              <w:rPr>
                <w:rFonts w:cs="Times" w:asciiTheme="minorHAnsi" w:hAnsiTheme="minorHAnsi"/>
                <w:b/>
                <w:bCs/>
                <w:sz w:val="20"/>
                <w:szCs w:val="20"/>
                <w:lang w:val="en-US"/>
              </w:rPr>
            </w:pPr>
          </w:p>
          <w:p w:rsidRPr="00542CAD" w:rsidR="000B5567" w:rsidP="000B5567" w:rsidRDefault="000B5567" w14:paraId="02B0AF5B" w14:textId="77777777">
            <w:pPr>
              <w:adjustRightInd w:val="0"/>
              <w:rPr>
                <w:rFonts w:cs="Times" w:asciiTheme="minorHAnsi" w:hAnsiTheme="minorHAnsi"/>
                <w:sz w:val="20"/>
                <w:szCs w:val="20"/>
                <w:lang w:val="en-US"/>
              </w:rPr>
            </w:pPr>
            <w:r w:rsidRPr="00542CAD">
              <w:rPr>
                <w:rFonts w:cs="Times" w:asciiTheme="minorHAnsi" w:hAnsiTheme="minorHAnsi"/>
                <w:b/>
                <w:bCs/>
                <w:sz w:val="20"/>
                <w:szCs w:val="20"/>
                <w:lang w:val="en-US"/>
              </w:rPr>
              <w:t>Student reports a concern to Practice Supervisor/Practice Assessor/</w:t>
            </w:r>
            <w:r w:rsidRPr="00E649D3">
              <w:rPr>
                <w:rFonts w:cs="Times" w:asciiTheme="minorHAnsi" w:hAnsiTheme="minorHAnsi"/>
                <w:b/>
                <w:bCs/>
                <w:sz w:val="20"/>
                <w:szCs w:val="20"/>
                <w:lang w:val="en-US"/>
              </w:rPr>
              <w:t>midwife/</w:t>
            </w:r>
            <w:r w:rsidRPr="00542CAD">
              <w:rPr>
                <w:rFonts w:cs="Times" w:asciiTheme="minorHAnsi" w:hAnsiTheme="minorHAnsi"/>
                <w:b/>
                <w:bCs/>
                <w:sz w:val="20"/>
                <w:szCs w:val="20"/>
                <w:lang w:val="en-US"/>
              </w:rPr>
              <w:t xml:space="preserve"> nurse in charge about observed aspects of care/conduct </w:t>
            </w:r>
          </w:p>
          <w:p w:rsidRPr="00542CAD" w:rsidR="000B5567" w:rsidP="000B5567" w:rsidRDefault="000B5567" w14:paraId="4F43E9D5" w14:textId="77777777">
            <w:pPr>
              <w:rPr>
                <w:sz w:val="20"/>
                <w:szCs w:val="20"/>
              </w:rPr>
            </w:pPr>
          </w:p>
        </w:tc>
        <w:tc>
          <w:tcPr>
            <w:tcW w:w="767" w:type="dxa"/>
          </w:tcPr>
          <w:p w:rsidRPr="003D27E7" w:rsidR="000B5567" w:rsidP="000B5567" w:rsidRDefault="000B5567" w14:paraId="7B6E7DEC" w14:textId="77777777">
            <w:pPr>
              <w:rPr>
                <w:sz w:val="18"/>
                <w:szCs w:val="18"/>
              </w:rPr>
            </w:pPr>
            <w:r>
              <w:rPr>
                <w:noProof/>
                <w:sz w:val="18"/>
                <w:szCs w:val="18"/>
                <w:lang w:val="en-US" w:eastAsia="en-US" w:bidi="ar-SA"/>
              </w:rPr>
              <mc:AlternateContent>
                <mc:Choice Requires="wps">
                  <w:drawing>
                    <wp:anchor distT="0" distB="0" distL="114300" distR="114300" simplePos="0" relativeHeight="251688960" behindDoc="0" locked="0" layoutInCell="1" allowOverlap="1" wp14:editId="36D8BA13" wp14:anchorId="3DE93666">
                      <wp:simplePos x="0" y="0"/>
                      <wp:positionH relativeFrom="column">
                        <wp:posOffset>-127635</wp:posOffset>
                      </wp:positionH>
                      <wp:positionV relativeFrom="paragraph">
                        <wp:posOffset>560070</wp:posOffset>
                      </wp:positionV>
                      <wp:extent cx="571500" cy="0"/>
                      <wp:effectExtent l="0" t="127000" r="0" b="127000"/>
                      <wp:wrapNone/>
                      <wp:docPr id="62" name="Straight Arrow Connector 62"/>
                      <wp:cNvGraphicFramePr/>
                      <a:graphic xmlns:a="http://schemas.openxmlformats.org/drawingml/2006/main">
                        <a:graphicData uri="http://schemas.microsoft.com/office/word/2010/wordprocessingShape">
                          <wps:wsp>
                            <wps:cNvCnPr/>
                            <wps:spPr>
                              <a:xfrm>
                                <a:off x="0" y="0"/>
                                <a:ext cx="5715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62" style="position:absolute;margin-left:-10.05pt;margin-top:44.1pt;width:45pt;height:0;z-index:251688960;visibility:visible;mso-wrap-style:square;mso-wrap-distance-left:9pt;mso-wrap-distance-top:0;mso-wrap-distance-right:9pt;mso-wrap-distance-bottom:0;mso-position-horizontal:absolute;mso-position-horizontal-relative:text;mso-position-vertical:absolute;mso-position-vertical-relative:text" o:spid="_x0000_s1026" strokecolor="#4579b8 [3044]" strokeweight="3pt" type="#_x0000_t3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yLlyd0BAAALBAAADgAAAGRycy9lMm9Eb2MueG1srFPbbhMxEH1H4h8sv5PNBrVUUTYVSoEXBBWF&#10;D3C946wl3zQessnfM/Ym26pISCBefFn7nDnneHZze/ROHACzjaGT7WIpBQQdexv2nfzx/eObGyky&#10;qdArFwN08gRZ3m5fv9qMaQ2rOETXAwomCXk9pk4ORGndNFkP4FVexASBD01Er4i3uG96VCOze9es&#10;lsvrZozYJ4wacuavd9Oh3FZ+Y0DTV2MykHCdZG1UR6zjYxmb7Uat96jSYPVZhvoHFV7ZwEVnqjtF&#10;SvxE+xuVtxpjjoYWOvomGmM1VA/spl2+cPMwqATVC4eT0xxT/n+0+svhHoXtO3m9kiIoz2/0QKjs&#10;fiDxHjGOYhdD4BwjCr7CeY0prxm2C/d43uV0j8X80aAvM9sSx5rxac4YjiQ0f7x6114t+SX05ah5&#10;wiXM9AmiF2XRyXzWMQtoa8Tq8DkTV2bgBVCKuiDGTr69aZm97ElZ9yH0gk6JPRFaFfYOigEGusBT&#10;MTJJrys6OZiIvoHhSFjsVLA2I+wcioPiNlJaQ6B2ZuLbBWasczNwkvBH4Pl+gUJt1L8Bz4haOQaa&#10;wd6GiDWAF9XpeJFspvuXBCbfJYLH2J/qo9ZouONqVue/o7T0832FP/3D218AAAD//wMAUEsDBBQA&#10;BgAIAAAAIQADbuvq3QAAAAgBAAAPAAAAZHJzL2Rvd25yZXYueG1sTI/BToNAEIbvJr7DZky8tQtE&#10;CSBLYzSm8aCxtQ+wZadAZGcJuwX69o7xoMc/880/35SbxfZiwtF3jhTE6wgEUu1MR42Cw+fLKgPh&#10;gyaje0eo4IIeNtX1VakL42ba4bQPjeAS8oVW0IYwFFL6ukWr/doNSDw7udHqwHFspBn1zOW2l0kU&#10;pdLqjvhCqwd8arH+2p8ta6Tv29d4mz2/3eWHy6nu5vtp96HU7c3y+AAi4BL+YPjR5x2o2OnozmS8&#10;6BWskihmVEGWJSAYSPMcxPE3y6qU/x+ovgEAAP//AwBQSwECLQAUAAYACAAAACEA5JnDwPsAAADh&#10;AQAAEwAAAAAAAAAAAAAAAAAAAAAAW0NvbnRlbnRfVHlwZXNdLnhtbFBLAQItABQABgAIAAAAIQAj&#10;smrh1wAAAJQBAAALAAAAAAAAAAAAAAAAACwBAABfcmVscy8ucmVsc1BLAQItABQABgAIAAAAIQAX&#10;IuXJ3QEAAAsEAAAOAAAAAAAAAAAAAAAAACwCAABkcnMvZTJvRG9jLnhtbFBLAQItABQABgAIAAAA&#10;IQADbuvq3QAAAAgBAAAPAAAAAAAAAAAAAAAAADUEAABkcnMvZG93bnJldi54bWxQSwUGAAAAAAQA&#10;BADzAAAAPwUAAAAA&#10;" w14:anchorId="4009E815">
                      <v:stroke endarrow="block"/>
                    </v:shape>
                  </w:pict>
                </mc:Fallback>
              </mc:AlternateContent>
            </w:r>
          </w:p>
        </w:tc>
        <w:tc>
          <w:tcPr>
            <w:tcW w:w="1875" w:type="dxa"/>
            <w:shd w:val="clear" w:color="auto" w:fill="CCC0D9" w:themeFill="accent4" w:themeFillTint="66"/>
          </w:tcPr>
          <w:p w:rsidR="000B5567" w:rsidP="000B5567" w:rsidRDefault="000B5567" w14:paraId="58E1CD01" w14:textId="77777777">
            <w:pPr>
              <w:adjustRightInd w:val="0"/>
              <w:rPr>
                <w:rFonts w:cs="Times" w:asciiTheme="minorHAnsi" w:hAnsiTheme="minorHAnsi"/>
                <w:sz w:val="20"/>
                <w:szCs w:val="20"/>
                <w:lang w:val="en-US"/>
              </w:rPr>
            </w:pPr>
          </w:p>
          <w:p w:rsidR="000B5567" w:rsidP="000B5567" w:rsidRDefault="000B5567" w14:paraId="69828C62" w14:textId="77777777">
            <w:pPr>
              <w:adjustRightInd w:val="0"/>
              <w:rPr>
                <w:rFonts w:cs="Times" w:asciiTheme="minorHAnsi" w:hAnsiTheme="minorHAnsi"/>
                <w:sz w:val="20"/>
                <w:szCs w:val="20"/>
                <w:lang w:val="en-US"/>
              </w:rPr>
            </w:pPr>
            <w:r w:rsidRPr="00542CAD">
              <w:rPr>
                <w:rFonts w:cs="Times" w:asciiTheme="minorHAnsi" w:hAnsiTheme="minorHAnsi"/>
                <w:sz w:val="20"/>
                <w:szCs w:val="20"/>
                <w:lang w:val="en-US"/>
              </w:rPr>
              <w:t>Practice Supervisor/Practice Assessor/Nurse</w:t>
            </w:r>
            <w:r>
              <w:rPr>
                <w:rFonts w:cs="Times" w:asciiTheme="minorHAnsi" w:hAnsiTheme="minorHAnsi"/>
                <w:sz w:val="20"/>
                <w:szCs w:val="20"/>
                <w:lang w:val="en-US"/>
              </w:rPr>
              <w:t>/</w:t>
            </w:r>
          </w:p>
          <w:p w:rsidRPr="00542CAD" w:rsidR="000B5567" w:rsidP="000B5567" w:rsidRDefault="000B5567" w14:paraId="50507074" w14:textId="77777777">
            <w:pPr>
              <w:adjustRightInd w:val="0"/>
              <w:rPr>
                <w:rFonts w:cs="Times" w:asciiTheme="minorHAnsi" w:hAnsiTheme="minorHAnsi"/>
                <w:sz w:val="20"/>
                <w:szCs w:val="20"/>
                <w:lang w:val="en-US"/>
              </w:rPr>
            </w:pPr>
            <w:r w:rsidRPr="00E649D3">
              <w:rPr>
                <w:rFonts w:cs="Times" w:asciiTheme="minorHAnsi" w:hAnsiTheme="minorHAnsi"/>
                <w:sz w:val="20"/>
                <w:szCs w:val="20"/>
                <w:lang w:val="en-US"/>
              </w:rPr>
              <w:t>Midwife</w:t>
            </w:r>
            <w:r w:rsidRPr="00542CAD">
              <w:rPr>
                <w:rFonts w:cs="Times" w:asciiTheme="minorHAnsi" w:hAnsiTheme="minorHAnsi"/>
                <w:sz w:val="20"/>
                <w:szCs w:val="20"/>
                <w:lang w:val="en-US"/>
              </w:rPr>
              <w:t xml:space="preserve"> in charge to discuss concern with student </w:t>
            </w:r>
          </w:p>
        </w:tc>
        <w:tc>
          <w:tcPr>
            <w:tcW w:w="540" w:type="dxa"/>
          </w:tcPr>
          <w:p w:rsidRPr="003D27E7" w:rsidR="000B5567" w:rsidP="000B5567" w:rsidRDefault="000B5567" w14:paraId="38F6FEB6" w14:textId="77777777">
            <w:pPr>
              <w:rPr>
                <w:sz w:val="18"/>
                <w:szCs w:val="18"/>
              </w:rPr>
            </w:pPr>
            <w:r>
              <w:rPr>
                <w:noProof/>
                <w:sz w:val="18"/>
                <w:szCs w:val="18"/>
                <w:lang w:val="en-US" w:eastAsia="en-US" w:bidi="ar-SA"/>
              </w:rPr>
              <mc:AlternateContent>
                <mc:Choice Requires="wps">
                  <w:drawing>
                    <wp:anchor distT="0" distB="0" distL="114300" distR="114300" simplePos="0" relativeHeight="251693056" behindDoc="0" locked="0" layoutInCell="1" allowOverlap="1" wp14:editId="1D406DA0" wp14:anchorId="33674EA2">
                      <wp:simplePos x="0" y="0"/>
                      <wp:positionH relativeFrom="column">
                        <wp:posOffset>-42545</wp:posOffset>
                      </wp:positionH>
                      <wp:positionV relativeFrom="paragraph">
                        <wp:posOffset>679450</wp:posOffset>
                      </wp:positionV>
                      <wp:extent cx="365760" cy="0"/>
                      <wp:effectExtent l="0" t="127000" r="0" b="127000"/>
                      <wp:wrapNone/>
                      <wp:docPr id="12" name="Straight Arrow Connector 12"/>
                      <wp:cNvGraphicFramePr/>
                      <a:graphic xmlns:a="http://schemas.openxmlformats.org/drawingml/2006/main">
                        <a:graphicData uri="http://schemas.microsoft.com/office/word/2010/wordprocessingShape">
                          <wps:wsp>
                            <wps:cNvCnPr/>
                            <wps:spPr>
                              <a:xfrm>
                                <a:off x="0" y="0"/>
                                <a:ext cx="36576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12" style="position:absolute;margin-left:-3.35pt;margin-top:53.5pt;width:28.8pt;height:0;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4579b8 [3044]" strokeweight="3pt" type="#_x0000_t3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NUlgdwBAAALBAAADgAAAGRycy9lMm9Eb2MueG1srFNdj9MwEHxH4j9YfqdJiyinqukJ9YAXBCcO&#10;foDPWTeW/KX10rT/nrXT5tAhIYF4ceJ4Z3ZmvNnenrwTR8BsY+jkctFKAUHH3oZDJ79/+/DqRopM&#10;KvTKxQCdPEOWt7uXL7Zj2sAqDtH1gIJJQt6MqZMDUdo0TdYDeJUXMUHgQxPRK+ItHpoe1cjs3jWr&#10;tl03Y8Q+YdSQM3+9mw7lrvIbA5q+GJOBhOska6O6Yl0fy9rstmpzQJUGqy8y1D+o8MoGbjpT3SlS&#10;4gfa36i81RhzNLTQ0TfRGKuhemA3y/aZm4dBJaheOJyc5pjy/6PVn4/3KGzPd7eSIijPd/RAqOxh&#10;IPEOMY5iH0PgHCMKLuG8xpQ3DNuHe7zscrrHYv5k0Jcn2xKnmvF5zhhOJDR/fL1+83bNN6GvR80T&#10;LmGmjxC9KC+dzBcds4BljVgdP2Xizgy8AkpTF8TI9DfLtq1lpKx7H3pB58SeCK0KBwfFAANd4Ecx&#10;Mkmvb3R2MBF9BcORsNipYR1G2DsUR8VjpLSGQMuZiasLzFjnZuAk4Y/AS32BQh3UvwHPiNo5BprB&#10;3oaINYBn3el0lWym+msCk+8SwWPsz/VSazQ8cTWry99RRvrXfYU//cO7nwAAAP//AwBQSwMEFAAG&#10;AAgAAAAhAH8SbJbeAAAACQEAAA8AAABkcnMvZG93bnJldi54bWxMj8FOwzAQRO9I/IO1SNxau4im&#10;bRqnQiBUcQDR0g9w420SNV5HsZukf88iIcFxZ9/OzmSb0TWixy7UnjTMpgoEUuFtTaWGw9frZAki&#10;REPWNJ5QwxUDbPLbm8yk1g+0w34fS8EmFFKjoYqxTaUMRYXOhKlvkXh38p0zkceulLYzA5u7Rj4o&#10;lUhnauIPlWnxucLivL84jpF8bN9m2+XL++PqcD0V9TDvd59a39+NT2sQEcf4B8NPfL6BnDMd/YVs&#10;EI2GSbJgknW14E4MzNUKxPFXkHkm/zfIvwEAAP//AwBQSwECLQAUAAYACAAAACEA5JnDwPsAAADh&#10;AQAAEwAAAAAAAAAAAAAAAAAAAAAAW0NvbnRlbnRfVHlwZXNdLnhtbFBLAQItABQABgAIAAAAIQAj&#10;smrh1wAAAJQBAAALAAAAAAAAAAAAAAAAACwBAABfcmVscy8ucmVsc1BLAQItABQABgAIAAAAIQAo&#10;1SWB3AEAAAsEAAAOAAAAAAAAAAAAAAAAACwCAABkcnMvZTJvRG9jLnhtbFBLAQItABQABgAIAAAA&#10;IQB/EmyW3gAAAAkBAAAPAAAAAAAAAAAAAAAAADQEAABkcnMvZG93bnJldi54bWxQSwUGAAAAAAQA&#10;BADzAAAAPwUAAAAA&#10;" w14:anchorId="532B4322">
                      <v:stroke endarrow="block"/>
                    </v:shape>
                  </w:pict>
                </mc:Fallback>
              </mc:AlternateContent>
            </w:r>
          </w:p>
        </w:tc>
        <w:tc>
          <w:tcPr>
            <w:tcW w:w="3865" w:type="dxa"/>
            <w:shd w:val="clear" w:color="auto" w:fill="CCC0D9" w:themeFill="accent4" w:themeFillTint="66"/>
          </w:tcPr>
          <w:p w:rsidR="000B5567" w:rsidP="000B5567" w:rsidRDefault="000B5567" w14:paraId="76966D85" w14:textId="77777777">
            <w:pPr>
              <w:adjustRightInd w:val="0"/>
              <w:rPr>
                <w:rFonts w:cs="Times"/>
                <w:sz w:val="18"/>
                <w:szCs w:val="18"/>
                <w:lang w:val="en-US"/>
              </w:rPr>
            </w:pPr>
          </w:p>
          <w:p w:rsidR="000B5567" w:rsidP="000B5567" w:rsidRDefault="000B5567" w14:paraId="03F48C9E" w14:textId="77777777">
            <w:pPr>
              <w:adjustRightInd w:val="0"/>
              <w:rPr>
                <w:rFonts w:cs="Times" w:asciiTheme="minorHAnsi" w:hAnsiTheme="minorHAnsi"/>
                <w:sz w:val="20"/>
                <w:szCs w:val="20"/>
                <w:lang w:val="en-US"/>
              </w:rPr>
            </w:pPr>
            <w:r w:rsidRPr="00542CAD">
              <w:rPr>
                <w:rFonts w:cs="Times" w:asciiTheme="minorHAnsi" w:hAnsiTheme="minorHAnsi"/>
                <w:sz w:val="20"/>
                <w:szCs w:val="20"/>
                <w:lang w:val="en-US"/>
              </w:rPr>
              <w:t>For serious unresolved incidents, Practice Supervisor/Practice Assessor/Nurse</w:t>
            </w:r>
            <w:r w:rsidRPr="00E649D3">
              <w:rPr>
                <w:rFonts w:cs="Times" w:asciiTheme="minorHAnsi" w:hAnsiTheme="minorHAnsi"/>
                <w:sz w:val="20"/>
                <w:szCs w:val="20"/>
                <w:lang w:val="en-US"/>
              </w:rPr>
              <w:t>/Midwife to</w:t>
            </w:r>
            <w:r w:rsidRPr="00542CAD">
              <w:rPr>
                <w:rFonts w:cs="Times" w:asciiTheme="minorHAnsi" w:hAnsiTheme="minorHAnsi"/>
                <w:sz w:val="20"/>
                <w:szCs w:val="20"/>
                <w:lang w:val="en-US"/>
              </w:rPr>
              <w:t xml:space="preserve"> inform Practice Facilitator/Educator who will liaise with University of Worcester.</w:t>
            </w:r>
            <w:r>
              <w:rPr>
                <w:rFonts w:cs="Times" w:asciiTheme="minorHAnsi" w:hAnsiTheme="minorHAnsi"/>
                <w:sz w:val="20"/>
                <w:szCs w:val="20"/>
                <w:lang w:val="en-US"/>
              </w:rPr>
              <w:t xml:space="preserve"> </w:t>
            </w:r>
          </w:p>
          <w:p w:rsidR="000B5567" w:rsidP="000B5567" w:rsidRDefault="000B5567" w14:paraId="57C34245" w14:textId="77777777">
            <w:pPr>
              <w:adjustRightInd w:val="0"/>
              <w:rPr>
                <w:rFonts w:cs="Times" w:asciiTheme="minorHAnsi" w:hAnsiTheme="minorHAnsi"/>
                <w:sz w:val="20"/>
                <w:szCs w:val="20"/>
                <w:lang w:val="en-US"/>
              </w:rPr>
            </w:pPr>
          </w:p>
          <w:p w:rsidRPr="00542CAD" w:rsidR="000B5567" w:rsidP="000B5567" w:rsidRDefault="000B5567" w14:paraId="78D225BB" w14:textId="77777777">
            <w:pPr>
              <w:adjustRightInd w:val="0"/>
              <w:rPr>
                <w:rFonts w:cs="Times" w:asciiTheme="minorHAnsi" w:hAnsiTheme="minorHAnsi"/>
                <w:sz w:val="20"/>
                <w:szCs w:val="20"/>
                <w:lang w:val="en-US"/>
              </w:rPr>
            </w:pPr>
            <w:r>
              <w:rPr>
                <w:rFonts w:cs="Times" w:asciiTheme="minorHAnsi" w:hAnsiTheme="minorHAnsi"/>
                <w:sz w:val="20"/>
                <w:szCs w:val="20"/>
                <w:lang w:val="en-US"/>
              </w:rPr>
              <w:t xml:space="preserve">Student to be supported by the University to write any statement regarding incidents </w:t>
            </w:r>
          </w:p>
          <w:p w:rsidRPr="00542CAD" w:rsidR="000B5567" w:rsidP="000B5567" w:rsidRDefault="000B5567" w14:paraId="30FE80E1" w14:textId="77777777">
            <w:pPr>
              <w:adjustRightInd w:val="0"/>
              <w:rPr>
                <w:rFonts w:cs="Times" w:asciiTheme="minorHAnsi" w:hAnsiTheme="minorHAnsi"/>
                <w:sz w:val="20"/>
                <w:szCs w:val="20"/>
                <w:lang w:val="en-US"/>
              </w:rPr>
            </w:pPr>
          </w:p>
          <w:p w:rsidRPr="00542CAD" w:rsidR="000B5567" w:rsidP="000B5567" w:rsidRDefault="000B5567" w14:paraId="2EA2FAA7" w14:textId="77777777">
            <w:pPr>
              <w:adjustRightInd w:val="0"/>
              <w:rPr>
                <w:rFonts w:cs="Times"/>
                <w:b/>
                <w:i/>
                <w:sz w:val="18"/>
                <w:szCs w:val="18"/>
                <w:lang w:val="en-US"/>
              </w:rPr>
            </w:pPr>
            <w:r w:rsidRPr="00542CAD">
              <w:rPr>
                <w:rFonts w:cs="Times" w:asciiTheme="minorHAnsi" w:hAnsiTheme="minorHAnsi"/>
                <w:b/>
                <w:i/>
                <w:sz w:val="20"/>
                <w:szCs w:val="20"/>
                <w:lang w:val="en-US"/>
              </w:rPr>
              <w:t>Cause for concern form completed</w:t>
            </w:r>
            <w:r w:rsidRPr="00542CAD">
              <w:rPr>
                <w:rFonts w:cs="Times"/>
                <w:b/>
                <w:i/>
                <w:sz w:val="18"/>
                <w:szCs w:val="18"/>
                <w:lang w:val="en-US"/>
              </w:rPr>
              <w:t>.</w:t>
            </w:r>
          </w:p>
          <w:p w:rsidRPr="003D27E7" w:rsidR="000B5567" w:rsidP="000B5567" w:rsidRDefault="000B5567" w14:paraId="3D769403" w14:textId="77777777">
            <w:pPr>
              <w:adjustRightInd w:val="0"/>
              <w:rPr>
                <w:rFonts w:cs="Times"/>
                <w:sz w:val="18"/>
                <w:szCs w:val="18"/>
                <w:lang w:val="en-US"/>
              </w:rPr>
            </w:pPr>
          </w:p>
        </w:tc>
      </w:tr>
    </w:tbl>
    <w:p w:rsidR="000B5567" w:rsidP="000B5567" w:rsidRDefault="000B5567" w14:paraId="20DC5572" w14:textId="77777777"/>
    <w:tbl>
      <w:tblPr>
        <w:tblStyle w:val="TableGrid"/>
        <w:tblW w:w="9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710"/>
        <w:gridCol w:w="864"/>
        <w:gridCol w:w="2196"/>
        <w:gridCol w:w="491"/>
        <w:gridCol w:w="4099"/>
      </w:tblGrid>
      <w:tr w:rsidRPr="0021139E" w:rsidR="000B5567" w:rsidTr="000B5567" w14:paraId="3BF314B2" w14:textId="77777777">
        <w:trPr>
          <w:trHeight w:val="2556"/>
        </w:trPr>
        <w:tc>
          <w:tcPr>
            <w:tcW w:w="1710" w:type="dxa"/>
            <w:shd w:val="clear" w:color="auto" w:fill="FBD4B4" w:themeFill="accent6" w:themeFillTint="66"/>
          </w:tcPr>
          <w:p w:rsidR="000B5567" w:rsidP="000B5567" w:rsidRDefault="000B5567" w14:paraId="3FC6C59D" w14:textId="77777777">
            <w:pPr>
              <w:adjustRightInd w:val="0"/>
              <w:rPr>
                <w:rFonts w:cs="Times"/>
                <w:b/>
                <w:bCs/>
                <w:sz w:val="18"/>
                <w:szCs w:val="18"/>
                <w:lang w:val="en-US"/>
              </w:rPr>
            </w:pPr>
          </w:p>
          <w:p w:rsidRPr="0021139E" w:rsidR="000B5567" w:rsidP="000B5567" w:rsidRDefault="000B5567" w14:paraId="4797F1A6" w14:textId="77777777">
            <w:pPr>
              <w:adjustRightInd w:val="0"/>
              <w:rPr>
                <w:rFonts w:cs="Times"/>
                <w:sz w:val="18"/>
                <w:szCs w:val="18"/>
                <w:lang w:val="en-US"/>
              </w:rPr>
            </w:pPr>
            <w:r w:rsidRPr="0021139E">
              <w:rPr>
                <w:rFonts w:cs="Times"/>
                <w:b/>
                <w:bCs/>
                <w:sz w:val="18"/>
                <w:szCs w:val="18"/>
                <w:lang w:val="en-US"/>
              </w:rPr>
              <w:t>Serious concern about student performance or conduct that breaches professional code</w:t>
            </w:r>
            <w:r>
              <w:rPr>
                <w:rFonts w:cs="Times"/>
                <w:b/>
                <w:bCs/>
                <w:sz w:val="18"/>
                <w:szCs w:val="18"/>
                <w:lang w:val="en-US"/>
              </w:rPr>
              <w:t>s</w:t>
            </w:r>
            <w:r w:rsidRPr="0021139E">
              <w:rPr>
                <w:rFonts w:cs="Times"/>
                <w:b/>
                <w:bCs/>
                <w:sz w:val="18"/>
                <w:szCs w:val="18"/>
                <w:lang w:val="en-US"/>
              </w:rPr>
              <w:t xml:space="preserve"> of conduct </w:t>
            </w:r>
          </w:p>
        </w:tc>
        <w:tc>
          <w:tcPr>
            <w:tcW w:w="864" w:type="dxa"/>
          </w:tcPr>
          <w:p w:rsidRPr="0021139E" w:rsidR="000B5567" w:rsidP="000B5567" w:rsidRDefault="000B5567" w14:paraId="2B1E5070" w14:textId="77777777">
            <w:pPr>
              <w:rPr>
                <w:sz w:val="18"/>
                <w:szCs w:val="18"/>
              </w:rPr>
            </w:pPr>
            <w:r>
              <w:rPr>
                <w:noProof/>
                <w:sz w:val="18"/>
                <w:szCs w:val="18"/>
                <w:lang w:val="en-US" w:eastAsia="en-US" w:bidi="ar-SA"/>
              </w:rPr>
              <mc:AlternateContent>
                <mc:Choice Requires="wps">
                  <w:drawing>
                    <wp:anchor distT="0" distB="0" distL="114300" distR="114300" simplePos="0" relativeHeight="251692032" behindDoc="0" locked="0" layoutInCell="1" allowOverlap="1" wp14:editId="48D95E13" wp14:anchorId="4BBA659F">
                      <wp:simplePos x="0" y="0"/>
                      <wp:positionH relativeFrom="column">
                        <wp:posOffset>-75565</wp:posOffset>
                      </wp:positionH>
                      <wp:positionV relativeFrom="paragraph">
                        <wp:posOffset>351155</wp:posOffset>
                      </wp:positionV>
                      <wp:extent cx="571500" cy="0"/>
                      <wp:effectExtent l="0" t="127000" r="0" b="127000"/>
                      <wp:wrapNone/>
                      <wp:docPr id="63" name="Straight Arrow Connector 63"/>
                      <wp:cNvGraphicFramePr/>
                      <a:graphic xmlns:a="http://schemas.openxmlformats.org/drawingml/2006/main">
                        <a:graphicData uri="http://schemas.microsoft.com/office/word/2010/wordprocessingShape">
                          <wps:wsp>
                            <wps:cNvCnPr/>
                            <wps:spPr>
                              <a:xfrm>
                                <a:off x="0" y="0"/>
                                <a:ext cx="5715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63" style="position:absolute;margin-left:-5.95pt;margin-top:27.65pt;width:45pt;height:0;z-index:251692032;visibility:visible;mso-wrap-style:square;mso-wrap-distance-left:9pt;mso-wrap-distance-top:0;mso-wrap-distance-right:9pt;mso-wrap-distance-bottom:0;mso-position-horizontal:absolute;mso-position-horizontal-relative:text;mso-position-vertical:absolute;mso-position-vertical-relative:text" o:spid="_x0000_s1026" strokecolor="#4579b8 [3044]" strokeweight="3pt" type="#_x0000_t3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ZQdrt0BAAALBAAADgAAAGRycy9lMm9Eb2MueG1srFPbbhMxEH1H4h8sv5PNtmqpomwqlAIvCCIK&#10;H+B6x1lLvmk8ZJO/Z+xNtqhISCBefFn7nDnneHZ9f/ROHACzjaGT7WIpBQQdexv2nfz+7cObOyky&#10;qdArFwN08gRZ3m9ev1qPaQVXcYiuBxRMEvJqTJ0ciNKqabIewKu8iAkCH5qIXhFvcd/0qEZm9665&#10;Wi5vmzFinzBqyJm/PkyHclP5jQFNX4zJQMJ1krVRHbGOT2VsNmu12qNKg9VnGeofVHhlAxedqR4U&#10;KfED7W9U3mqMORpa6OibaIzVUD2wm3b5ws3joBJULxxOTnNM+f/R6s+HHQrbd/L2WoqgPL/RI6Gy&#10;+4HEO8Q4im0MgXOMKPgK5zWmvGLYNuzwvMtph8X80aAvM9sSx5rxac4YjiQ0f7x5294s+SX05ah5&#10;xiXM9BGiF2XRyXzWMQtoa8Tq8CkTV2bgBVCKuiDGTl7ftcxe9qSsex96QafEngitCnsHxQADXeCp&#10;GJmk1xWdHExEX8FwJCx2KlibEbYOxUFxGymtIVA7M/HtAjPWuRk4Sfgj8Hy/QKE26t+AZ0StHAPN&#10;YG9DxBrAi+p0vEg20/1LApPvEsFT7E/1UWs03HE1q/PfUVr6132FP//Dm58AAAD//wMAUEsDBBQA&#10;BgAIAAAAIQDAqU3j3gAAAAgBAAAPAAAAZHJzL2Rvd25yZXYueG1sTI/BTsMwDIbvSLxD5EnctjRA&#10;R9c1nRAITRxAbOwBstZrKxqnarK2e3uMOMDxlz///pxtJtuKAXvfONKgFhEIpMKVDVUaDp8v8wSE&#10;D4ZK0zpCDRf0sMmvrzKTlm6kHQ77UAkuIZ8aDXUIXSqlL2q0xi9ch8Szk+utCRz7Spa9GbnctvI2&#10;ipbSmob4Qm06fKqx+NqfLWss37evaps8v92vDpdT0YzxsPvQ+mY2Pa5BBJzCHww/+rwDOTsd3ZlK&#10;L1oNc6VWjGqI4zsQDDwkCsTxN8s8k/8fyL8BAAD//wMAUEsBAi0AFAAGAAgAAAAhAOSZw8D7AAAA&#10;4QEAABMAAAAAAAAAAAAAAAAAAAAAAFtDb250ZW50X1R5cGVzXS54bWxQSwECLQAUAAYACAAAACEA&#10;I7Jq4dcAAACUAQAACwAAAAAAAAAAAAAAAAAsAQAAX3JlbHMvLnJlbHNQSwECLQAUAAYACAAAACEA&#10;6ZQdrt0BAAALBAAADgAAAAAAAAAAAAAAAAAsAgAAZHJzL2Uyb0RvYy54bWxQSwECLQAUAAYACAAA&#10;ACEAwKlN494AAAAIAQAADwAAAAAAAAAAAAAAAAA1BAAAZHJzL2Rvd25yZXYueG1sUEsFBgAAAAAE&#10;AAQA8wAAAEAFAAAAAA==&#10;" w14:anchorId="54B8B7E1">
                      <v:stroke endarrow="block"/>
                    </v:shape>
                  </w:pict>
                </mc:Fallback>
              </mc:AlternateContent>
            </w:r>
          </w:p>
        </w:tc>
        <w:tc>
          <w:tcPr>
            <w:tcW w:w="2196" w:type="dxa"/>
            <w:shd w:val="clear" w:color="auto" w:fill="FBD4B4" w:themeFill="accent6" w:themeFillTint="66"/>
          </w:tcPr>
          <w:p w:rsidR="000B5567" w:rsidP="000B5567" w:rsidRDefault="000B5567" w14:paraId="45009814" w14:textId="77777777">
            <w:pPr>
              <w:adjustRightInd w:val="0"/>
              <w:rPr>
                <w:rFonts w:cs="Times" w:asciiTheme="minorHAnsi" w:hAnsiTheme="minorHAnsi"/>
                <w:sz w:val="20"/>
                <w:szCs w:val="20"/>
                <w:lang w:val="en-US"/>
              </w:rPr>
            </w:pPr>
          </w:p>
          <w:p w:rsidRPr="0039185C" w:rsidR="000B5567" w:rsidP="000B5567" w:rsidRDefault="000B5567" w14:paraId="42D7045E" w14:textId="77777777">
            <w:pPr>
              <w:adjustRightInd w:val="0"/>
              <w:rPr>
                <w:rFonts w:cs="Times" w:asciiTheme="minorHAnsi" w:hAnsiTheme="minorHAnsi"/>
                <w:sz w:val="20"/>
                <w:szCs w:val="20"/>
                <w:lang w:val="en-US"/>
              </w:rPr>
            </w:pPr>
            <w:r>
              <w:rPr>
                <w:rFonts w:cs="Times" w:asciiTheme="minorHAnsi" w:hAnsiTheme="minorHAnsi"/>
                <w:noProof/>
                <w:sz w:val="20"/>
                <w:szCs w:val="20"/>
                <w:lang w:val="en-US" w:eastAsia="en-US" w:bidi="ar-SA"/>
              </w:rPr>
              <mc:AlternateContent>
                <mc:Choice Requires="wps">
                  <w:drawing>
                    <wp:anchor distT="0" distB="0" distL="114300" distR="114300" simplePos="0" relativeHeight="251694080" behindDoc="0" locked="0" layoutInCell="1" allowOverlap="1" wp14:editId="1650A08E" wp14:anchorId="55FAEC85">
                      <wp:simplePos x="0" y="0"/>
                      <wp:positionH relativeFrom="column">
                        <wp:posOffset>1326515</wp:posOffset>
                      </wp:positionH>
                      <wp:positionV relativeFrom="paragraph">
                        <wp:posOffset>306070</wp:posOffset>
                      </wp:positionV>
                      <wp:extent cx="349250" cy="0"/>
                      <wp:effectExtent l="0" t="127000" r="0" b="127000"/>
                      <wp:wrapNone/>
                      <wp:docPr id="16" name="Straight Arrow Connector 16"/>
                      <wp:cNvGraphicFramePr/>
                      <a:graphic xmlns:a="http://schemas.openxmlformats.org/drawingml/2006/main">
                        <a:graphicData uri="http://schemas.microsoft.com/office/word/2010/wordprocessingShape">
                          <wps:wsp>
                            <wps:cNvCnPr/>
                            <wps:spPr>
                              <a:xfrm>
                                <a:off x="0" y="0"/>
                                <a:ext cx="34925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6" style="position:absolute;margin-left:104.45pt;margin-top:24.1pt;width:27.5pt;height:0;z-index:251694080;visibility:visible;mso-wrap-style:square;mso-wrap-distance-left:9pt;mso-wrap-distance-top:0;mso-wrap-distance-right:9pt;mso-wrap-distance-bottom:0;mso-position-horizontal:absolute;mso-position-horizontal-relative:text;mso-position-vertical:absolute;mso-position-vertical-relative:text" o:spid="_x0000_s1026" strokecolor="#4579b8 [3044]" strokeweight="3pt" type="#_x0000_t3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szUvNwBAAALBAAADgAAAGRycy9lMm9Eb2MueG1srFNdj9MwEHxH4j9YfqdJC5yOqukJ9YAXBKc7&#10;+AE+Z91Y8pfWS9P+e9ZOm0OHhATixYnjndmZ8WZzc/ROHACzjaGTy0UrBQQdexv2nfz+7eOrayky&#10;qdArFwN08gRZ3mxfvtiMaQ2rOETXAwomCXk9pk4ORGndNFkP4FVexASBD01Er4i3uG96VCOze9es&#10;2vaqGSP2CaOGnPnr7XQot5XfGND01ZgMJFwnWRvVFev6WNZmu1HrPao0WH2Wof5BhVc2cNOZ6laR&#10;Ej/Q/kblrcaYo6GFjr6JxlgN1QO7WbbP3DwMKkH1wuHkNMeU/x+t/nK4Q2F7vrsrKYLyfEcPhMru&#10;BxLvEeModjEEzjGi4BLOa0x5zbBduMPzLqc7LOaPBn15si1xrBmf5ozhSELzx9dv3q3e8k3oy1Hz&#10;hEuY6RNEL8pLJ/NZxyxgWSNWh8+ZuDMDL4DS1AUxMv31sm1rGSnrPoRe0CmxJ0Krwt5BMcBAF/hR&#10;jEzS6xudHExE92A4EhY7NazDCDuH4qB4jJTWEGg5M3F1gRnr3AycJPwReK4vUKiD+jfgGVE7x0Az&#10;2NsQsQbwrDsdL5LNVH9JYPJdIniM/aleao2GJ65mdf47ykj/uq/wp394+xMAAP//AwBQSwMEFAAG&#10;AAgAAAAhAOINOUjfAAAACQEAAA8AAABkcnMvZG93bnJldi54bWxMj8FOwzAQRO9I/IO1lbhRp6FE&#10;aYhTIRCqOFDR0g9w420SNV5HsZukf88iDnDc2dnZN/l6sq0YsPeNIwWLeQQCqXSmoUrB4evtPgXh&#10;gyajW0eo4Ioe1sXtTa4z40ba4bAPleAQ8plWUIfQZVL6skar/dx1SLw7ud7qwGNfSdPrkcNtK+Mo&#10;SqTVDfGHWnf4UmN53l8sYyTbzftik75+LFeH66lsxsdh96nU3Wx6fgIRcAp/ZvjB5xsomOnoLmS8&#10;aBXEUbpiq4JlGoNgQ5w8sHD8FWSRy/8Nim8AAAD//wMAUEsBAi0AFAAGAAgAAAAhAOSZw8D7AAAA&#10;4QEAABMAAAAAAAAAAAAAAAAAAAAAAFtDb250ZW50X1R5cGVzXS54bWxQSwECLQAUAAYACAAAACEA&#10;I7Jq4dcAAACUAQAACwAAAAAAAAAAAAAAAAAsAQAAX3JlbHMvLnJlbHNQSwECLQAUAAYACAAAACEA&#10;6szUvNwBAAALBAAADgAAAAAAAAAAAAAAAAAsAgAAZHJzL2Uyb0RvYy54bWxQSwECLQAUAAYACAAA&#10;ACEA4g05SN8AAAAJAQAADwAAAAAAAAAAAAAAAAA0BAAAZHJzL2Rvd25yZXYueG1sUEsFBgAAAAAE&#10;AAQA8wAAAEAFAAAAAA==&#10;" w14:anchorId="4B14EC05">
                      <v:stroke endarrow="block"/>
                    </v:shape>
                  </w:pict>
                </mc:Fallback>
              </mc:AlternateContent>
            </w:r>
            <w:r w:rsidRPr="0039185C">
              <w:rPr>
                <w:rFonts w:cs="Times" w:asciiTheme="minorHAnsi" w:hAnsiTheme="minorHAnsi"/>
                <w:sz w:val="20"/>
                <w:szCs w:val="20"/>
                <w:lang w:val="en-US"/>
              </w:rPr>
              <w:t>Practice Supervisor/Practice Assessor</w:t>
            </w:r>
            <w:r>
              <w:rPr>
                <w:rFonts w:cs="Times" w:asciiTheme="minorHAnsi" w:hAnsiTheme="minorHAnsi"/>
                <w:sz w:val="20"/>
                <w:szCs w:val="20"/>
                <w:lang w:val="en-US"/>
              </w:rPr>
              <w:t>/Nurse</w:t>
            </w:r>
            <w:r w:rsidRPr="00E649D3">
              <w:rPr>
                <w:rFonts w:cs="Times" w:asciiTheme="minorHAnsi" w:hAnsiTheme="minorHAnsi"/>
                <w:sz w:val="20"/>
                <w:szCs w:val="20"/>
                <w:lang w:val="en-US"/>
              </w:rPr>
              <w:t>/Midwife</w:t>
            </w:r>
            <w:r>
              <w:rPr>
                <w:rFonts w:cs="Times" w:asciiTheme="minorHAnsi" w:hAnsiTheme="minorHAnsi"/>
                <w:sz w:val="20"/>
                <w:szCs w:val="20"/>
                <w:lang w:val="en-US"/>
              </w:rPr>
              <w:t xml:space="preserve"> </w:t>
            </w:r>
            <w:r w:rsidRPr="0039185C">
              <w:rPr>
                <w:rFonts w:cs="Times" w:asciiTheme="minorHAnsi" w:hAnsiTheme="minorHAnsi"/>
                <w:sz w:val="20"/>
                <w:szCs w:val="20"/>
                <w:lang w:val="en-US"/>
              </w:rPr>
              <w:t xml:space="preserve">in Charge suspends placement pending an investigation </w:t>
            </w:r>
          </w:p>
          <w:p w:rsidRPr="0039185C" w:rsidR="000B5567" w:rsidP="000B5567" w:rsidRDefault="000B5567" w14:paraId="4DCF6077" w14:textId="77777777">
            <w:pPr>
              <w:rPr>
                <w:rFonts w:asciiTheme="minorHAnsi" w:hAnsiTheme="minorHAnsi"/>
                <w:sz w:val="20"/>
                <w:szCs w:val="20"/>
              </w:rPr>
            </w:pPr>
          </w:p>
        </w:tc>
        <w:tc>
          <w:tcPr>
            <w:tcW w:w="491" w:type="dxa"/>
          </w:tcPr>
          <w:p w:rsidRPr="0021139E" w:rsidR="000B5567" w:rsidP="000B5567" w:rsidRDefault="000B5567" w14:paraId="27B498AA" w14:textId="77777777">
            <w:pPr>
              <w:rPr>
                <w:sz w:val="18"/>
                <w:szCs w:val="18"/>
              </w:rPr>
            </w:pPr>
          </w:p>
        </w:tc>
        <w:tc>
          <w:tcPr>
            <w:tcW w:w="4099" w:type="dxa"/>
            <w:shd w:val="clear" w:color="auto" w:fill="FBD4B4" w:themeFill="accent6" w:themeFillTint="66"/>
          </w:tcPr>
          <w:p w:rsidR="000B5567" w:rsidP="000B5567" w:rsidRDefault="000B5567" w14:paraId="565166A8" w14:textId="77777777">
            <w:pPr>
              <w:adjustRightInd w:val="0"/>
              <w:rPr>
                <w:rFonts w:cs="Times" w:asciiTheme="minorHAnsi" w:hAnsiTheme="minorHAnsi"/>
                <w:sz w:val="20"/>
                <w:szCs w:val="20"/>
                <w:lang w:val="en-US"/>
              </w:rPr>
            </w:pPr>
          </w:p>
          <w:p w:rsidRPr="0039185C" w:rsidR="000B5567" w:rsidP="000B5567" w:rsidRDefault="000B5567" w14:paraId="0BDC1E04" w14:textId="77777777">
            <w:pPr>
              <w:adjustRightInd w:val="0"/>
              <w:rPr>
                <w:rFonts w:cs="Times" w:asciiTheme="minorHAnsi" w:hAnsiTheme="minorHAnsi"/>
                <w:color w:val="0000FF"/>
                <w:sz w:val="20"/>
                <w:szCs w:val="20"/>
                <w:lang w:val="en-US"/>
              </w:rPr>
            </w:pPr>
            <w:r w:rsidRPr="0039185C">
              <w:rPr>
                <w:rFonts w:cs="Times" w:asciiTheme="minorHAnsi" w:hAnsiTheme="minorHAnsi"/>
                <w:sz w:val="20"/>
                <w:szCs w:val="20"/>
                <w:lang w:val="en-US"/>
              </w:rPr>
              <w:t>Practice Supervisor/Practice Assessor/Nurse</w:t>
            </w:r>
            <w:r w:rsidRPr="00E649D3">
              <w:rPr>
                <w:rFonts w:cs="Times" w:asciiTheme="minorHAnsi" w:hAnsiTheme="minorHAnsi"/>
                <w:sz w:val="20"/>
                <w:szCs w:val="20"/>
                <w:lang w:val="en-US"/>
              </w:rPr>
              <w:t>/ Midwife</w:t>
            </w:r>
            <w:r w:rsidRPr="0039185C">
              <w:rPr>
                <w:rFonts w:cs="Times" w:asciiTheme="minorHAnsi" w:hAnsiTheme="minorHAnsi"/>
                <w:sz w:val="20"/>
                <w:szCs w:val="20"/>
                <w:lang w:val="en-US"/>
              </w:rPr>
              <w:t xml:space="preserve"> in Charge to notify Practice Facilitator/Educator. If Practice Facilitator/Educator unavailable to speak please contact Work Based Learning Support Office (WBLSO)</w:t>
            </w:r>
            <w:r w:rsidRPr="0039185C">
              <w:rPr>
                <w:rFonts w:cs="Times" w:asciiTheme="minorHAnsi" w:hAnsiTheme="minorHAnsi"/>
                <w:position w:val="5"/>
                <w:sz w:val="20"/>
                <w:szCs w:val="20"/>
                <w:lang w:val="en-US"/>
              </w:rPr>
              <w:t xml:space="preserve"> </w:t>
            </w:r>
            <w:r w:rsidRPr="0039185C">
              <w:rPr>
                <w:rFonts w:cs="Times" w:asciiTheme="minorHAnsi" w:hAnsiTheme="minorHAnsi"/>
                <w:sz w:val="20"/>
                <w:szCs w:val="20"/>
                <w:lang w:val="en-US"/>
              </w:rPr>
              <w:t xml:space="preserve">on (01905 855375) or email: </w:t>
            </w:r>
            <w:r w:rsidRPr="0039185C">
              <w:rPr>
                <w:rFonts w:cs="Times" w:asciiTheme="minorHAnsi" w:hAnsiTheme="minorHAnsi"/>
                <w:color w:val="0000FF"/>
                <w:sz w:val="20"/>
                <w:szCs w:val="20"/>
                <w:lang w:val="en-US"/>
              </w:rPr>
              <w:t xml:space="preserve">practice@worc.ac.uk </w:t>
            </w:r>
          </w:p>
          <w:p w:rsidRPr="0039185C" w:rsidR="000B5567" w:rsidP="000B5567" w:rsidRDefault="000B5567" w14:paraId="167830E9" w14:textId="77777777">
            <w:pPr>
              <w:adjustRightInd w:val="0"/>
              <w:rPr>
                <w:rFonts w:cs="Times" w:asciiTheme="minorHAnsi" w:hAnsiTheme="minorHAnsi"/>
                <w:color w:val="0000FF"/>
                <w:sz w:val="20"/>
                <w:szCs w:val="20"/>
                <w:lang w:val="en-US"/>
              </w:rPr>
            </w:pPr>
          </w:p>
          <w:p w:rsidRPr="00E649D3" w:rsidR="000B5567" w:rsidP="000B5567" w:rsidRDefault="000B5567" w14:paraId="1BF909A1" w14:textId="77777777">
            <w:pPr>
              <w:adjustRightInd w:val="0"/>
              <w:rPr>
                <w:rFonts w:cs="Times" w:asciiTheme="minorHAnsi" w:hAnsiTheme="minorHAnsi"/>
                <w:b/>
                <w:i/>
                <w:sz w:val="20"/>
                <w:szCs w:val="20"/>
                <w:lang w:val="en-US"/>
              </w:rPr>
            </w:pPr>
            <w:r w:rsidRPr="0039185C">
              <w:rPr>
                <w:rFonts w:cs="Times" w:asciiTheme="minorHAnsi" w:hAnsiTheme="minorHAnsi"/>
                <w:b/>
                <w:i/>
                <w:sz w:val="20"/>
                <w:szCs w:val="20"/>
                <w:lang w:val="en-US"/>
              </w:rPr>
              <w:t>Cause for concern form completed.</w:t>
            </w:r>
          </w:p>
        </w:tc>
      </w:tr>
    </w:tbl>
    <w:p w:rsidR="000B5567" w:rsidP="000B5567" w:rsidRDefault="000B5567" w14:paraId="776DB4C5" w14:textId="77777777"/>
    <w:tbl>
      <w:tblPr>
        <w:tblStyle w:val="TableGrid"/>
        <w:tblW w:w="9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340"/>
        <w:gridCol w:w="931"/>
        <w:gridCol w:w="1839"/>
        <w:gridCol w:w="650"/>
        <w:gridCol w:w="3600"/>
      </w:tblGrid>
      <w:tr w:rsidRPr="0021139E" w:rsidR="000B5567" w:rsidTr="000B5567" w14:paraId="6E3B89D0" w14:textId="77777777">
        <w:tc>
          <w:tcPr>
            <w:tcW w:w="2340" w:type="dxa"/>
            <w:shd w:val="clear" w:color="auto" w:fill="B8CCE4" w:themeFill="accent1" w:themeFillTint="66"/>
          </w:tcPr>
          <w:p w:rsidR="000B5567" w:rsidP="000B5567" w:rsidRDefault="000B5567" w14:paraId="46BCEE0A" w14:textId="77777777">
            <w:pPr>
              <w:adjustRightInd w:val="0"/>
              <w:rPr>
                <w:rFonts w:cs="Times"/>
                <w:b/>
                <w:bCs/>
                <w:sz w:val="18"/>
                <w:szCs w:val="18"/>
                <w:lang w:val="en-US"/>
              </w:rPr>
            </w:pPr>
          </w:p>
          <w:p w:rsidRPr="0039185C" w:rsidR="000B5567" w:rsidP="000B5567" w:rsidRDefault="000B5567" w14:paraId="5904D4DE" w14:textId="77777777">
            <w:pPr>
              <w:adjustRightInd w:val="0"/>
              <w:rPr>
                <w:rFonts w:cs="Times" w:asciiTheme="minorHAnsi" w:hAnsiTheme="minorHAnsi"/>
                <w:sz w:val="20"/>
                <w:szCs w:val="20"/>
                <w:lang w:val="en-US"/>
              </w:rPr>
            </w:pPr>
            <w:r>
              <w:rPr>
                <w:rFonts w:cs="Times" w:asciiTheme="minorHAnsi" w:hAnsiTheme="minorHAnsi"/>
                <w:b/>
                <w:bCs/>
                <w:noProof/>
                <w:sz w:val="20"/>
                <w:szCs w:val="20"/>
                <w:lang w:val="en-US" w:eastAsia="en-US" w:bidi="ar-SA"/>
              </w:rPr>
              <mc:AlternateContent>
                <mc:Choice Requires="wps">
                  <w:drawing>
                    <wp:anchor distT="0" distB="0" distL="114300" distR="114300" simplePos="0" relativeHeight="251689984" behindDoc="0" locked="0" layoutInCell="1" allowOverlap="1" wp14:editId="70B49CD7" wp14:anchorId="2E2C3331">
                      <wp:simplePos x="0" y="0"/>
                      <wp:positionH relativeFrom="column">
                        <wp:posOffset>1354455</wp:posOffset>
                      </wp:positionH>
                      <wp:positionV relativeFrom="paragraph">
                        <wp:posOffset>292735</wp:posOffset>
                      </wp:positionV>
                      <wp:extent cx="685800" cy="0"/>
                      <wp:effectExtent l="0" t="127000" r="0" b="127000"/>
                      <wp:wrapNone/>
                      <wp:docPr id="8" name="Straight Arrow Connector 8"/>
                      <wp:cNvGraphicFramePr/>
                      <a:graphic xmlns:a="http://schemas.openxmlformats.org/drawingml/2006/main">
                        <a:graphicData uri="http://schemas.microsoft.com/office/word/2010/wordprocessingShape">
                          <wps:wsp>
                            <wps:cNvCnPr/>
                            <wps:spPr>
                              <a:xfrm>
                                <a:off x="0" y="0"/>
                                <a:ext cx="6858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8" style="position:absolute;margin-left:106.65pt;margin-top:23.05pt;width:54pt;height:0;z-index:251689984;visibility:visible;mso-wrap-style:square;mso-wrap-distance-left:9pt;mso-wrap-distance-top:0;mso-wrap-distance-right:9pt;mso-wrap-distance-bottom:0;mso-position-horizontal:absolute;mso-position-horizontal-relative:text;mso-position-vertical:absolute;mso-position-vertical-relative:text" o:spid="_x0000_s1026" strokecolor="#4579b8 [3044]" strokeweight="3pt" type="#_x0000_t3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U3X2dsBAAAJBAAADgAAAGRycy9lMm9Eb2MueG1srFPbbhMxEH1H4h8sv5NNiqiiKJsKpcALgoiW&#10;D3C946wl3zQessnfM/ZutqhISCBebI/tc2bO8Xh7d/ZOnACzjaGVq8VSCgg6djYcW/n98eObtRSZ&#10;VOiUiwFaeYEs73avX22HtIGb2EfXAQomCXkzpFb2RGnTNFn34FVexASBD01Er4hDPDYdqoHZvWtu&#10;lsvbZojYJYwacubd+/FQ7iq/MaDpqzEZSLhWcm1UR6zjUxmb3VZtjqhSb/VUhvqHKryygZPOVPeK&#10;lPiB9jcqbzXGHA0tdPRNNMZqqBpYzWr5Qs1DrxJULWxOTrNN+f/R6i+nAwrbtZIfKijPT/RAqOyx&#10;J/EeMQ5iH0NgGyOKdXFrSHnDoH044BTldMAi/WzQl5lFiXN1+DI7DGcSmjdv1+/WS34HfT1qnnEJ&#10;M32C6EVZtDJPZcz5V9VgdfqciTMz8AooSV0QQyvfrlfMXmJS1n0InaBLYkmEVoWjgyKAgS7wVISM&#10;pdcVXRyMRN/AsCFc7JiwtiLsHYqT4iZSWkOg1czEtwvMWOdm4FjCH4HT/QKF2qZ/A54RNXMMNIO9&#10;DRGrAS+y0/lashnvXx0YdRcLnmJ3qY9areF+q15Nf6M09K9xhT//4N1PAAAA//8DAFBLAwQUAAYA&#10;CAAAACEAs/JoC94AAAAJAQAADwAAAGRycy9kb3ducmV2LnhtbEyPwU7DMBBE70j8g7VI3KiTpkQl&#10;jVMhEKo4UNHSD3DjbRI1Xkexm6R/zyIOcNzZ2dk3+XqyrRiw940jBfEsAoFUOtNQpeDw9fawBOGD&#10;JqNbR6jgih7Wxe1NrjPjRtrhsA+V4BDymVZQh9BlUvqyRqv9zHVIvDu53urAY19J0+uRw20r51GU&#10;Sqsb4g+17vClxvK8v1jGSLeb93izfP1YPB2up7IZH4fdp1L3d9PzCkTAKfyZ4Qefb6BgpqO7kPGi&#10;VTCPk4StChZpDIINCSsgjr+CLHL5v0HxDQAA//8DAFBLAQItABQABgAIAAAAIQDkmcPA+wAAAOEB&#10;AAATAAAAAAAAAAAAAAAAAAAAAABbQ29udGVudF9UeXBlc10ueG1sUEsBAi0AFAAGAAgAAAAhACOy&#10;auHXAAAAlAEAAAsAAAAAAAAAAAAAAAAALAEAAF9yZWxzLy5yZWxzUEsBAi0AFAAGAAgAAAAhAPFN&#10;19nbAQAACQQAAA4AAAAAAAAAAAAAAAAALAIAAGRycy9lMm9Eb2MueG1sUEsBAi0AFAAGAAgAAAAh&#10;ALPyaAveAAAACQEAAA8AAAAAAAAAAAAAAAAAMwQAAGRycy9kb3ducmV2LnhtbFBLBQYAAAAABAAE&#10;APMAAAA+BQAAAAA=&#10;" w14:anchorId="3E5D738A">
                      <v:stroke endarrow="block"/>
                    </v:shape>
                  </w:pict>
                </mc:Fallback>
              </mc:AlternateContent>
            </w:r>
            <w:r w:rsidRPr="0039185C">
              <w:rPr>
                <w:rFonts w:cs="Times" w:asciiTheme="minorHAnsi" w:hAnsiTheme="minorHAnsi"/>
                <w:b/>
                <w:bCs/>
                <w:sz w:val="20"/>
                <w:szCs w:val="20"/>
                <w:lang w:val="en-US"/>
              </w:rPr>
              <w:t xml:space="preserve">Student fails to attend practice and has not reported absence/ sickness to placement </w:t>
            </w:r>
          </w:p>
        </w:tc>
        <w:tc>
          <w:tcPr>
            <w:tcW w:w="931" w:type="dxa"/>
          </w:tcPr>
          <w:p w:rsidRPr="0021139E" w:rsidR="000B5567" w:rsidP="000B5567" w:rsidRDefault="000B5567" w14:paraId="29671D52" w14:textId="77777777">
            <w:pPr>
              <w:rPr>
                <w:sz w:val="18"/>
                <w:szCs w:val="18"/>
              </w:rPr>
            </w:pPr>
            <w:r>
              <w:rPr>
                <w:sz w:val="18"/>
                <w:szCs w:val="18"/>
              </w:rPr>
              <w:t xml:space="preserve"> </w:t>
            </w:r>
          </w:p>
        </w:tc>
        <w:tc>
          <w:tcPr>
            <w:tcW w:w="1839" w:type="dxa"/>
            <w:shd w:val="clear" w:color="auto" w:fill="B8CCE4" w:themeFill="accent1" w:themeFillTint="66"/>
          </w:tcPr>
          <w:p w:rsidR="000B5567" w:rsidP="000B5567" w:rsidRDefault="000B5567" w14:paraId="73DC9001" w14:textId="77777777">
            <w:pPr>
              <w:adjustRightInd w:val="0"/>
              <w:rPr>
                <w:rFonts w:cs="Times" w:asciiTheme="minorHAnsi" w:hAnsiTheme="minorHAnsi"/>
                <w:sz w:val="20"/>
                <w:szCs w:val="20"/>
                <w:lang w:val="en-US"/>
              </w:rPr>
            </w:pPr>
          </w:p>
          <w:p w:rsidRPr="0039185C" w:rsidR="000B5567" w:rsidP="000B5567" w:rsidRDefault="000B5567" w14:paraId="6F8D5F8F" w14:textId="77777777">
            <w:pPr>
              <w:adjustRightInd w:val="0"/>
              <w:rPr>
                <w:rFonts w:cs="Times" w:asciiTheme="minorHAnsi" w:hAnsiTheme="minorHAnsi"/>
                <w:sz w:val="20"/>
                <w:szCs w:val="20"/>
                <w:lang w:val="en-US"/>
              </w:rPr>
            </w:pPr>
            <w:r>
              <w:rPr>
                <w:rFonts w:cs="Times" w:asciiTheme="minorHAnsi" w:hAnsiTheme="minorHAnsi"/>
                <w:noProof/>
                <w:sz w:val="20"/>
                <w:szCs w:val="20"/>
                <w:lang w:val="en-US" w:eastAsia="en-US" w:bidi="ar-SA"/>
              </w:rPr>
              <mc:AlternateContent>
                <mc:Choice Requires="wps">
                  <w:drawing>
                    <wp:anchor distT="0" distB="0" distL="114300" distR="114300" simplePos="0" relativeHeight="251691008" behindDoc="0" locked="0" layoutInCell="1" allowOverlap="1" wp14:editId="665B2447" wp14:anchorId="5BF1CD3A">
                      <wp:simplePos x="0" y="0"/>
                      <wp:positionH relativeFrom="column">
                        <wp:posOffset>1106170</wp:posOffset>
                      </wp:positionH>
                      <wp:positionV relativeFrom="paragraph">
                        <wp:posOffset>269240</wp:posOffset>
                      </wp:positionV>
                      <wp:extent cx="457200" cy="0"/>
                      <wp:effectExtent l="0" t="127000" r="0" b="127000"/>
                      <wp:wrapNone/>
                      <wp:docPr id="64" name="Straight Arrow Connector 64"/>
                      <wp:cNvGraphicFramePr/>
                      <a:graphic xmlns:a="http://schemas.openxmlformats.org/drawingml/2006/main">
                        <a:graphicData uri="http://schemas.microsoft.com/office/word/2010/wordprocessingShape">
                          <wps:wsp>
                            <wps:cNvCnPr/>
                            <wps:spPr>
                              <a:xfrm>
                                <a:off x="0" y="0"/>
                                <a:ext cx="4572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64" style="position:absolute;margin-left:87.1pt;margin-top:21.2pt;width:36pt;height:0;z-index:251691008;visibility:visible;mso-wrap-style:square;mso-wrap-distance-left:9pt;mso-wrap-distance-top:0;mso-wrap-distance-right:9pt;mso-wrap-distance-bottom:0;mso-position-horizontal:absolute;mso-position-horizontal-relative:text;mso-position-vertical:absolute;mso-position-vertical-relative:text" o:spid="_x0000_s1026" strokecolor="#4579b8 [3044]" strokeweight="3pt" type="#_x0000_t3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PZ2qNwBAAALBAAADgAAAGRycy9lMm9Eb2MueG1srFPbjtMwEH1H4h8sv9O0y7KsoqYr1AVeEFQs&#10;fIDXGTeWfNN4aNq/Z+y0WbRISCBefIl9zpxzPFnfHb0TB8BsY+jkarGUAoKOvQ37Tn7/9uHVrRSZ&#10;VOiViwE6eYIs7zYvX6zH1MJVHKLrAQWThNyOqZMDUWqbJusBvMqLmCDwoYnoFfEW902PamR275qr&#10;5fKmGSP2CaOGnPnr/XQoN5XfGND0xZgMJFwnWRvVEev4WMZms1btHlUarD7LUP+gwisbuOhMda9I&#10;iR9of6PyVmPM0dBCR99EY6yG6oHdrJbP3DwMKkH1wuHkNMeU/x+t/nzYobB9J2+upQjK8xs9ECq7&#10;H0i8Q4yj2MYQOMeIgq9wXmPKLcO2YYfnXU47LOaPBn2Z2ZY41oxPc8ZwJKH54/Wbt/xuUujLUfOE&#10;S5jpI0QvyqKT+axjFrCqEavDp0xcmYEXQCnqghg7+fp2xexlT8q696EXdErsidCqsHdQDDDQBZ6K&#10;kUl6XdHJwUT0FQxHwmKngrUZYetQHBS3kdIaAq1mJr5dYMY6NwMnCX8Enu8XKNRG/RvwjKiVY6AZ&#10;7G2IWAN4Vp2OF8lmun9JYPJdIniM/ak+ao2GO65mdf47Skv/uq/wp3948xMAAP//AwBQSwMEFAAG&#10;AAgAAAAhAO46n+ndAAAACQEAAA8AAABkcnMvZG93bnJldi54bWxMj8FOwzAQRO9I/IO1SNyo08iE&#10;EuJUCIQqDiBa+gFuvE0i4nUUu0n69yziAMeZnZ19W6xn14kRh9B60rBcJCCQKm9bqjXsP19uViBC&#10;NGRN5wk1nDHAury8KExu/URbHHexFlxCITcamhj7XMpQNehMWPgeiWdHPzgTWQ61tIOZuNx1Mk2S&#10;TDrTEl9oTI9PDVZfu5NjjOx987rcrJ7f1P3+fKza6Xbcfmh9fTU/PoCIOMe/MPzg8w6UzHTwJ7JB&#10;dKzvVMpRDSpVIDiQqoyNw68hy0L+/6D8BgAA//8DAFBLAQItABQABgAIAAAAIQDkmcPA+wAAAOEB&#10;AAATAAAAAAAAAAAAAAAAAAAAAABbQ29udGVudF9UeXBlc10ueG1sUEsBAi0AFAAGAAgAAAAhACOy&#10;auHXAAAAlAEAAAsAAAAAAAAAAAAAAAAALAEAAF9yZWxzLy5yZWxzUEsBAi0AFAAGAAgAAAAhACz2&#10;dqjcAQAACwQAAA4AAAAAAAAAAAAAAAAALAIAAGRycy9lMm9Eb2MueG1sUEsBAi0AFAAGAAgAAAAh&#10;AO46n+ndAAAACQEAAA8AAAAAAAAAAAAAAAAANAQAAGRycy9kb3ducmV2LnhtbFBLBQYAAAAABAAE&#10;APMAAAA+BQAAAAA=&#10;" w14:anchorId="3B1874B1">
                      <v:stroke endarrow="block"/>
                    </v:shape>
                  </w:pict>
                </mc:Fallback>
              </mc:AlternateContent>
            </w:r>
            <w:r w:rsidRPr="0039185C">
              <w:rPr>
                <w:rFonts w:cs="Times" w:asciiTheme="minorHAnsi" w:hAnsiTheme="minorHAnsi"/>
                <w:sz w:val="20"/>
                <w:szCs w:val="20"/>
                <w:lang w:val="en-US"/>
              </w:rPr>
              <w:t>Placement informs WBLSO and Practice Facilitator/Educator</w:t>
            </w:r>
          </w:p>
          <w:p w:rsidRPr="0039185C" w:rsidR="000B5567" w:rsidP="000B5567" w:rsidRDefault="000B5567" w14:paraId="1D97F20E" w14:textId="77777777">
            <w:pPr>
              <w:rPr>
                <w:rFonts w:asciiTheme="minorHAnsi" w:hAnsiTheme="minorHAnsi"/>
                <w:sz w:val="20"/>
                <w:szCs w:val="20"/>
              </w:rPr>
            </w:pPr>
          </w:p>
        </w:tc>
        <w:tc>
          <w:tcPr>
            <w:tcW w:w="650" w:type="dxa"/>
          </w:tcPr>
          <w:p w:rsidRPr="0021139E" w:rsidR="000B5567" w:rsidP="000B5567" w:rsidRDefault="000B5567" w14:paraId="692DB55C" w14:textId="77777777">
            <w:pPr>
              <w:rPr>
                <w:sz w:val="18"/>
                <w:szCs w:val="18"/>
              </w:rPr>
            </w:pPr>
          </w:p>
        </w:tc>
        <w:tc>
          <w:tcPr>
            <w:tcW w:w="3600" w:type="dxa"/>
            <w:shd w:val="clear" w:color="auto" w:fill="B8CCE4" w:themeFill="accent1" w:themeFillTint="66"/>
          </w:tcPr>
          <w:p w:rsidR="000B5567" w:rsidP="000B5567" w:rsidRDefault="000B5567" w14:paraId="1993860E" w14:textId="77777777">
            <w:pPr>
              <w:adjustRightInd w:val="0"/>
              <w:rPr>
                <w:rFonts w:cs="Times" w:asciiTheme="minorHAnsi" w:hAnsiTheme="minorHAnsi"/>
                <w:sz w:val="20"/>
                <w:szCs w:val="20"/>
                <w:lang w:val="en-US"/>
              </w:rPr>
            </w:pPr>
          </w:p>
          <w:p w:rsidRPr="0039185C" w:rsidR="000B5567" w:rsidP="000B5567" w:rsidRDefault="000B5567" w14:paraId="4B8A95AF" w14:textId="77777777">
            <w:pPr>
              <w:adjustRightInd w:val="0"/>
              <w:rPr>
                <w:rFonts w:cs="Times" w:asciiTheme="minorHAnsi" w:hAnsiTheme="minorHAnsi"/>
                <w:sz w:val="20"/>
                <w:szCs w:val="20"/>
                <w:lang w:val="en-US"/>
              </w:rPr>
            </w:pPr>
            <w:r w:rsidRPr="0039185C">
              <w:rPr>
                <w:rFonts w:cs="Times" w:asciiTheme="minorHAnsi" w:hAnsiTheme="minorHAnsi"/>
                <w:sz w:val="20"/>
                <w:szCs w:val="20"/>
                <w:lang w:val="en-US"/>
              </w:rPr>
              <w:t xml:space="preserve">WBLSO contact student and feedback to placement. </w:t>
            </w:r>
          </w:p>
          <w:p w:rsidRPr="0039185C" w:rsidR="000B5567" w:rsidP="000B5567" w:rsidRDefault="000B5567" w14:paraId="1E9D492C" w14:textId="77777777">
            <w:pPr>
              <w:adjustRightInd w:val="0"/>
              <w:rPr>
                <w:rFonts w:cs="Times" w:asciiTheme="minorHAnsi" w:hAnsiTheme="minorHAnsi"/>
                <w:sz w:val="20"/>
                <w:szCs w:val="20"/>
                <w:lang w:val="en-US"/>
              </w:rPr>
            </w:pPr>
          </w:p>
          <w:p w:rsidRPr="0039185C" w:rsidR="000B5567" w:rsidP="000B5567" w:rsidRDefault="000B5567" w14:paraId="130CD45C" w14:textId="77777777">
            <w:pPr>
              <w:adjustRightInd w:val="0"/>
              <w:rPr>
                <w:rFonts w:cs="Times" w:asciiTheme="minorHAnsi" w:hAnsiTheme="minorHAnsi"/>
                <w:sz w:val="20"/>
                <w:szCs w:val="20"/>
                <w:lang w:val="en-US"/>
              </w:rPr>
            </w:pPr>
            <w:r w:rsidRPr="0039185C">
              <w:rPr>
                <w:rFonts w:cs="Times" w:asciiTheme="minorHAnsi" w:hAnsiTheme="minorHAnsi"/>
                <w:sz w:val="20"/>
                <w:szCs w:val="20"/>
                <w:lang w:val="en-US"/>
              </w:rPr>
              <w:t xml:space="preserve">Prolonged unreported absence – </w:t>
            </w:r>
            <w:r w:rsidRPr="008A2688">
              <w:rPr>
                <w:rFonts w:cs="Times" w:asciiTheme="minorHAnsi" w:hAnsiTheme="minorHAnsi"/>
                <w:b/>
                <w:i/>
                <w:sz w:val="20"/>
                <w:szCs w:val="20"/>
                <w:lang w:val="en-US"/>
              </w:rPr>
              <w:t>Cause for concern form completed.</w:t>
            </w:r>
          </w:p>
        </w:tc>
      </w:tr>
    </w:tbl>
    <w:p w:rsidR="000B5567" w:rsidP="00155B1E" w:rsidRDefault="000B5567" w14:paraId="2F8FFEEB" w14:textId="77777777">
      <w:pPr>
        <w:pStyle w:val="Heading1"/>
        <w:spacing w:before="0"/>
        <w:ind w:left="0"/>
        <w:jc w:val="both"/>
      </w:pPr>
    </w:p>
    <w:p w:rsidR="000B5567" w:rsidP="00155B1E" w:rsidRDefault="000B5567" w14:paraId="518B9B72" w14:textId="77777777">
      <w:pPr>
        <w:pStyle w:val="Heading1"/>
        <w:spacing w:before="0"/>
        <w:ind w:left="0"/>
        <w:jc w:val="both"/>
      </w:pPr>
    </w:p>
    <w:p w:rsidR="000B5567" w:rsidP="00155B1E" w:rsidRDefault="000B5567" w14:paraId="60390C29" w14:textId="77777777">
      <w:pPr>
        <w:pStyle w:val="Heading1"/>
        <w:spacing w:before="0"/>
        <w:ind w:left="0"/>
        <w:jc w:val="both"/>
      </w:pPr>
    </w:p>
    <w:p w:rsidR="000B5567" w:rsidP="00155B1E" w:rsidRDefault="000B5567" w14:paraId="73D75494" w14:textId="77777777">
      <w:pPr>
        <w:pStyle w:val="Heading1"/>
        <w:spacing w:before="0"/>
        <w:ind w:left="0"/>
        <w:jc w:val="both"/>
      </w:pPr>
    </w:p>
    <w:p w:rsidR="000B5567" w:rsidP="00155B1E" w:rsidRDefault="000B5567" w14:paraId="26D4AEBF" w14:textId="77777777">
      <w:pPr>
        <w:pStyle w:val="Heading1"/>
        <w:spacing w:before="0"/>
        <w:ind w:left="0"/>
        <w:jc w:val="both"/>
      </w:pPr>
    </w:p>
    <w:tbl>
      <w:tblPr>
        <w:tblStyle w:val="TableGrid"/>
        <w:tblpPr w:leftFromText="180" w:rightFromText="180" w:vertAnchor="text" w:horzAnchor="page" w:tblpX="1450" w:tblpY="-355"/>
        <w:tblW w:w="9175" w:type="dxa"/>
        <w:tblLook w:val="04A0" w:firstRow="1" w:lastRow="0" w:firstColumn="1" w:lastColumn="0" w:noHBand="0" w:noVBand="1"/>
      </w:tblPr>
      <w:tblGrid>
        <w:gridCol w:w="4315"/>
        <w:gridCol w:w="4860"/>
      </w:tblGrid>
      <w:tr w:rsidR="000B5567" w:rsidTr="000B5567" w14:paraId="1F71D1AC" w14:textId="77777777">
        <w:tc>
          <w:tcPr>
            <w:tcW w:w="4315" w:type="dxa"/>
          </w:tcPr>
          <w:p w:rsidRPr="00CC1A22" w:rsidR="000B5567" w:rsidP="000B5567" w:rsidRDefault="000B5567" w14:paraId="3FD48F1D" w14:textId="77777777">
            <w:pPr>
              <w:jc w:val="center"/>
              <w:rPr>
                <w:rFonts w:asciiTheme="minorHAnsi" w:hAnsiTheme="minorHAnsi"/>
                <w:b/>
                <w:sz w:val="18"/>
                <w:szCs w:val="18"/>
              </w:rPr>
            </w:pPr>
            <w:r w:rsidRPr="00CC1A22">
              <w:rPr>
                <w:rFonts w:asciiTheme="minorHAnsi" w:hAnsiTheme="minorHAnsi"/>
                <w:b/>
                <w:sz w:val="18"/>
                <w:szCs w:val="18"/>
              </w:rPr>
              <w:t>Three Counties School of Nursing and Midwifery</w:t>
            </w:r>
            <w:r w:rsidRPr="00CC1A22">
              <w:rPr>
                <w:rFonts w:asciiTheme="minorHAnsi" w:hAnsiTheme="minorHAnsi"/>
                <w:b/>
                <w:noProof/>
                <w:sz w:val="18"/>
                <w:szCs w:val="18"/>
              </w:rPr>
              <w:t xml:space="preserve"> </w:t>
            </w:r>
            <w:r w:rsidRPr="00CC1A22">
              <w:rPr>
                <w:rFonts w:asciiTheme="minorHAnsi" w:hAnsiTheme="minorHAnsi"/>
                <w:b/>
                <w:noProof/>
                <w:sz w:val="18"/>
                <w:szCs w:val="18"/>
                <w:lang w:val="en-US" w:eastAsia="en-US" w:bidi="ar-SA"/>
              </w:rPr>
              <w:drawing>
                <wp:anchor distT="0" distB="0" distL="114300" distR="114300" simplePos="0" relativeHeight="251696128" behindDoc="1" locked="0" layoutInCell="1" allowOverlap="1" wp14:editId="09FC005B" wp14:anchorId="377E7930">
                  <wp:simplePos x="0" y="0"/>
                  <wp:positionH relativeFrom="page">
                    <wp:posOffset>3810</wp:posOffset>
                  </wp:positionH>
                  <wp:positionV relativeFrom="paragraph">
                    <wp:posOffset>25400</wp:posOffset>
                  </wp:positionV>
                  <wp:extent cx="1538605" cy="683895"/>
                  <wp:effectExtent l="0" t="0" r="10795" b="1905"/>
                  <wp:wrapTopAndBottom/>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605" cy="6838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860" w:type="dxa"/>
          </w:tcPr>
          <w:p w:rsidR="000B5567" w:rsidP="000B5567" w:rsidRDefault="000B5567" w14:paraId="588328BF" w14:textId="77777777">
            <w:pPr>
              <w:adjustRightInd w:val="0"/>
              <w:jc w:val="center"/>
              <w:rPr>
                <w:rFonts w:cs="Times"/>
                <w:b/>
                <w:bCs/>
                <w:sz w:val="20"/>
                <w:szCs w:val="20"/>
                <w:lang w:val="en-US"/>
              </w:rPr>
            </w:pPr>
          </w:p>
          <w:p w:rsidRPr="00CC1A22" w:rsidR="000B5567" w:rsidP="000B5567" w:rsidRDefault="000B5567" w14:paraId="3ABEFFBA" w14:textId="77777777">
            <w:pPr>
              <w:adjustRightInd w:val="0"/>
              <w:jc w:val="center"/>
              <w:rPr>
                <w:rFonts w:cs="Times" w:asciiTheme="minorHAnsi" w:hAnsiTheme="minorHAnsi"/>
                <w:b/>
                <w:bCs/>
                <w:sz w:val="20"/>
                <w:szCs w:val="20"/>
                <w:lang w:val="en-US"/>
              </w:rPr>
            </w:pPr>
            <w:r w:rsidRPr="00CC1A22">
              <w:rPr>
                <w:rFonts w:cs="Times" w:asciiTheme="minorHAnsi" w:hAnsiTheme="minorHAnsi"/>
                <w:b/>
                <w:bCs/>
                <w:sz w:val="20"/>
                <w:szCs w:val="20"/>
                <w:lang w:val="en-US"/>
              </w:rPr>
              <w:t xml:space="preserve">NURSING, NURSING ASSOCIATE AND MIDWIFERY STUDENTS:  </w:t>
            </w:r>
          </w:p>
          <w:p w:rsidRPr="00CC1A22" w:rsidR="000B5567" w:rsidP="000B5567" w:rsidRDefault="000B5567" w14:paraId="4C656254" w14:textId="77777777">
            <w:pPr>
              <w:adjustRightInd w:val="0"/>
              <w:jc w:val="center"/>
              <w:rPr>
                <w:rFonts w:cs="Times" w:asciiTheme="minorHAnsi" w:hAnsiTheme="minorHAnsi"/>
                <w:b/>
                <w:bCs/>
                <w:sz w:val="20"/>
                <w:szCs w:val="20"/>
                <w:lang w:val="en-US"/>
              </w:rPr>
            </w:pPr>
          </w:p>
          <w:p w:rsidR="000B5567" w:rsidP="000B5567" w:rsidRDefault="000B5567" w14:paraId="687A0F99" w14:textId="77777777">
            <w:pPr>
              <w:adjustRightInd w:val="0"/>
              <w:jc w:val="center"/>
              <w:rPr>
                <w:rFonts w:cs="Times" w:asciiTheme="minorHAnsi" w:hAnsiTheme="minorHAnsi"/>
                <w:b/>
                <w:bCs/>
                <w:sz w:val="20"/>
                <w:szCs w:val="20"/>
                <w:lang w:val="en-US"/>
              </w:rPr>
            </w:pPr>
            <w:r>
              <w:rPr>
                <w:rFonts w:cs="Times" w:asciiTheme="minorHAnsi" w:hAnsiTheme="minorHAnsi"/>
                <w:b/>
                <w:bCs/>
                <w:sz w:val="20"/>
                <w:szCs w:val="20"/>
                <w:lang w:val="en-US"/>
              </w:rPr>
              <w:t>‘SPEAKING UP’</w:t>
            </w:r>
          </w:p>
          <w:p w:rsidRPr="0016536B" w:rsidR="000B5567" w:rsidP="000B5567" w:rsidRDefault="000B5567" w14:paraId="2DB54DAE" w14:textId="77777777">
            <w:pPr>
              <w:adjustRightInd w:val="0"/>
              <w:jc w:val="center"/>
              <w:rPr>
                <w:rFonts w:cs="Times" w:asciiTheme="minorHAnsi" w:hAnsiTheme="minorHAnsi"/>
                <w:sz w:val="20"/>
                <w:szCs w:val="20"/>
                <w:lang w:val="en-US"/>
              </w:rPr>
            </w:pPr>
            <w:r w:rsidRPr="00CC1A22">
              <w:rPr>
                <w:rFonts w:cs="Times" w:asciiTheme="minorHAnsi" w:hAnsiTheme="minorHAnsi"/>
                <w:b/>
                <w:bCs/>
                <w:sz w:val="20"/>
                <w:szCs w:val="20"/>
                <w:lang w:val="en-US"/>
              </w:rPr>
              <w:t>RAISING CONCERNS IN PRACTICE</w:t>
            </w:r>
          </w:p>
        </w:tc>
      </w:tr>
    </w:tbl>
    <w:p w:rsidR="000B5567" w:rsidP="000B5567" w:rsidRDefault="000B5567" w14:paraId="6C857592" w14:textId="77777777">
      <w:pPr>
        <w:jc w:val="center"/>
        <w:rPr>
          <w:rFonts w:asciiTheme="minorHAnsi" w:hAnsiTheme="minorHAnsi"/>
          <w:i/>
          <w:sz w:val="20"/>
          <w:szCs w:val="20"/>
        </w:rPr>
      </w:pPr>
    </w:p>
    <w:p w:rsidRPr="0016536B" w:rsidR="000B5567" w:rsidP="000B5567" w:rsidRDefault="000B5567" w14:paraId="56FC43D2" w14:textId="77777777">
      <w:pPr>
        <w:jc w:val="center"/>
        <w:rPr>
          <w:rFonts w:asciiTheme="minorHAnsi" w:hAnsiTheme="minorHAnsi"/>
          <w:i/>
          <w:sz w:val="18"/>
          <w:szCs w:val="18"/>
        </w:rPr>
      </w:pPr>
      <w:r w:rsidRPr="0016536B">
        <w:rPr>
          <w:rFonts w:asciiTheme="minorHAnsi" w:hAnsiTheme="minorHAnsi"/>
          <w:i/>
          <w:sz w:val="18"/>
          <w:szCs w:val="18"/>
        </w:rPr>
        <w:t>As a student on a professional programme you have a responsibility to highlight concerns you have about standards of clinical practice including unsafe practice</w:t>
      </w:r>
    </w:p>
    <w:p w:rsidR="000B5567" w:rsidP="000B5567" w:rsidRDefault="000B5567" w14:paraId="26C2AAC7" w14:textId="77777777"/>
    <w:tbl>
      <w:tblPr>
        <w:tblStyle w:val="TableGrid"/>
        <w:tblW w:w="91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890"/>
        <w:gridCol w:w="630"/>
        <w:gridCol w:w="2610"/>
        <w:gridCol w:w="630"/>
        <w:gridCol w:w="3420"/>
      </w:tblGrid>
      <w:tr w:rsidRPr="00033124" w:rsidR="000B5567" w:rsidTr="000B5567" w14:paraId="03EB7DFF" w14:textId="77777777">
        <w:tc>
          <w:tcPr>
            <w:tcW w:w="1890" w:type="dxa"/>
            <w:shd w:val="clear" w:color="auto" w:fill="ACE5B9"/>
          </w:tcPr>
          <w:p w:rsidR="000B5567" w:rsidP="000B5567" w:rsidRDefault="000B5567" w14:paraId="151E65D1" w14:textId="77777777">
            <w:pPr>
              <w:adjustRightInd w:val="0"/>
              <w:rPr>
                <w:rFonts w:cs="Times"/>
                <w:b/>
                <w:bCs/>
                <w:sz w:val="18"/>
                <w:szCs w:val="18"/>
                <w:lang w:val="en-US"/>
              </w:rPr>
            </w:pPr>
          </w:p>
          <w:p w:rsidRPr="00CC1A22" w:rsidR="000B5567" w:rsidP="000B5567" w:rsidRDefault="000B5567" w14:paraId="4A34CE61" w14:textId="77777777">
            <w:pPr>
              <w:adjustRightInd w:val="0"/>
              <w:rPr>
                <w:rFonts w:cs="Times" w:asciiTheme="minorHAnsi" w:hAnsiTheme="minorHAnsi"/>
                <w:sz w:val="20"/>
                <w:szCs w:val="20"/>
                <w:lang w:val="en-US"/>
              </w:rPr>
            </w:pPr>
            <w:r w:rsidRPr="00CC1A22">
              <w:rPr>
                <w:rFonts w:cs="Times" w:asciiTheme="minorHAnsi" w:hAnsiTheme="minorHAnsi"/>
                <w:b/>
                <w:bCs/>
                <w:sz w:val="20"/>
                <w:szCs w:val="20"/>
                <w:lang w:val="en-US"/>
              </w:rPr>
              <w:t xml:space="preserve">You have a concern that may impact on </w:t>
            </w:r>
            <w:r>
              <w:rPr>
                <w:rFonts w:cs="Times" w:asciiTheme="minorHAnsi" w:hAnsiTheme="minorHAnsi"/>
                <w:b/>
                <w:bCs/>
                <w:sz w:val="20"/>
                <w:szCs w:val="20"/>
                <w:lang w:val="en-US"/>
              </w:rPr>
              <w:t xml:space="preserve">your </w:t>
            </w:r>
            <w:r w:rsidRPr="00CC1A22">
              <w:rPr>
                <w:rFonts w:cs="Times" w:asciiTheme="minorHAnsi" w:hAnsiTheme="minorHAnsi"/>
                <w:b/>
                <w:bCs/>
                <w:sz w:val="20"/>
                <w:szCs w:val="20"/>
                <w:lang w:val="en-US"/>
              </w:rPr>
              <w:t xml:space="preserve">progress &amp; / or you feel you need additional support in placement including support for a learning difficulty or disability </w:t>
            </w:r>
          </w:p>
          <w:p w:rsidRPr="00033124" w:rsidR="000B5567" w:rsidP="000B5567" w:rsidRDefault="000B5567" w14:paraId="66DE35B4" w14:textId="77777777">
            <w:pPr>
              <w:rPr>
                <w:sz w:val="18"/>
                <w:szCs w:val="18"/>
              </w:rPr>
            </w:pPr>
          </w:p>
        </w:tc>
        <w:tc>
          <w:tcPr>
            <w:tcW w:w="630" w:type="dxa"/>
          </w:tcPr>
          <w:p w:rsidRPr="00033124" w:rsidR="000B5567" w:rsidP="000B5567" w:rsidRDefault="000B5567" w14:paraId="75BF2BC1" w14:textId="77777777">
            <w:pPr>
              <w:rPr>
                <w:sz w:val="18"/>
                <w:szCs w:val="18"/>
              </w:rPr>
            </w:pPr>
            <w:r>
              <w:rPr>
                <w:noProof/>
                <w:sz w:val="18"/>
                <w:szCs w:val="18"/>
                <w:lang w:val="en-US" w:eastAsia="en-US" w:bidi="ar-SA"/>
              </w:rPr>
              <mc:AlternateContent>
                <mc:Choice Requires="wps">
                  <w:drawing>
                    <wp:anchor distT="0" distB="0" distL="114300" distR="114300" simplePos="0" relativeHeight="251697152" behindDoc="0" locked="0" layoutInCell="1" allowOverlap="1" wp14:editId="3F249983" wp14:anchorId="23A65556">
                      <wp:simplePos x="0" y="0"/>
                      <wp:positionH relativeFrom="column">
                        <wp:posOffset>-55245</wp:posOffset>
                      </wp:positionH>
                      <wp:positionV relativeFrom="paragraph">
                        <wp:posOffset>810895</wp:posOffset>
                      </wp:positionV>
                      <wp:extent cx="419100" cy="0"/>
                      <wp:effectExtent l="0" t="127000" r="0" b="127000"/>
                      <wp:wrapNone/>
                      <wp:docPr id="65" name="Straight Arrow Connector 65"/>
                      <wp:cNvGraphicFramePr/>
                      <a:graphic xmlns:a="http://schemas.openxmlformats.org/drawingml/2006/main">
                        <a:graphicData uri="http://schemas.microsoft.com/office/word/2010/wordprocessingShape">
                          <wps:wsp>
                            <wps:cNvCnPr/>
                            <wps:spPr>
                              <a:xfrm>
                                <a:off x="0" y="0"/>
                                <a:ext cx="4191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65" style="position:absolute;margin-left:-4.35pt;margin-top:63.85pt;width:33pt;height:0;z-index:251697152;visibility:visible;mso-wrap-style:square;mso-wrap-distance-left:9pt;mso-wrap-distance-top:0;mso-wrap-distance-right:9pt;mso-wrap-distance-bottom:0;mso-position-horizontal:absolute;mso-position-horizontal-relative:text;mso-position-vertical:absolute;mso-position-vertical-relative:text" o:spid="_x0000_s1026" strokecolor="#4579b8 [3044]" strokeweight="3pt" type="#_x0000_t3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JZ+qdwBAAALBAAADgAAAGRycy9lMm9Eb2MueG1srFPbjtMwEH1H4h8sv9M0C6yWqukKdYEXBNUu&#10;fIDXGTeWfNN4aNq/Z+y0WbRISCBefIl9zpxzPFnfHr0TB8BsY+hku1hKAUHH3oZ9J79/+/jqRopM&#10;KvTKxQCdPEGWt5uXL9ZjWsFVHKLrAQWThLwaUycHorRqmqwH8CovYoLAhyaiV8Rb3Dc9qpHZvWuu&#10;lsvrZozYJ4wacuavd9Oh3FR+Y0DTV2MykHCdZG1UR6zjYxmbzVqt9qjSYPVZhvoHFV7ZwEVnqjtF&#10;SvxA+xuVtxpjjoYWOvomGmM1VA/spl0+c/MwqATVC4eT0xxT/n+0+sthh8L2nbx+K0VQnt/ogVDZ&#10;/UDiPWIcxTaGwDlGFHyF8xpTXjFsG3Z43uW0w2L+aNCXmW2JY834NGcMRxKaP75p37VLfgl9OWqe&#10;cAkzfYLoRVl0Mp91zALaGrE6fM7ElRl4AZSiLoixk69vCnvZk7LuQ+gFnRJ7IrQq7B0UAwx0gadi&#10;ZJJeV3RyMBHdg+FIWOxUsDYjbB2Kg+I2UlpDoHZm4tsFZqxzM3CS8Efg+X6BQm3UvwHPiFo5BprB&#10;3oaINYBn1el4kWym+5cEJt8lgsfYn+qj1mi442pW57+jtPSv+wp/+oc3PwEAAP//AwBQSwMEFAAG&#10;AAgAAAAhAPvSjsveAAAACQEAAA8AAABkcnMvZG93bnJldi54bWxMj9FOwzAMRd+R+IfISLxt6QZb&#10;u67phEBo4mGIjX1A1nhtReNUTdZ2f4+RkODNvr6+Ps42o21Ej52vHSmYTSMQSIUzNZUKjp+vkwSE&#10;D5qMbhyhgit62OS3N5lOjRtoj/0hlIJDyKdaQRVCm0rpiwqt9lPXIvHs7DqrA7ddKU2nBw63jZxH&#10;0VJaXRNfqHSLzxUWX4eLZYzl+/Zttk1edo+r4/Vc1MOi338odX83Pq1BBBzDnxl+8HkHcmY6uQsZ&#10;LxoFkyRmJ+vzmAs2LOIHEKdfQeaZ/P9B/g0AAP//AwBQSwECLQAUAAYACAAAACEA5JnDwPsAAADh&#10;AQAAEwAAAAAAAAAAAAAAAAAAAAAAW0NvbnRlbnRfVHlwZXNdLnhtbFBLAQItABQABgAIAAAAIQAj&#10;smrh1wAAAJQBAAALAAAAAAAAAAAAAAAAACwBAABfcmVscy8ucmVsc1BLAQItABQABgAIAAAAIQCg&#10;ln6p3AEAAAsEAAAOAAAAAAAAAAAAAAAAACwCAABkcnMvZTJvRG9jLnhtbFBLAQItABQABgAIAAAA&#10;IQD70o7L3gAAAAkBAAAPAAAAAAAAAAAAAAAAADQEAABkcnMvZG93bnJldi54bWxQSwUGAAAAAAQA&#10;BADzAAAAPwUAAAAA&#10;" w14:anchorId="67207319">
                      <v:stroke endarrow="block"/>
                    </v:shape>
                  </w:pict>
                </mc:Fallback>
              </mc:AlternateContent>
            </w:r>
          </w:p>
        </w:tc>
        <w:tc>
          <w:tcPr>
            <w:tcW w:w="2610" w:type="dxa"/>
            <w:shd w:val="clear" w:color="auto" w:fill="ACE5B9"/>
          </w:tcPr>
          <w:p w:rsidR="000B5567" w:rsidP="000B5567" w:rsidRDefault="000B5567" w14:paraId="41FE847F" w14:textId="77777777">
            <w:pPr>
              <w:adjustRightInd w:val="0"/>
              <w:rPr>
                <w:rFonts w:cs="Times"/>
                <w:sz w:val="18"/>
                <w:szCs w:val="18"/>
                <w:lang w:val="en-US"/>
              </w:rPr>
            </w:pPr>
          </w:p>
          <w:p w:rsidR="000B5567" w:rsidP="000B5567" w:rsidRDefault="000B5567" w14:paraId="5C2DDFDD" w14:textId="77777777">
            <w:pPr>
              <w:adjustRightInd w:val="0"/>
              <w:rPr>
                <w:rFonts w:cs="Times" w:asciiTheme="minorHAnsi" w:hAnsiTheme="minorHAnsi"/>
                <w:sz w:val="20"/>
                <w:szCs w:val="20"/>
                <w:lang w:val="en-US"/>
              </w:rPr>
            </w:pPr>
            <w:r w:rsidRPr="00CC1A22">
              <w:rPr>
                <w:rFonts w:cs="Times" w:asciiTheme="minorHAnsi" w:hAnsiTheme="minorHAnsi"/>
                <w:sz w:val="20"/>
                <w:szCs w:val="20"/>
                <w:lang w:val="en-US"/>
              </w:rPr>
              <w:t xml:space="preserve">Discuss with </w:t>
            </w:r>
            <w:r w:rsidRPr="00542CAD">
              <w:rPr>
                <w:rFonts w:cs="Times" w:asciiTheme="minorHAnsi" w:hAnsiTheme="minorHAnsi"/>
                <w:sz w:val="20"/>
                <w:szCs w:val="20"/>
                <w:lang w:val="en-US"/>
              </w:rPr>
              <w:t>Practice Supervisor/Practice Assessor/</w:t>
            </w:r>
            <w:r w:rsidRPr="00E649D3">
              <w:rPr>
                <w:rFonts w:cs="Times" w:asciiTheme="minorHAnsi" w:hAnsiTheme="minorHAnsi"/>
                <w:sz w:val="20"/>
                <w:szCs w:val="20"/>
                <w:lang w:val="en-US"/>
              </w:rPr>
              <w:t>Nurse Midwife</w:t>
            </w:r>
            <w:r>
              <w:rPr>
                <w:rFonts w:cs="Times" w:asciiTheme="minorHAnsi" w:hAnsiTheme="minorHAnsi"/>
                <w:sz w:val="20"/>
                <w:szCs w:val="20"/>
                <w:lang w:val="en-US"/>
              </w:rPr>
              <w:t xml:space="preserve"> /</w:t>
            </w:r>
            <w:r w:rsidRPr="00CC1A22">
              <w:rPr>
                <w:rFonts w:cs="Times" w:asciiTheme="minorHAnsi" w:hAnsiTheme="minorHAnsi"/>
                <w:sz w:val="20"/>
                <w:szCs w:val="20"/>
                <w:lang w:val="en-US"/>
              </w:rPr>
              <w:t xml:space="preserve"> in Charge. </w:t>
            </w:r>
          </w:p>
          <w:p w:rsidRPr="00CC1A22" w:rsidR="000B5567" w:rsidP="000B5567" w:rsidRDefault="000B5567" w14:paraId="66F2186B" w14:textId="77777777">
            <w:pPr>
              <w:adjustRightInd w:val="0"/>
              <w:rPr>
                <w:rFonts w:cs="Times" w:asciiTheme="minorHAnsi" w:hAnsiTheme="minorHAnsi"/>
                <w:sz w:val="20"/>
                <w:szCs w:val="20"/>
                <w:lang w:val="en-US"/>
              </w:rPr>
            </w:pPr>
          </w:p>
          <w:p w:rsidR="000B5567" w:rsidP="000B5567" w:rsidRDefault="000B5567" w14:paraId="709FB9BA" w14:textId="77777777">
            <w:pPr>
              <w:adjustRightInd w:val="0"/>
              <w:rPr>
                <w:rFonts w:cs="Times" w:asciiTheme="minorHAnsi" w:hAnsiTheme="minorHAnsi"/>
                <w:sz w:val="20"/>
                <w:szCs w:val="20"/>
                <w:lang w:val="en-US"/>
              </w:rPr>
            </w:pPr>
            <w:r>
              <w:rPr>
                <w:rFonts w:cs="Times" w:asciiTheme="minorHAnsi" w:hAnsiTheme="minorHAnsi"/>
                <w:noProof/>
                <w:sz w:val="20"/>
                <w:szCs w:val="20"/>
                <w:lang w:val="en-US" w:eastAsia="en-US" w:bidi="ar-SA"/>
              </w:rPr>
              <mc:AlternateContent>
                <mc:Choice Requires="wps">
                  <w:drawing>
                    <wp:anchor distT="0" distB="0" distL="114300" distR="114300" simplePos="0" relativeHeight="251698176" behindDoc="0" locked="0" layoutInCell="1" allowOverlap="1" wp14:editId="062DF109" wp14:anchorId="7A220530">
                      <wp:simplePos x="0" y="0"/>
                      <wp:positionH relativeFrom="column">
                        <wp:posOffset>1570355</wp:posOffset>
                      </wp:positionH>
                      <wp:positionV relativeFrom="paragraph">
                        <wp:posOffset>173355</wp:posOffset>
                      </wp:positionV>
                      <wp:extent cx="419100" cy="0"/>
                      <wp:effectExtent l="0" t="127000" r="0" b="127000"/>
                      <wp:wrapNone/>
                      <wp:docPr id="66" name="Straight Arrow Connector 66"/>
                      <wp:cNvGraphicFramePr/>
                      <a:graphic xmlns:a="http://schemas.openxmlformats.org/drawingml/2006/main">
                        <a:graphicData uri="http://schemas.microsoft.com/office/word/2010/wordprocessingShape">
                          <wps:wsp>
                            <wps:cNvCnPr/>
                            <wps:spPr>
                              <a:xfrm>
                                <a:off x="0" y="0"/>
                                <a:ext cx="4191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66" style="position:absolute;margin-left:123.65pt;margin-top:13.65pt;width:33pt;height:0;z-index:251698176;visibility:visible;mso-wrap-style:square;mso-wrap-distance-left:9pt;mso-wrap-distance-top:0;mso-wrap-distance-right:9pt;mso-wrap-distance-bottom:0;mso-position-horizontal:absolute;mso-position-horizontal-relative:text;mso-position-vertical:absolute;mso-position-vertical-relative:text" o:spid="_x0000_s1026" strokecolor="#4579b8 [3044]" strokeweight="3pt" type="#_x0000_t3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k13AdsBAAALBAAADgAAAGRycy9lMm9Eb2MueG1srFPbjtMwEH1H4h8sv9M0C6qWqukKdYEXBBUL&#10;H+B1xo0l3zQemvbvGTttFi0SEogXX2KfM+ccTzZ3J+/EETDbGDrZLpZSQNCxt+HQye/fPry6lSKT&#10;Cr1yMUAnz5Dl3fbli82Y1nATh+h6QMEkIa/H1MmBKK2bJusBvMqLmCDwoYnoFfEWD02PamR275qb&#10;5XLVjBH7hFFDzvz1fjqU28pvDGj6YkwGEq6TrI3qiHV8LGOz3aj1AVUarL7IUP+gwisbuOhMda9I&#10;iR9of6PyVmPM0dBCR99EY6yG6oHdtMtnbh4GlaB64XBymmPK/49Wfz7uUdi+k6uVFEF5fqMHQmUP&#10;A4l3iHEUuxgC5xhR8BXOa0x5zbBd2ONll9Mei/mTQV9mtiVONePznDGcSGj++KZ92y75JfT1qHnC&#10;Jcz0EaIXZdHJfNExC2hrxOr4KRNXZuAVUIq6IMZOvr4t7GVPyrr3oRd0TuyJ0KpwcFAMMNAFnoqR&#10;SXpd0dnBRPQVDEfCYqeCtRlh51AcFbeR0hoCtTMT3y4wY52bgZOEPwIv9wsUaqP+DXhG1Mox0Az2&#10;NkSsATyrTqerZDPdvyYw+S4RPMb+XB+1RsMdV7O6/B2lpX/dV/jTP7z9CQAA//8DAFBLAwQUAAYA&#10;CAAAACEAQ7sAGN0AAAAJAQAADwAAAGRycy9kb3ducmV2LnhtbExPy07DQAy8I/EPKyNxo5s0pbQh&#10;mwqBUMWhiD4+YJt1k4isN8puk/TvccUBTh7b45lxthptI3rsfO1IQTyJQCAVztRUKjjs3x8WIHzQ&#10;ZHTjCBVc0MMqv73JdGrcQFvsd6EULEI+1QqqENpUSl9UaLWfuBaJdyfXWR247UppOj2wuG3kNIrm&#10;0uqa2KHSLb5WWHzvzpZjzD/XH/F68baZLQ+XU1EPj/32S6n7u/HlGUTAMfyR4RqfbyDnTEd3JuNF&#10;o2A6e0qYyuBamZDECYPj70Dmmfz/Qf4DAAD//wMAUEsBAi0AFAAGAAgAAAAhAOSZw8D7AAAA4QEA&#10;ABMAAAAAAAAAAAAAAAAAAAAAAFtDb250ZW50X1R5cGVzXS54bWxQSwECLQAUAAYACAAAACEAI7Jq&#10;4dcAAACUAQAACwAAAAAAAAAAAAAAAAAsAQAAX3JlbHMvLnJlbHNQSwECLQAUAAYACAAAACEAok13&#10;AdsBAAALBAAADgAAAAAAAAAAAAAAAAAsAgAAZHJzL2Uyb0RvYy54bWxQSwECLQAUAAYACAAAACEA&#10;Q7sAGN0AAAAJAQAADwAAAAAAAAAAAAAAAAAzBAAAZHJzL2Rvd25yZXYueG1sUEsFBgAAAAAEAAQA&#10;8wAAAD0FAAAAAA==&#10;" w14:anchorId="2E9AB3B2">
                      <v:stroke endarrow="block"/>
                    </v:shape>
                  </w:pict>
                </mc:Fallback>
              </mc:AlternateContent>
            </w:r>
            <w:r w:rsidRPr="00CC1A22">
              <w:rPr>
                <w:rFonts w:cs="Times" w:asciiTheme="minorHAnsi" w:hAnsiTheme="minorHAnsi"/>
                <w:sz w:val="20"/>
                <w:szCs w:val="20"/>
                <w:lang w:val="en-US"/>
              </w:rPr>
              <w:t xml:space="preserve">If unresolved, contact </w:t>
            </w:r>
            <w:r w:rsidRPr="00542CAD">
              <w:rPr>
                <w:rFonts w:cs="Times" w:asciiTheme="minorHAnsi" w:hAnsiTheme="minorHAnsi"/>
                <w:sz w:val="20"/>
                <w:szCs w:val="20"/>
                <w:lang w:val="en-US"/>
              </w:rPr>
              <w:t>Practice Facilitator/Educator</w:t>
            </w:r>
            <w:r>
              <w:rPr>
                <w:rFonts w:cs="Times" w:asciiTheme="minorHAnsi" w:hAnsiTheme="minorHAnsi"/>
                <w:sz w:val="20"/>
                <w:szCs w:val="20"/>
                <w:lang w:val="en-US"/>
              </w:rPr>
              <w:t>.</w:t>
            </w:r>
          </w:p>
          <w:p w:rsidRPr="00CC1A22" w:rsidR="000B5567" w:rsidP="000B5567" w:rsidRDefault="000B5567" w14:paraId="3AA51440" w14:textId="77777777">
            <w:pPr>
              <w:adjustRightInd w:val="0"/>
              <w:rPr>
                <w:rFonts w:cs="Times" w:asciiTheme="minorHAnsi" w:hAnsiTheme="minorHAnsi"/>
                <w:position w:val="8"/>
                <w:sz w:val="20"/>
                <w:szCs w:val="20"/>
                <w:lang w:val="en-US"/>
              </w:rPr>
            </w:pPr>
          </w:p>
          <w:p w:rsidRPr="00CC1A22" w:rsidR="000B5567" w:rsidP="000B5567" w:rsidRDefault="000B5567" w14:paraId="6A06A281" w14:textId="77777777">
            <w:pPr>
              <w:adjustRightInd w:val="0"/>
              <w:rPr>
                <w:rFonts w:cs="Times" w:asciiTheme="minorHAnsi" w:hAnsiTheme="minorHAnsi"/>
                <w:sz w:val="20"/>
                <w:szCs w:val="20"/>
                <w:lang w:val="en-US"/>
              </w:rPr>
            </w:pPr>
            <w:r w:rsidRPr="00CC1A22">
              <w:rPr>
                <w:rFonts w:cs="Times" w:asciiTheme="minorHAnsi" w:hAnsiTheme="minorHAnsi"/>
                <w:sz w:val="20"/>
                <w:szCs w:val="20"/>
                <w:lang w:val="en-US"/>
              </w:rPr>
              <w:t xml:space="preserve">Allow 3 days for </w:t>
            </w:r>
            <w:r w:rsidRPr="00542CAD">
              <w:rPr>
                <w:rFonts w:cs="Times" w:asciiTheme="minorHAnsi" w:hAnsiTheme="minorHAnsi"/>
                <w:sz w:val="20"/>
                <w:szCs w:val="20"/>
                <w:lang w:val="en-US"/>
              </w:rPr>
              <w:t>Practice Facilitator/Educator</w:t>
            </w:r>
            <w:r w:rsidRPr="00CC1A22">
              <w:rPr>
                <w:rFonts w:cs="Times" w:asciiTheme="minorHAnsi" w:hAnsiTheme="minorHAnsi"/>
                <w:sz w:val="20"/>
                <w:szCs w:val="20"/>
                <w:lang w:val="en-US"/>
              </w:rPr>
              <w:t xml:space="preserve"> to respond</w:t>
            </w:r>
            <w:r>
              <w:rPr>
                <w:rFonts w:cs="Times" w:asciiTheme="minorHAnsi" w:hAnsiTheme="minorHAnsi"/>
                <w:sz w:val="20"/>
                <w:szCs w:val="20"/>
                <w:lang w:val="en-US"/>
              </w:rPr>
              <w:t>.</w:t>
            </w:r>
            <w:r w:rsidRPr="00CC1A22">
              <w:rPr>
                <w:rFonts w:cs="Times" w:asciiTheme="minorHAnsi" w:hAnsiTheme="minorHAnsi"/>
                <w:sz w:val="20"/>
                <w:szCs w:val="20"/>
                <w:lang w:val="en-US"/>
              </w:rPr>
              <w:t xml:space="preserve"> </w:t>
            </w:r>
          </w:p>
          <w:p w:rsidRPr="00033124" w:rsidR="000B5567" w:rsidP="000B5567" w:rsidRDefault="000B5567" w14:paraId="1B95251A" w14:textId="77777777">
            <w:pPr>
              <w:rPr>
                <w:sz w:val="18"/>
                <w:szCs w:val="18"/>
              </w:rPr>
            </w:pPr>
          </w:p>
        </w:tc>
        <w:tc>
          <w:tcPr>
            <w:tcW w:w="630" w:type="dxa"/>
          </w:tcPr>
          <w:p w:rsidRPr="00033124" w:rsidR="000B5567" w:rsidP="000B5567" w:rsidRDefault="000B5567" w14:paraId="43BD220C" w14:textId="77777777">
            <w:pPr>
              <w:rPr>
                <w:sz w:val="18"/>
                <w:szCs w:val="18"/>
              </w:rPr>
            </w:pPr>
          </w:p>
        </w:tc>
        <w:tc>
          <w:tcPr>
            <w:tcW w:w="3420" w:type="dxa"/>
            <w:shd w:val="clear" w:color="auto" w:fill="ACE5B9"/>
          </w:tcPr>
          <w:p w:rsidR="000B5567" w:rsidP="000B5567" w:rsidRDefault="000B5567" w14:paraId="49D00AC3" w14:textId="77777777">
            <w:pPr>
              <w:adjustRightInd w:val="0"/>
              <w:rPr>
                <w:rFonts w:cs="Times"/>
                <w:sz w:val="18"/>
                <w:szCs w:val="18"/>
                <w:lang w:val="en-US"/>
              </w:rPr>
            </w:pPr>
          </w:p>
          <w:p w:rsidR="000B5567" w:rsidP="000B5567" w:rsidRDefault="000B5567" w14:paraId="4D39C3F7" w14:textId="77777777">
            <w:pPr>
              <w:adjustRightInd w:val="0"/>
              <w:rPr>
                <w:rFonts w:cs="Times" w:asciiTheme="minorHAnsi" w:hAnsiTheme="minorHAnsi"/>
                <w:sz w:val="20"/>
                <w:szCs w:val="20"/>
                <w:lang w:val="en-US"/>
              </w:rPr>
            </w:pPr>
            <w:r w:rsidRPr="00CC1A22">
              <w:rPr>
                <w:rFonts w:cs="Times" w:asciiTheme="minorHAnsi" w:hAnsiTheme="minorHAnsi"/>
                <w:sz w:val="20"/>
                <w:szCs w:val="20"/>
                <w:lang w:val="en-US"/>
              </w:rPr>
              <w:t xml:space="preserve">If no response after 3 days: </w:t>
            </w:r>
          </w:p>
          <w:p w:rsidR="000B5567" w:rsidP="000B5567" w:rsidRDefault="000B5567" w14:paraId="3C1FAE80" w14:textId="77777777">
            <w:pPr>
              <w:adjustRightInd w:val="0"/>
              <w:rPr>
                <w:rFonts w:cs="Times" w:asciiTheme="minorHAnsi" w:hAnsiTheme="minorHAnsi"/>
                <w:sz w:val="20"/>
                <w:szCs w:val="20"/>
                <w:lang w:val="en-US"/>
              </w:rPr>
            </w:pPr>
          </w:p>
          <w:p w:rsidR="000B5567" w:rsidP="000B5567" w:rsidRDefault="000B5567" w14:paraId="26764130" w14:textId="77777777">
            <w:pPr>
              <w:adjustRightInd w:val="0"/>
              <w:rPr>
                <w:rFonts w:cs="Times" w:asciiTheme="minorHAnsi" w:hAnsiTheme="minorHAnsi"/>
                <w:b/>
                <w:bCs/>
                <w:color w:val="0000FF"/>
                <w:sz w:val="20"/>
                <w:szCs w:val="20"/>
                <w:lang w:val="en-US"/>
              </w:rPr>
            </w:pPr>
            <w:r w:rsidRPr="00CC1A22">
              <w:rPr>
                <w:rFonts w:cs="Times" w:asciiTheme="minorHAnsi" w:hAnsiTheme="minorHAnsi"/>
                <w:b/>
                <w:bCs/>
                <w:sz w:val="20"/>
                <w:szCs w:val="20"/>
                <w:lang w:val="en-US"/>
              </w:rPr>
              <w:t xml:space="preserve">Nursing &amp; </w:t>
            </w:r>
            <w:proofErr w:type="spellStart"/>
            <w:r w:rsidRPr="00CC1A22">
              <w:rPr>
                <w:rFonts w:cs="Times" w:asciiTheme="minorHAnsi" w:hAnsiTheme="minorHAnsi"/>
                <w:b/>
                <w:bCs/>
                <w:sz w:val="20"/>
                <w:szCs w:val="20"/>
                <w:lang w:val="en-US"/>
              </w:rPr>
              <w:t>Nursing</w:t>
            </w:r>
            <w:proofErr w:type="spellEnd"/>
            <w:r w:rsidRPr="00CC1A22">
              <w:rPr>
                <w:rFonts w:cs="Times" w:asciiTheme="minorHAnsi" w:hAnsiTheme="minorHAnsi"/>
                <w:b/>
                <w:bCs/>
                <w:sz w:val="20"/>
                <w:szCs w:val="20"/>
                <w:lang w:val="en-US"/>
              </w:rPr>
              <w:t xml:space="preserve"> Associate students </w:t>
            </w:r>
            <w:r w:rsidRPr="00CC1A22">
              <w:rPr>
                <w:rFonts w:cs="Times" w:asciiTheme="minorHAnsi" w:hAnsiTheme="minorHAnsi"/>
                <w:sz w:val="20"/>
                <w:szCs w:val="20"/>
                <w:lang w:val="en-US"/>
              </w:rPr>
              <w:t xml:space="preserve">contact </w:t>
            </w:r>
            <w:proofErr w:type="spellStart"/>
            <w:r w:rsidRPr="00CC1A22">
              <w:rPr>
                <w:rFonts w:cs="Times" w:asciiTheme="minorHAnsi" w:hAnsiTheme="minorHAnsi"/>
                <w:sz w:val="20"/>
                <w:szCs w:val="20"/>
                <w:lang w:val="en-US"/>
              </w:rPr>
              <w:t>programme</w:t>
            </w:r>
            <w:proofErr w:type="spellEnd"/>
            <w:r w:rsidRPr="00CC1A22">
              <w:rPr>
                <w:rFonts w:cs="Times" w:asciiTheme="minorHAnsi" w:hAnsiTheme="minorHAnsi"/>
                <w:sz w:val="20"/>
                <w:szCs w:val="20"/>
                <w:lang w:val="en-US"/>
              </w:rPr>
              <w:t xml:space="preserve"> team</w:t>
            </w:r>
            <w:r w:rsidRPr="00CC1A22">
              <w:rPr>
                <w:rFonts w:cs="Times" w:asciiTheme="minorHAnsi" w:hAnsiTheme="minorHAnsi"/>
                <w:position w:val="8"/>
                <w:sz w:val="20"/>
                <w:szCs w:val="20"/>
                <w:lang w:val="en-US"/>
              </w:rPr>
              <w:t xml:space="preserve"> </w:t>
            </w:r>
            <w:r w:rsidRPr="00CC1A22">
              <w:rPr>
                <w:rFonts w:cs="Times" w:asciiTheme="minorHAnsi" w:hAnsiTheme="minorHAnsi"/>
                <w:bCs/>
                <w:sz w:val="20"/>
                <w:szCs w:val="20"/>
                <w:lang w:val="en-US"/>
              </w:rPr>
              <w:t>via email at</w:t>
            </w:r>
            <w:r w:rsidRPr="00CC1A22">
              <w:rPr>
                <w:rFonts w:cs="Times" w:asciiTheme="minorHAnsi" w:hAnsiTheme="minorHAnsi"/>
                <w:b/>
                <w:bCs/>
                <w:sz w:val="20"/>
                <w:szCs w:val="20"/>
                <w:lang w:val="en-US"/>
              </w:rPr>
              <w:t xml:space="preserve"> </w:t>
            </w:r>
            <w:r w:rsidRPr="00CC1A22">
              <w:rPr>
                <w:rFonts w:cs="Times" w:asciiTheme="minorHAnsi" w:hAnsiTheme="minorHAnsi"/>
                <w:b/>
                <w:bCs/>
                <w:color w:val="0000FF"/>
                <w:sz w:val="20"/>
                <w:szCs w:val="20"/>
                <w:lang w:val="en-US"/>
              </w:rPr>
              <w:t xml:space="preserve">practice@worc.ac.uk </w:t>
            </w:r>
          </w:p>
          <w:p w:rsidR="000B5567" w:rsidP="000B5567" w:rsidRDefault="000B5567" w14:paraId="21AF9C5D" w14:textId="77777777">
            <w:pPr>
              <w:adjustRightInd w:val="0"/>
              <w:rPr>
                <w:rFonts w:cs="Times" w:asciiTheme="minorHAnsi" w:hAnsiTheme="minorHAnsi"/>
                <w:b/>
                <w:bCs/>
                <w:color w:val="0000FF"/>
                <w:sz w:val="20"/>
                <w:szCs w:val="20"/>
                <w:lang w:val="en-US"/>
              </w:rPr>
            </w:pPr>
          </w:p>
          <w:p w:rsidR="000B5567" w:rsidP="000B5567" w:rsidRDefault="000B5567" w14:paraId="690E7207" w14:textId="77777777">
            <w:pPr>
              <w:adjustRightInd w:val="0"/>
              <w:rPr>
                <w:rFonts w:cs="Times" w:asciiTheme="minorHAnsi" w:hAnsiTheme="minorHAnsi"/>
                <w:sz w:val="20"/>
                <w:szCs w:val="20"/>
                <w:lang w:val="en-US"/>
              </w:rPr>
            </w:pPr>
            <w:r w:rsidRPr="00CC1A22">
              <w:rPr>
                <w:rFonts w:cs="Times" w:asciiTheme="minorHAnsi" w:hAnsiTheme="minorHAnsi"/>
                <w:b/>
                <w:bCs/>
                <w:sz w:val="20"/>
                <w:szCs w:val="20"/>
                <w:lang w:val="en-US"/>
              </w:rPr>
              <w:t xml:space="preserve">Midwifery students </w:t>
            </w:r>
            <w:r w:rsidRPr="00CC1A22">
              <w:rPr>
                <w:rFonts w:cs="Times" w:asciiTheme="minorHAnsi" w:hAnsiTheme="minorHAnsi"/>
                <w:sz w:val="20"/>
                <w:szCs w:val="20"/>
                <w:lang w:val="en-US"/>
              </w:rPr>
              <w:t>contact your personal academic tutor</w:t>
            </w:r>
            <w:r>
              <w:rPr>
                <w:rFonts w:cs="Times" w:asciiTheme="minorHAnsi" w:hAnsiTheme="minorHAnsi"/>
                <w:sz w:val="20"/>
                <w:szCs w:val="20"/>
                <w:lang w:val="en-US"/>
              </w:rPr>
              <w:t>.</w:t>
            </w:r>
          </w:p>
          <w:p w:rsidR="000B5567" w:rsidP="000B5567" w:rsidRDefault="000B5567" w14:paraId="6A395301" w14:textId="77777777">
            <w:pPr>
              <w:adjustRightInd w:val="0"/>
              <w:rPr>
                <w:rFonts w:cs="Times" w:asciiTheme="minorHAnsi" w:hAnsiTheme="minorHAnsi"/>
                <w:sz w:val="20"/>
                <w:szCs w:val="20"/>
                <w:lang w:val="en-US"/>
              </w:rPr>
            </w:pPr>
          </w:p>
          <w:p w:rsidRPr="00CC1A22" w:rsidR="000B5567" w:rsidP="000B5567" w:rsidRDefault="000B5567" w14:paraId="34322CBF" w14:textId="77777777">
            <w:pPr>
              <w:adjustRightInd w:val="0"/>
              <w:rPr>
                <w:rFonts w:cs="Times" w:asciiTheme="minorHAnsi" w:hAnsiTheme="minorHAnsi"/>
                <w:sz w:val="20"/>
                <w:szCs w:val="20"/>
                <w:lang w:val="en-US"/>
              </w:rPr>
            </w:pPr>
            <w:r w:rsidRPr="00510793">
              <w:rPr>
                <w:b/>
                <w:i/>
                <w:sz w:val="18"/>
                <w:szCs w:val="18"/>
              </w:rPr>
              <w:t xml:space="preserve">A </w:t>
            </w:r>
            <w:r>
              <w:rPr>
                <w:rFonts w:cs="Times" w:asciiTheme="minorHAnsi" w:hAnsiTheme="minorHAnsi"/>
                <w:b/>
                <w:i/>
                <w:sz w:val="20"/>
                <w:szCs w:val="20"/>
                <w:lang w:val="en-US"/>
              </w:rPr>
              <w:t>c</w:t>
            </w:r>
            <w:r w:rsidRPr="00510793">
              <w:rPr>
                <w:rFonts w:cs="Times" w:asciiTheme="minorHAnsi" w:hAnsiTheme="minorHAnsi"/>
                <w:b/>
                <w:i/>
                <w:sz w:val="20"/>
                <w:szCs w:val="20"/>
                <w:lang w:val="en-US"/>
              </w:rPr>
              <w:t>ause for concern form</w:t>
            </w:r>
            <w:r>
              <w:rPr>
                <w:rFonts w:cs="Times" w:asciiTheme="minorHAnsi" w:hAnsiTheme="minorHAnsi"/>
                <w:b/>
                <w:i/>
                <w:sz w:val="20"/>
                <w:szCs w:val="20"/>
                <w:lang w:val="en-US"/>
              </w:rPr>
              <w:t xml:space="preserve"> may be </w:t>
            </w:r>
            <w:r w:rsidRPr="00510793">
              <w:rPr>
                <w:rFonts w:cs="Times" w:asciiTheme="minorHAnsi" w:hAnsiTheme="minorHAnsi"/>
                <w:b/>
                <w:i/>
                <w:sz w:val="20"/>
                <w:szCs w:val="20"/>
                <w:lang w:val="en-US"/>
              </w:rPr>
              <w:t xml:space="preserve">completed </w:t>
            </w:r>
            <w:r>
              <w:rPr>
                <w:rFonts w:cs="Times" w:asciiTheme="minorHAnsi" w:hAnsiTheme="minorHAnsi"/>
                <w:b/>
                <w:i/>
                <w:sz w:val="20"/>
                <w:szCs w:val="20"/>
                <w:lang w:val="en-US"/>
              </w:rPr>
              <w:t>to document</w:t>
            </w:r>
            <w:r>
              <w:rPr>
                <w:rFonts w:cs="Times"/>
                <w:b/>
                <w:i/>
                <w:sz w:val="18"/>
                <w:szCs w:val="18"/>
                <w:lang w:val="en-US"/>
              </w:rPr>
              <w:t xml:space="preserve"> your concerns. </w:t>
            </w:r>
          </w:p>
        </w:tc>
      </w:tr>
    </w:tbl>
    <w:p w:rsidR="000B5567" w:rsidP="000B5567" w:rsidRDefault="000B5567" w14:paraId="7C4D549C" w14:textId="77777777"/>
    <w:tbl>
      <w:tblPr>
        <w:tblStyle w:val="TableGrid"/>
        <w:tblW w:w="90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332"/>
        <w:gridCol w:w="582"/>
        <w:gridCol w:w="1890"/>
        <w:gridCol w:w="596"/>
        <w:gridCol w:w="3690"/>
      </w:tblGrid>
      <w:tr w:rsidRPr="00033124" w:rsidR="000B5567" w:rsidTr="000B5567" w14:paraId="16FA9352" w14:textId="77777777">
        <w:tc>
          <w:tcPr>
            <w:tcW w:w="2332" w:type="dxa"/>
            <w:shd w:val="clear" w:color="auto" w:fill="DF90E8"/>
          </w:tcPr>
          <w:p w:rsidRPr="00510793" w:rsidR="000B5567" w:rsidP="000B5567" w:rsidRDefault="000B5567" w14:paraId="3DB3CE9F" w14:textId="77777777">
            <w:pPr>
              <w:adjustRightInd w:val="0"/>
              <w:rPr>
                <w:rFonts w:cs="Times" w:asciiTheme="minorHAnsi" w:hAnsiTheme="minorHAnsi"/>
                <w:b/>
                <w:bCs/>
                <w:color w:val="000000" w:themeColor="text1"/>
                <w:sz w:val="20"/>
                <w:szCs w:val="20"/>
                <w:lang w:val="en-US"/>
              </w:rPr>
            </w:pPr>
          </w:p>
          <w:p w:rsidRPr="00510793" w:rsidR="000B5567" w:rsidP="000B5567" w:rsidRDefault="000B5567" w14:paraId="360A7D9B" w14:textId="77777777">
            <w:pPr>
              <w:adjustRightInd w:val="0"/>
              <w:rPr>
                <w:rFonts w:cs="Times" w:asciiTheme="minorHAnsi" w:hAnsiTheme="minorHAnsi"/>
                <w:color w:val="000000" w:themeColor="text1"/>
                <w:sz w:val="20"/>
                <w:szCs w:val="20"/>
                <w:lang w:val="en-US"/>
              </w:rPr>
            </w:pPr>
            <w:r w:rsidRPr="00510793">
              <w:rPr>
                <w:rFonts w:cs="Times" w:asciiTheme="minorHAnsi" w:hAnsiTheme="minorHAnsi"/>
                <w:b/>
                <w:bCs/>
                <w:color w:val="000000" w:themeColor="text1"/>
                <w:sz w:val="20"/>
                <w:szCs w:val="20"/>
                <w:lang w:val="en-US"/>
              </w:rPr>
              <w:t xml:space="preserve">You observe a serious incident / have a concern about an aspect of patient care or have an accident in practice </w:t>
            </w:r>
          </w:p>
          <w:p w:rsidRPr="00510793" w:rsidR="000B5567" w:rsidP="000B5567" w:rsidRDefault="000B5567" w14:paraId="4B8186F6" w14:textId="77777777">
            <w:pPr>
              <w:rPr>
                <w:rFonts w:asciiTheme="minorHAnsi" w:hAnsiTheme="minorHAnsi"/>
                <w:color w:val="0000D3"/>
                <w:sz w:val="20"/>
                <w:szCs w:val="20"/>
              </w:rPr>
            </w:pPr>
            <w:r>
              <w:rPr>
                <w:rFonts w:asciiTheme="minorHAnsi" w:hAnsiTheme="minorHAnsi"/>
                <w:noProof/>
                <w:color w:val="0000D3"/>
                <w:sz w:val="20"/>
                <w:szCs w:val="20"/>
                <w:lang w:val="en-US" w:eastAsia="en-US" w:bidi="ar-SA"/>
              </w:rPr>
              <mc:AlternateContent>
                <mc:Choice Requires="wps">
                  <w:drawing>
                    <wp:anchor distT="0" distB="0" distL="114300" distR="114300" simplePos="0" relativeHeight="251699200" behindDoc="0" locked="0" layoutInCell="1" allowOverlap="1" wp14:editId="19A07F56" wp14:anchorId="2B849DA5">
                      <wp:simplePos x="0" y="0"/>
                      <wp:positionH relativeFrom="column">
                        <wp:posOffset>1424305</wp:posOffset>
                      </wp:positionH>
                      <wp:positionV relativeFrom="paragraph">
                        <wp:posOffset>37465</wp:posOffset>
                      </wp:positionV>
                      <wp:extent cx="419100" cy="0"/>
                      <wp:effectExtent l="0" t="127000" r="0" b="127000"/>
                      <wp:wrapNone/>
                      <wp:docPr id="67" name="Straight Arrow Connector 67"/>
                      <wp:cNvGraphicFramePr/>
                      <a:graphic xmlns:a="http://schemas.openxmlformats.org/drawingml/2006/main">
                        <a:graphicData uri="http://schemas.microsoft.com/office/word/2010/wordprocessingShape">
                          <wps:wsp>
                            <wps:cNvCnPr/>
                            <wps:spPr>
                              <a:xfrm>
                                <a:off x="0" y="0"/>
                                <a:ext cx="4191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67" style="position:absolute;margin-left:112.15pt;margin-top:2.95pt;width:33pt;height:0;z-index:251699200;visibility:visible;mso-wrap-style:square;mso-wrap-distance-left:9pt;mso-wrap-distance-top:0;mso-wrap-distance-right:9pt;mso-wrap-distance-bottom:0;mso-position-horizontal:absolute;mso-position-horizontal-relative:text;mso-position-vertical:absolute;mso-position-vertical-relative:text" o:spid="_x0000_s1026" strokecolor="#4579b8 [3044]" strokeweight="3pt" type="#_x0000_t3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PuPZtwBAAALBAAADgAAAGRycy9lMm9Eb2MueG1srFPbjtMwEH1H4h8sv9M0C1qWqukKdYEXBNUu&#10;fIDXGTeWfNN4aNq/Z+y0WbRISCBefIl9zpxzPFnfHr0TB8BsY+hku1hKAUHH3oZ9J79/+/jqRopM&#10;KvTKxQCdPEGWt5uXL9ZjWsFVHKLrAQWThLwaUycHorRqmqwH8CovYoLAhyaiV8Rb3Dc9qpHZvWuu&#10;lsvrZozYJ4wacuavd9Oh3FR+Y0DTV2MykHCdZG1UR6zjYxmbzVqt9qjSYPVZhvoHFV7ZwEVnqjtF&#10;SvxA+xuVtxpjjoYWOvomGmM1VA/spl0+c/MwqATVC4eT0xxT/n+0+sthh8L2nbx+K0VQnt/ogVDZ&#10;/UDiPWIcxTaGwDlGFHyF8xpTXjFsG3Z43uW0w2L+aNCXmW2JY834NGcMRxKaP75p37VLfgl9OWqe&#10;cAkzfYLoRVl0Mp91zALaGrE6fM7ElRl4AZSiLoixk69vCnvZk7LuQ+gFnRJ7IrQq7B0UAwx0gadi&#10;ZJJeV3RyMBHdg+FIWOxUsDYjbB2Kg+I2UlpDoHZm4tsFZqxzM3CS8Efg+X6BQm3UvwHPiFo5BprB&#10;3oaINYBn1el4kWym+5cEJt8lgsfYn+qj1mi442pW57+jtPSv+wp/+oc3PwEAAP//AwBQSwMEFAAG&#10;AAgAAAAhAINPctHcAAAABwEAAA8AAABkcnMvZG93bnJldi54bWxMjtFOwkAQRd9N+IfNkPgmWyoQ&#10;WrslBGOIDxpBPmDpDm1jd7bpLm35e0df9PHk3rlzss1oG9Fj52tHCuazCARS4UxNpYLT58vDGoQP&#10;moxuHKGCG3rY5JO7TKfGDXTA/hhKwSPkU62gCqFNpfRFhVb7mWuROLu4zurA2JXSdHrgcdvIOIpW&#10;0uqa+EOlW9xVWHwdr5Y1Vu/71/l+/fy2SE63S1EPy/7wodT9dNw+gQg4hr8y/OjzDeTsdHZXMl40&#10;CuJ48chVBcsEBOdxEjGff1nmmfzvn38DAAD//wMAUEsBAi0AFAAGAAgAAAAhAOSZw8D7AAAA4QEA&#10;ABMAAAAAAAAAAAAAAAAAAAAAAFtDb250ZW50X1R5cGVzXS54bWxQSwECLQAUAAYACAAAACEAI7Jq&#10;4dcAAACUAQAACwAAAAAAAAAAAAAAAAAsAQAAX3JlbHMvLnJlbHNQSwECLQAUAAYACAAAACEAXPuP&#10;ZtwBAAALBAAADgAAAAAAAAAAAAAAAAAsAgAAZHJzL2Uyb0RvYy54bWxQSwECLQAUAAYACAAAACEA&#10;g09y0dwAAAAHAQAADwAAAAAAAAAAAAAAAAA0BAAAZHJzL2Rvd25yZXYueG1sUEsFBgAAAAAEAAQA&#10;8wAAAD0FAAAAAA==&#10;" w14:anchorId="31CD251D">
                      <v:stroke endarrow="block"/>
                    </v:shape>
                  </w:pict>
                </mc:Fallback>
              </mc:AlternateContent>
            </w:r>
          </w:p>
        </w:tc>
        <w:tc>
          <w:tcPr>
            <w:tcW w:w="582" w:type="dxa"/>
          </w:tcPr>
          <w:p w:rsidRPr="00033124" w:rsidR="000B5567" w:rsidP="000B5567" w:rsidRDefault="000B5567" w14:paraId="43237B89" w14:textId="77777777">
            <w:pPr>
              <w:rPr>
                <w:sz w:val="18"/>
                <w:szCs w:val="18"/>
              </w:rPr>
            </w:pPr>
          </w:p>
        </w:tc>
        <w:tc>
          <w:tcPr>
            <w:tcW w:w="1890" w:type="dxa"/>
            <w:shd w:val="clear" w:color="auto" w:fill="DF90E8"/>
          </w:tcPr>
          <w:p w:rsidR="000B5567" w:rsidP="000B5567" w:rsidRDefault="000B5567" w14:paraId="43470D63" w14:textId="77777777">
            <w:pPr>
              <w:adjustRightInd w:val="0"/>
              <w:rPr>
                <w:rFonts w:cs="Times"/>
                <w:sz w:val="18"/>
                <w:szCs w:val="18"/>
                <w:lang w:val="en-US"/>
              </w:rPr>
            </w:pPr>
          </w:p>
          <w:p w:rsidR="000B5567" w:rsidP="000B5567" w:rsidRDefault="000B5567" w14:paraId="17D967E8" w14:textId="77777777">
            <w:pPr>
              <w:adjustRightInd w:val="0"/>
              <w:rPr>
                <w:rFonts w:cs="Times"/>
                <w:sz w:val="18"/>
                <w:szCs w:val="18"/>
                <w:lang w:val="en-US"/>
              </w:rPr>
            </w:pPr>
            <w:r>
              <w:rPr>
                <w:rFonts w:cs="Times"/>
                <w:sz w:val="18"/>
                <w:szCs w:val="18"/>
                <w:lang w:val="en-US"/>
              </w:rPr>
              <w:t xml:space="preserve">Discuss with </w:t>
            </w:r>
            <w:r w:rsidRPr="00542CAD">
              <w:rPr>
                <w:rFonts w:cs="Times" w:asciiTheme="minorHAnsi" w:hAnsiTheme="minorHAnsi"/>
                <w:sz w:val="20"/>
                <w:szCs w:val="20"/>
                <w:lang w:val="en-US"/>
              </w:rPr>
              <w:t>Practice Supervisor/Practice Assessor/</w:t>
            </w:r>
            <w:r w:rsidRPr="00033124">
              <w:rPr>
                <w:rFonts w:cs="Times"/>
                <w:sz w:val="18"/>
                <w:szCs w:val="18"/>
                <w:lang w:val="en-US"/>
              </w:rPr>
              <w:t>Nurse</w:t>
            </w:r>
            <w:r w:rsidRPr="000B5567">
              <w:rPr>
                <w:rFonts w:cs="Times" w:asciiTheme="minorHAnsi" w:hAnsiTheme="minorHAnsi"/>
                <w:sz w:val="20"/>
                <w:szCs w:val="20"/>
                <w:lang w:val="en-US"/>
              </w:rPr>
              <w:t xml:space="preserve"> </w:t>
            </w:r>
            <w:r w:rsidRPr="00E649D3">
              <w:rPr>
                <w:rFonts w:cs="Times" w:asciiTheme="minorHAnsi" w:hAnsiTheme="minorHAnsi"/>
                <w:sz w:val="20"/>
                <w:szCs w:val="20"/>
                <w:lang w:val="en-US"/>
              </w:rPr>
              <w:t>Midwife</w:t>
            </w:r>
            <w:r w:rsidRPr="00E649D3">
              <w:rPr>
                <w:rFonts w:cs="Times"/>
                <w:sz w:val="18"/>
                <w:szCs w:val="18"/>
                <w:lang w:val="en-US"/>
              </w:rPr>
              <w:t xml:space="preserve"> / in</w:t>
            </w:r>
            <w:r w:rsidRPr="00033124">
              <w:rPr>
                <w:rFonts w:cs="Times"/>
                <w:sz w:val="18"/>
                <w:szCs w:val="18"/>
                <w:lang w:val="en-US"/>
              </w:rPr>
              <w:t xml:space="preserve"> Charge. </w:t>
            </w:r>
          </w:p>
          <w:p w:rsidR="000B5567" w:rsidP="000B5567" w:rsidRDefault="000B5567" w14:paraId="0A73FA10" w14:textId="77777777">
            <w:pPr>
              <w:adjustRightInd w:val="0"/>
              <w:rPr>
                <w:rFonts w:cs="Times"/>
                <w:sz w:val="18"/>
                <w:szCs w:val="18"/>
                <w:lang w:val="en-US"/>
              </w:rPr>
            </w:pPr>
          </w:p>
          <w:p w:rsidRPr="00033124" w:rsidR="000B5567" w:rsidP="000B5567" w:rsidRDefault="000B5567" w14:paraId="1E4CF5EE" w14:textId="77777777">
            <w:pPr>
              <w:adjustRightInd w:val="0"/>
              <w:rPr>
                <w:rFonts w:cs="Times"/>
                <w:sz w:val="18"/>
                <w:szCs w:val="18"/>
                <w:lang w:val="en-US"/>
              </w:rPr>
            </w:pPr>
            <w:r w:rsidRPr="00033124">
              <w:rPr>
                <w:rFonts w:cs="Times"/>
                <w:sz w:val="18"/>
                <w:szCs w:val="18"/>
                <w:lang w:val="en-US"/>
              </w:rPr>
              <w:t xml:space="preserve">Inform </w:t>
            </w:r>
            <w:r w:rsidRPr="00542CAD">
              <w:rPr>
                <w:rFonts w:cs="Times" w:asciiTheme="minorHAnsi" w:hAnsiTheme="minorHAnsi"/>
                <w:sz w:val="20"/>
                <w:szCs w:val="20"/>
                <w:lang w:val="en-US"/>
              </w:rPr>
              <w:t>Practice Facilitator/Educator</w:t>
            </w:r>
            <w:r>
              <w:rPr>
                <w:rFonts w:cs="Times" w:asciiTheme="minorHAnsi" w:hAnsiTheme="minorHAnsi"/>
                <w:sz w:val="20"/>
                <w:szCs w:val="20"/>
                <w:lang w:val="en-US"/>
              </w:rPr>
              <w:t>.</w:t>
            </w:r>
            <w:r w:rsidRPr="00033124">
              <w:rPr>
                <w:rFonts w:cs="Times"/>
                <w:sz w:val="18"/>
                <w:szCs w:val="18"/>
                <w:lang w:val="en-US"/>
              </w:rPr>
              <w:t xml:space="preserve"> </w:t>
            </w:r>
          </w:p>
          <w:p w:rsidRPr="00033124" w:rsidR="000B5567" w:rsidP="000B5567" w:rsidRDefault="000B5567" w14:paraId="09837532" w14:textId="77777777">
            <w:pPr>
              <w:rPr>
                <w:sz w:val="18"/>
                <w:szCs w:val="18"/>
              </w:rPr>
            </w:pPr>
          </w:p>
        </w:tc>
        <w:tc>
          <w:tcPr>
            <w:tcW w:w="596" w:type="dxa"/>
          </w:tcPr>
          <w:p w:rsidRPr="00033124" w:rsidR="000B5567" w:rsidP="000B5567" w:rsidRDefault="000B5567" w14:paraId="1333A874" w14:textId="77777777">
            <w:pPr>
              <w:rPr>
                <w:sz w:val="18"/>
                <w:szCs w:val="18"/>
              </w:rPr>
            </w:pPr>
            <w:r>
              <w:rPr>
                <w:noProof/>
                <w:sz w:val="18"/>
                <w:szCs w:val="18"/>
                <w:lang w:val="en-US" w:eastAsia="en-US" w:bidi="ar-SA"/>
              </w:rPr>
              <mc:AlternateContent>
                <mc:Choice Requires="wps">
                  <w:drawing>
                    <wp:anchor distT="0" distB="0" distL="114300" distR="114300" simplePos="0" relativeHeight="251700224" behindDoc="0" locked="0" layoutInCell="1" allowOverlap="1" wp14:editId="1FCEBEE0" wp14:anchorId="3D41C927">
                      <wp:simplePos x="0" y="0"/>
                      <wp:positionH relativeFrom="column">
                        <wp:posOffset>-92710</wp:posOffset>
                      </wp:positionH>
                      <wp:positionV relativeFrom="paragraph">
                        <wp:posOffset>970280</wp:posOffset>
                      </wp:positionV>
                      <wp:extent cx="457200" cy="0"/>
                      <wp:effectExtent l="0" t="127000" r="0" b="127000"/>
                      <wp:wrapNone/>
                      <wp:docPr id="68" name="Straight Arrow Connector 68"/>
                      <wp:cNvGraphicFramePr/>
                      <a:graphic xmlns:a="http://schemas.openxmlformats.org/drawingml/2006/main">
                        <a:graphicData uri="http://schemas.microsoft.com/office/word/2010/wordprocessingShape">
                          <wps:wsp>
                            <wps:cNvCnPr/>
                            <wps:spPr>
                              <a:xfrm>
                                <a:off x="0" y="0"/>
                                <a:ext cx="4572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8" style="position:absolute;margin-left:-7.3pt;margin-top:76.4pt;width:36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579b8 [3044]" strokeweight="3pt" type="#_x0000_t3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5DCZdwBAAALBAAADgAAAGRycy9lMm9Eb2MueG1srFPbjtMwEH1H4h8sv9O0CyyrqOkKdYEXBNUu&#10;fIDXGTeWfNN4aNq/Z+y0WbRISCBefIl9zpxzPFnfHr0TB8BsY+jkarGUAoKOvQ37Tn7/9vHVjRSZ&#10;VOiViwE6eYIsbzcvX6zH1MJVHKLrAQWThNyOqZMDUWqbJusBvMqLmCDwoYnoFfEW902PamR275qr&#10;5fK6GSP2CaOGnPnr3XQoN5XfGND01ZgMJFwnWRvVEev4WMZms1btHlUarD7LUP+gwisbuOhMdadI&#10;iR9of6PyVmPM0dBCR99EY6yG6oHdrJbP3DwMKkH1wuHkNMeU/x+t/nLYobB9J6/5pYLy/EYPhMru&#10;BxLvEeMotjEEzjGi4Cuc15hyy7Bt2OF5l9MOi/mjQV9mtiWONePTnDEcSWj++ObtO343KfTlqHnC&#10;Jcz0CaIXZdHJfNYxC1jViNXhcyauzMALoBR1QYydfH2zYvayJ2Xdh9ALOiX2RGhV2DsoBhjoAk/F&#10;yCS9rujkYCK6B8ORsNipYG1G2DoUB8VtpLSGQKuZiW8XmLHOzcBJwh+B5/sFCrVR/wY8I2rlGGgG&#10;exsi1gCeVafjRbKZ7l8SmHyXCB5jf6qPWqPhjqtZnf+O0tK/7iv86R/e/AQAAP//AwBQSwMEFAAG&#10;AAgAAAAhAEt/Gg7eAAAACgEAAA8AAABkcnMvZG93bnJldi54bWxMj9FKw0AQRd8F/2EZwbd2k5LE&#10;GrMpokjxQbG1H7DNTpNgdjZkt0n6944g6OPMvXPn3GIz206MOPjWkYJ4GYFAqpxpqVZw+HxZrEH4&#10;oMnozhEquKCHTXl9VejcuIl2OO5DLTiEfK4VNCH0uZS+atBqv3Q9EmsnN1gdeBxqaQY9cbjt5CqK&#10;Mml1S/yh0T0+NVh97c+WMbL37Wu8XT+/JfeHy6lqp3TcfSh1ezM/PoAIOIc/M/zg8w2UzHR0ZzJe&#10;dAoWcZKxlYV0xR3Ykd4lII6/C1kW8n+F8hsAAP//AwBQSwECLQAUAAYACAAAACEA5JnDwPsAAADh&#10;AQAAEwAAAAAAAAAAAAAAAAAAAAAAW0NvbnRlbnRfVHlwZXNdLnhtbFBLAQItABQABgAIAAAAIQAj&#10;smrh1wAAAJQBAAALAAAAAAAAAAAAAAAAACwBAABfcmVscy8ucmVsc1BLAQItABQABgAIAAAAIQDn&#10;kMJl3AEAAAsEAAAOAAAAAAAAAAAAAAAAACwCAABkcnMvZTJvRG9jLnhtbFBLAQItABQABgAIAAAA&#10;IQBLfxoO3gAAAAoBAAAPAAAAAAAAAAAAAAAAADQEAABkcnMvZG93bnJldi54bWxQSwUGAAAAAAQA&#10;BADzAAAAPwUAAAAA&#10;" w14:anchorId="344346F0">
                      <v:stroke endarrow="block"/>
                    </v:shape>
                  </w:pict>
                </mc:Fallback>
              </mc:AlternateContent>
            </w:r>
          </w:p>
        </w:tc>
        <w:tc>
          <w:tcPr>
            <w:tcW w:w="3690" w:type="dxa"/>
            <w:shd w:val="clear" w:color="auto" w:fill="DF90E8"/>
          </w:tcPr>
          <w:p w:rsidRPr="00510793" w:rsidR="000B5567" w:rsidP="000B5567" w:rsidRDefault="000B5567" w14:paraId="3FD220D7" w14:textId="77777777">
            <w:pPr>
              <w:adjustRightInd w:val="0"/>
              <w:rPr>
                <w:rFonts w:cs="Times" w:asciiTheme="minorHAnsi" w:hAnsiTheme="minorHAnsi"/>
                <w:sz w:val="20"/>
                <w:szCs w:val="20"/>
                <w:lang w:val="en-US"/>
              </w:rPr>
            </w:pPr>
          </w:p>
          <w:p w:rsidRPr="007C3E95" w:rsidR="000B5567" w:rsidP="000B5567" w:rsidRDefault="000B5567" w14:paraId="7B42A282" w14:textId="77777777">
            <w:pPr>
              <w:adjustRightInd w:val="0"/>
              <w:rPr>
                <w:rFonts w:cs="Times" w:asciiTheme="minorHAnsi" w:hAnsiTheme="minorHAnsi"/>
                <w:sz w:val="20"/>
                <w:szCs w:val="20"/>
                <w:lang w:val="en-US"/>
              </w:rPr>
            </w:pPr>
            <w:r w:rsidRPr="00510793">
              <w:rPr>
                <w:rFonts w:cs="Times" w:asciiTheme="minorHAnsi" w:hAnsiTheme="minorHAnsi"/>
                <w:sz w:val="20"/>
                <w:szCs w:val="20"/>
                <w:lang w:val="en-US"/>
              </w:rPr>
              <w:t xml:space="preserve">If unresolved or it is inappropriate to discuss with </w:t>
            </w:r>
            <w:r w:rsidRPr="00542CAD">
              <w:rPr>
                <w:rFonts w:cs="Times" w:asciiTheme="minorHAnsi" w:hAnsiTheme="minorHAnsi"/>
                <w:sz w:val="20"/>
                <w:szCs w:val="20"/>
                <w:lang w:val="en-US"/>
              </w:rPr>
              <w:t>Practice Supervisor/Practice Assessor/</w:t>
            </w:r>
            <w:r>
              <w:rPr>
                <w:rFonts w:cs="Times"/>
                <w:sz w:val="18"/>
                <w:szCs w:val="18"/>
                <w:lang w:val="en-US"/>
              </w:rPr>
              <w:t>Nurse</w:t>
            </w:r>
            <w:r w:rsidRPr="000B5567">
              <w:rPr>
                <w:rFonts w:cs="Times" w:asciiTheme="minorHAnsi" w:hAnsiTheme="minorHAnsi"/>
                <w:sz w:val="20"/>
                <w:szCs w:val="20"/>
                <w:lang w:val="en-US"/>
              </w:rPr>
              <w:t xml:space="preserve"> </w:t>
            </w:r>
            <w:r w:rsidRPr="00E649D3">
              <w:rPr>
                <w:rFonts w:cs="Times" w:asciiTheme="minorHAnsi" w:hAnsiTheme="minorHAnsi"/>
                <w:sz w:val="20"/>
                <w:szCs w:val="20"/>
                <w:lang w:val="en-US"/>
              </w:rPr>
              <w:t>Midwife</w:t>
            </w:r>
            <w:r w:rsidRPr="00E649D3">
              <w:rPr>
                <w:rFonts w:cs="Times"/>
                <w:sz w:val="18"/>
                <w:szCs w:val="18"/>
                <w:lang w:val="en-US"/>
              </w:rPr>
              <w:t xml:space="preserve"> /</w:t>
            </w:r>
            <w:r>
              <w:rPr>
                <w:rFonts w:cs="Times"/>
                <w:sz w:val="18"/>
                <w:szCs w:val="18"/>
                <w:lang w:val="en-US"/>
              </w:rPr>
              <w:t xml:space="preserve"> in Charge</w:t>
            </w:r>
            <w:r>
              <w:rPr>
                <w:rFonts w:cs="Times" w:asciiTheme="minorHAnsi" w:hAnsiTheme="minorHAnsi"/>
                <w:sz w:val="20"/>
                <w:szCs w:val="20"/>
                <w:lang w:val="en-US"/>
              </w:rPr>
              <w:t xml:space="preserve"> - I</w:t>
            </w:r>
            <w:r w:rsidRPr="00510793">
              <w:rPr>
                <w:rFonts w:cs="Times" w:asciiTheme="minorHAnsi" w:hAnsiTheme="minorHAnsi"/>
                <w:sz w:val="20"/>
                <w:szCs w:val="20"/>
                <w:lang w:val="en-US"/>
              </w:rPr>
              <w:t xml:space="preserve">nform </w:t>
            </w:r>
            <w:r w:rsidRPr="00542CAD">
              <w:rPr>
                <w:rFonts w:cs="Times" w:asciiTheme="minorHAnsi" w:hAnsiTheme="minorHAnsi"/>
                <w:sz w:val="20"/>
                <w:szCs w:val="20"/>
                <w:lang w:val="en-US"/>
              </w:rPr>
              <w:t>Practice Facilitator/Educator</w:t>
            </w:r>
            <w:r w:rsidRPr="00510793">
              <w:rPr>
                <w:rFonts w:cs="Times" w:asciiTheme="minorHAnsi" w:hAnsiTheme="minorHAnsi"/>
                <w:sz w:val="20"/>
                <w:szCs w:val="20"/>
                <w:lang w:val="en-US"/>
              </w:rPr>
              <w:t xml:space="preserve"> &amp; </w:t>
            </w:r>
            <w:r>
              <w:rPr>
                <w:rFonts w:cs="Times" w:asciiTheme="minorHAnsi" w:hAnsiTheme="minorHAnsi"/>
                <w:sz w:val="20"/>
                <w:szCs w:val="20"/>
                <w:lang w:val="en-US"/>
              </w:rPr>
              <w:t xml:space="preserve">for </w:t>
            </w:r>
            <w:r w:rsidRPr="007C3E95">
              <w:rPr>
                <w:rFonts w:cs="Times" w:asciiTheme="minorHAnsi" w:hAnsiTheme="minorHAnsi"/>
                <w:b/>
                <w:sz w:val="20"/>
                <w:szCs w:val="20"/>
                <w:lang w:val="en-US"/>
              </w:rPr>
              <w:t>Nursing and Nursing Associate</w:t>
            </w:r>
            <w:r>
              <w:rPr>
                <w:rFonts w:cs="Times" w:asciiTheme="minorHAnsi" w:hAnsiTheme="minorHAnsi"/>
                <w:sz w:val="20"/>
                <w:szCs w:val="20"/>
                <w:lang w:val="en-US"/>
              </w:rPr>
              <w:t xml:space="preserve"> students </w:t>
            </w:r>
            <w:r w:rsidRPr="00510793">
              <w:rPr>
                <w:rFonts w:cs="Times" w:asciiTheme="minorHAnsi" w:hAnsiTheme="minorHAnsi"/>
                <w:sz w:val="20"/>
                <w:szCs w:val="20"/>
                <w:lang w:val="en-US"/>
              </w:rPr>
              <w:t xml:space="preserve">email </w:t>
            </w:r>
            <w:r w:rsidRPr="00510793">
              <w:rPr>
                <w:rFonts w:cs="Times" w:asciiTheme="minorHAnsi" w:hAnsiTheme="minorHAnsi"/>
                <w:color w:val="0000FF"/>
                <w:sz w:val="20"/>
                <w:szCs w:val="20"/>
                <w:lang w:val="en-US"/>
              </w:rPr>
              <w:t xml:space="preserve">practice@worc.ac.uk </w:t>
            </w:r>
          </w:p>
          <w:p w:rsidR="000B5567" w:rsidP="000B5567" w:rsidRDefault="000B5567" w14:paraId="46613D3A" w14:textId="77777777">
            <w:pPr>
              <w:adjustRightInd w:val="0"/>
              <w:rPr>
                <w:rFonts w:cs="Times" w:asciiTheme="minorHAnsi" w:hAnsiTheme="minorHAnsi"/>
                <w:color w:val="0000FF"/>
                <w:sz w:val="20"/>
                <w:szCs w:val="20"/>
                <w:lang w:val="en-US"/>
              </w:rPr>
            </w:pPr>
          </w:p>
          <w:p w:rsidR="000B5567" w:rsidP="000B5567" w:rsidRDefault="000B5567" w14:paraId="1B76B868" w14:textId="77777777">
            <w:pPr>
              <w:adjustRightInd w:val="0"/>
              <w:rPr>
                <w:rFonts w:cs="Times" w:asciiTheme="minorHAnsi" w:hAnsiTheme="minorHAnsi"/>
                <w:sz w:val="20"/>
                <w:szCs w:val="20"/>
                <w:lang w:val="en-US"/>
              </w:rPr>
            </w:pPr>
            <w:r w:rsidRPr="00510793">
              <w:rPr>
                <w:rFonts w:cs="Times" w:asciiTheme="minorHAnsi" w:hAnsiTheme="minorHAnsi"/>
                <w:b/>
                <w:bCs/>
                <w:sz w:val="20"/>
                <w:szCs w:val="20"/>
                <w:lang w:val="en-US"/>
              </w:rPr>
              <w:t xml:space="preserve">Midwifery students </w:t>
            </w:r>
            <w:r w:rsidRPr="00510793">
              <w:rPr>
                <w:rFonts w:cs="Times" w:asciiTheme="minorHAnsi" w:hAnsiTheme="minorHAnsi"/>
                <w:sz w:val="20"/>
                <w:szCs w:val="20"/>
                <w:lang w:val="en-US"/>
              </w:rPr>
              <w:t>contact your personal academic tutor</w:t>
            </w:r>
          </w:p>
          <w:p w:rsidR="000B5567" w:rsidP="000B5567" w:rsidRDefault="000B5567" w14:paraId="348D3B8F" w14:textId="77777777">
            <w:pPr>
              <w:adjustRightInd w:val="0"/>
              <w:rPr>
                <w:rFonts w:cs="Times" w:asciiTheme="minorHAnsi" w:hAnsiTheme="minorHAnsi"/>
                <w:sz w:val="20"/>
                <w:szCs w:val="20"/>
                <w:lang w:val="en-US"/>
              </w:rPr>
            </w:pPr>
          </w:p>
          <w:p w:rsidRPr="00510793" w:rsidR="000B5567" w:rsidP="000B5567" w:rsidRDefault="000B5567" w14:paraId="2932A542" w14:textId="77777777">
            <w:pPr>
              <w:adjustRightInd w:val="0"/>
              <w:rPr>
                <w:rFonts w:cs="Times"/>
                <w:sz w:val="18"/>
                <w:szCs w:val="18"/>
                <w:lang w:val="en-US"/>
              </w:rPr>
            </w:pPr>
            <w:r w:rsidRPr="00510793">
              <w:rPr>
                <w:b/>
                <w:i/>
                <w:sz w:val="18"/>
                <w:szCs w:val="18"/>
              </w:rPr>
              <w:t xml:space="preserve">A </w:t>
            </w:r>
            <w:r>
              <w:rPr>
                <w:rFonts w:cs="Times" w:asciiTheme="minorHAnsi" w:hAnsiTheme="minorHAnsi"/>
                <w:b/>
                <w:i/>
                <w:sz w:val="20"/>
                <w:szCs w:val="20"/>
                <w:lang w:val="en-US"/>
              </w:rPr>
              <w:t>c</w:t>
            </w:r>
            <w:r w:rsidRPr="00510793">
              <w:rPr>
                <w:rFonts w:cs="Times" w:asciiTheme="minorHAnsi" w:hAnsiTheme="minorHAnsi"/>
                <w:b/>
                <w:i/>
                <w:sz w:val="20"/>
                <w:szCs w:val="20"/>
                <w:lang w:val="en-US"/>
              </w:rPr>
              <w:t>ause for concern form</w:t>
            </w:r>
            <w:r>
              <w:rPr>
                <w:rFonts w:cs="Times" w:asciiTheme="minorHAnsi" w:hAnsiTheme="minorHAnsi"/>
                <w:b/>
                <w:i/>
                <w:sz w:val="20"/>
                <w:szCs w:val="20"/>
                <w:lang w:val="en-US"/>
              </w:rPr>
              <w:t xml:space="preserve"> will be </w:t>
            </w:r>
            <w:r w:rsidRPr="00510793">
              <w:rPr>
                <w:rFonts w:cs="Times" w:asciiTheme="minorHAnsi" w:hAnsiTheme="minorHAnsi"/>
                <w:b/>
                <w:i/>
                <w:sz w:val="20"/>
                <w:szCs w:val="20"/>
                <w:lang w:val="en-US"/>
              </w:rPr>
              <w:t>completed</w:t>
            </w:r>
            <w:r>
              <w:rPr>
                <w:rFonts w:cs="Times"/>
                <w:b/>
                <w:i/>
                <w:sz w:val="18"/>
                <w:szCs w:val="18"/>
                <w:lang w:val="en-US"/>
              </w:rPr>
              <w:t>.</w:t>
            </w:r>
          </w:p>
        </w:tc>
      </w:tr>
    </w:tbl>
    <w:p w:rsidR="000B5567" w:rsidP="000B5567" w:rsidRDefault="000B5567" w14:paraId="25F26910" w14:textId="77777777"/>
    <w:tbl>
      <w:tblPr>
        <w:tblStyle w:val="TableGrid"/>
        <w:tblW w:w="90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419"/>
        <w:gridCol w:w="628"/>
        <w:gridCol w:w="2083"/>
        <w:gridCol w:w="630"/>
        <w:gridCol w:w="3330"/>
      </w:tblGrid>
      <w:tr w:rsidRPr="001A4B24" w:rsidR="000B5567" w:rsidTr="000B5567" w14:paraId="16CB37E2" w14:textId="77777777">
        <w:tc>
          <w:tcPr>
            <w:tcW w:w="2419" w:type="dxa"/>
            <w:shd w:val="clear" w:color="auto" w:fill="DEE2FF"/>
          </w:tcPr>
          <w:p w:rsidRPr="00510793" w:rsidR="000B5567" w:rsidP="000B5567" w:rsidRDefault="000B5567" w14:paraId="5FB54E19" w14:textId="77777777">
            <w:pPr>
              <w:rPr>
                <w:rFonts w:asciiTheme="minorHAnsi" w:hAnsiTheme="minorHAnsi"/>
                <w:b/>
                <w:sz w:val="20"/>
                <w:szCs w:val="20"/>
              </w:rPr>
            </w:pPr>
          </w:p>
          <w:p w:rsidRPr="00510793" w:rsidR="000B5567" w:rsidP="000B5567" w:rsidRDefault="000B5567" w14:paraId="4981F344" w14:textId="77777777">
            <w:pPr>
              <w:rPr>
                <w:rFonts w:asciiTheme="minorHAnsi" w:hAnsiTheme="minorHAnsi"/>
                <w:b/>
                <w:sz w:val="20"/>
                <w:szCs w:val="20"/>
              </w:rPr>
            </w:pPr>
            <w:r>
              <w:rPr>
                <w:rFonts w:asciiTheme="minorHAnsi" w:hAnsiTheme="minorHAnsi"/>
                <w:b/>
                <w:noProof/>
                <w:sz w:val="20"/>
                <w:szCs w:val="20"/>
                <w:lang w:val="en-US" w:eastAsia="en-US" w:bidi="ar-SA"/>
              </w:rPr>
              <mc:AlternateContent>
                <mc:Choice Requires="wps">
                  <w:drawing>
                    <wp:anchor distT="0" distB="0" distL="114300" distR="114300" simplePos="0" relativeHeight="251701248" behindDoc="0" locked="0" layoutInCell="1" allowOverlap="1" wp14:editId="3B9E25F7" wp14:anchorId="597D6BD1">
                      <wp:simplePos x="0" y="0"/>
                      <wp:positionH relativeFrom="column">
                        <wp:posOffset>1424305</wp:posOffset>
                      </wp:positionH>
                      <wp:positionV relativeFrom="paragraph">
                        <wp:posOffset>767715</wp:posOffset>
                      </wp:positionV>
                      <wp:extent cx="419100" cy="0"/>
                      <wp:effectExtent l="0" t="127000" r="0" b="127000"/>
                      <wp:wrapNone/>
                      <wp:docPr id="69" name="Straight Arrow Connector 69"/>
                      <wp:cNvGraphicFramePr/>
                      <a:graphic xmlns:a="http://schemas.openxmlformats.org/drawingml/2006/main">
                        <a:graphicData uri="http://schemas.microsoft.com/office/word/2010/wordprocessingShape">
                          <wps:wsp>
                            <wps:cNvCnPr/>
                            <wps:spPr>
                              <a:xfrm>
                                <a:off x="0" y="0"/>
                                <a:ext cx="4191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69" style="position:absolute;margin-left:112.15pt;margin-top:60.45pt;width:33pt;height:0;z-index:251701248;visibility:visible;mso-wrap-style:square;mso-wrap-distance-left:9pt;mso-wrap-distance-top:0;mso-wrap-distance-right:9pt;mso-wrap-distance-bottom:0;mso-position-horizontal:absolute;mso-position-horizontal-relative:text;mso-position-vertical:absolute;mso-position-vertical-relative:text" o:spid="_x0000_s1026" strokecolor="#4579b8 [3044]" strokeweight="3pt" type="#_x0000_t3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DKZNwBAAALBAAADgAAAGRycy9lMm9Eb2MueG1srFPbbhMxEH1H4h8sv5PNFlS1UTYVSoEXBBGF&#10;D3C946wl3zQessnfM/Ym26pISCBefFn7nDnneHZ9d/ROHACzjaGT7WIpBQQdexv2nfzx/eObGyky&#10;qdArFwN08gRZ3m1ev1qPaQVXcYiuBxRMEvJqTJ0ciNKqabIewKu8iAkCH5qIXhFvcd/0qEZm9665&#10;Wi6vmzFinzBqyJm/3k+HclP5jQFNX43JQMJ1krVRHbGOj2VsNmu12qNKg9VnGeofVHhlAxedqe4V&#10;KfET7W9U3mqMORpa6OibaIzVUD2wm3b5ws3DoBJULxxOTnNM+f/R6i+HHQrbd/L6VoqgPL/RA6Gy&#10;+4HEe8Q4im0MgXOMKPgK5zWmvGLYNuzwvMtph8X80aAvM9sSx5rxac4YjiQ0f3zX3rZLfgl9OWqe&#10;cAkzfYLoRVl0Mp91zALaGrE6fM7ElRl4AZSiLoixk29vCnvZk7LuQ+gFnRJ7IrQq7B0UAwx0gadi&#10;ZJJeV3RyMBF9A8ORsNipYG1G2DoUB8VtpLSGQO3MxLcLzFjnZuAk4Y/A8/0ChdqofwOeEbVyDDSD&#10;vQ0RawAvqtPxItlM9y8JTL5LBI+xP9VHrdFwx9Wszn9Haenn+wp/+oc3vwAAAP//AwBQSwMEFAAG&#10;AAgAAAAhALVCQZjfAAAACwEAAA8AAABkcnMvZG93bnJldi54bWxMj8FOwzAQRO9I/IO1SNyo3VCq&#10;JsSpEAhVHKho6Qe48TaJiNdR7Cbp37NISHDcmdnZt/l6cq0YsA+NJw3zmQKBVHrbUKXh8Pl6twIR&#10;oiFrWk+o4YIB1sX1VW4y60fa4bCPleASCpnRUMfYZVKGskZnwsx3SOydfO9M5LGvpO3NyOWulYlS&#10;S+lMQ3yhNh0+11h+7c+OMZbbzdt8s3p5X6SHy6lsxodh96H17c309Agi4hT/wvCDzztQMNPRn8kG&#10;0WpIksU9R9lIVAqCE0mqWDn+KrLI5f8fim8AAAD//wMAUEsBAi0AFAAGAAgAAAAhAOSZw8D7AAAA&#10;4QEAABMAAAAAAAAAAAAAAAAAAAAAAFtDb250ZW50X1R5cGVzXS54bWxQSwECLQAUAAYACAAAACEA&#10;I7Jq4dcAAACUAQAACwAAAAAAAAAAAAAAAAAsAQAAX3JlbHMvLnJlbHNQSwECLQAUAAYACAAAACEA&#10;a/DKZNwBAAALBAAADgAAAAAAAAAAAAAAAAAsAgAAZHJzL2Uyb0RvYy54bWxQSwECLQAUAAYACAAA&#10;ACEAtUJBmN8AAAALAQAADwAAAAAAAAAAAAAAAAA0BAAAZHJzL2Rvd25yZXYueG1sUEsFBgAAAAAE&#10;AAQA8wAAAEAFAAAAAA==&#10;" w14:anchorId="70E220D7">
                      <v:stroke endarrow="block"/>
                    </v:shape>
                  </w:pict>
                </mc:Fallback>
              </mc:AlternateContent>
            </w:r>
            <w:r w:rsidRPr="00510793">
              <w:rPr>
                <w:rFonts w:asciiTheme="minorHAnsi" w:hAnsiTheme="minorHAnsi"/>
                <w:b/>
                <w:sz w:val="20"/>
                <w:szCs w:val="20"/>
              </w:rPr>
              <w:t>You are asked to make or write a statement about an incident/event in practice</w:t>
            </w:r>
          </w:p>
        </w:tc>
        <w:tc>
          <w:tcPr>
            <w:tcW w:w="628" w:type="dxa"/>
          </w:tcPr>
          <w:p w:rsidRPr="001A4B24" w:rsidR="000B5567" w:rsidP="000B5567" w:rsidRDefault="000B5567" w14:paraId="195E5DE8" w14:textId="77777777">
            <w:pPr>
              <w:rPr>
                <w:sz w:val="18"/>
                <w:szCs w:val="18"/>
              </w:rPr>
            </w:pPr>
          </w:p>
        </w:tc>
        <w:tc>
          <w:tcPr>
            <w:tcW w:w="2083" w:type="dxa"/>
            <w:shd w:val="clear" w:color="auto" w:fill="DEE2FF"/>
          </w:tcPr>
          <w:p w:rsidRPr="00510793" w:rsidR="000B5567" w:rsidP="000B5567" w:rsidRDefault="000B5567" w14:paraId="54455DD4" w14:textId="77777777">
            <w:pPr>
              <w:adjustRightInd w:val="0"/>
              <w:rPr>
                <w:rFonts w:cs="Times" w:asciiTheme="minorHAnsi" w:hAnsiTheme="minorHAnsi"/>
                <w:sz w:val="20"/>
                <w:szCs w:val="20"/>
                <w:lang w:val="en-US"/>
              </w:rPr>
            </w:pPr>
          </w:p>
          <w:p w:rsidR="000B5567" w:rsidP="000B5567" w:rsidRDefault="000B5567" w14:paraId="042D71F9" w14:textId="77777777">
            <w:pPr>
              <w:adjustRightInd w:val="0"/>
              <w:rPr>
                <w:rFonts w:cs="Times" w:asciiTheme="minorHAnsi" w:hAnsiTheme="minorHAnsi"/>
                <w:color w:val="0000FF"/>
                <w:sz w:val="20"/>
                <w:szCs w:val="20"/>
                <w:lang w:val="en-US"/>
              </w:rPr>
            </w:pPr>
            <w:r>
              <w:rPr>
                <w:rFonts w:cs="Times" w:asciiTheme="minorHAnsi" w:hAnsiTheme="minorHAnsi"/>
                <w:noProof/>
                <w:sz w:val="20"/>
                <w:szCs w:val="20"/>
                <w:lang w:val="en-US" w:eastAsia="en-US" w:bidi="ar-SA"/>
              </w:rPr>
              <mc:AlternateContent>
                <mc:Choice Requires="wps">
                  <w:drawing>
                    <wp:anchor distT="0" distB="0" distL="114300" distR="114300" simplePos="0" relativeHeight="251702272" behindDoc="0" locked="0" layoutInCell="1" allowOverlap="1" wp14:editId="0CF1DB14" wp14:anchorId="3D2343EE">
                      <wp:simplePos x="0" y="0"/>
                      <wp:positionH relativeFrom="column">
                        <wp:posOffset>1235710</wp:posOffset>
                      </wp:positionH>
                      <wp:positionV relativeFrom="paragraph">
                        <wp:posOffset>767715</wp:posOffset>
                      </wp:positionV>
                      <wp:extent cx="419100" cy="0"/>
                      <wp:effectExtent l="0" t="127000" r="0" b="127000"/>
                      <wp:wrapNone/>
                      <wp:docPr id="70" name="Straight Arrow Connector 70"/>
                      <wp:cNvGraphicFramePr/>
                      <a:graphic xmlns:a="http://schemas.openxmlformats.org/drawingml/2006/main">
                        <a:graphicData uri="http://schemas.microsoft.com/office/word/2010/wordprocessingShape">
                          <wps:wsp>
                            <wps:cNvCnPr/>
                            <wps:spPr>
                              <a:xfrm>
                                <a:off x="0" y="0"/>
                                <a:ext cx="4191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70" style="position:absolute;margin-left:97.3pt;margin-top:60.45pt;width:33pt;height:0;z-index:251702272;visibility:visible;mso-wrap-style:square;mso-wrap-distance-left:9pt;mso-wrap-distance-top:0;mso-wrap-distance-right:9pt;mso-wrap-distance-bottom:0;mso-position-horizontal:absolute;mso-position-horizontal-relative:text;mso-position-vertical:absolute;mso-position-vertical-relative:text" o:spid="_x0000_s1026" strokecolor="#4579b8 [3044]" strokeweight="3pt" type="#_x0000_t3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tp30NsBAAALBAAADgAAAGRycy9lMm9Eb2MueG1srFPbjtMwEH1H4h8sv9M0C4KlarpCXeAFQcWy&#10;H+B1xo0l3zQemvbvGTttFi0SEite7PhyzpxzMl7fHL0TB8BsY+hku1hKAUHH3oZ9J+9/fHp1LUUm&#10;FXrlYoBOniDLm83LF+sxreAqDtH1gIJJQl6NqZMDUVo1TdYDeJUXMUHgQxPRK+Il7pse1cjs3jVX&#10;y+XbZozYJ4wacubd2+lQbiq/MaDpmzEZSLhOsjaqI9bxoYzNZq1We1RpsPosQz1DhVc2cNGZ6laR&#10;Ej/R/kHlrcaYo6GFjr6JxlgN1QO7aZdP3NwNKkH1wuHkNMeU/x+t/nrYobB9J99xPEF5/kd3hMru&#10;BxIfEOMotjEEzjGi4Cuc15jyimHbsMPzKqcdFvNHg77MbEsca8anOWM4ktC8+aZ93y65lL4cNY+4&#10;hJk+Q/SifHQyn3XMAtoasTp8ycSVGXgBlKIuiLGTr68Le1mTsu5j6AWdEnsitCrsHRQDDHSBp2Jk&#10;kl6/6ORgIvoOhiNhsVPB2oywdSgOittIaQ2B2pmJbxeYsc7NwEnCX4Hn+wUKtVH/BTwjauUYaAZ7&#10;GyLWAJ5Up+NFspnuXxKYfJcIHmJ/qj+1RsMdV7M6v47S0r+vK/zxDW9+AQAA//8DAFBLAwQUAAYA&#10;CAAAACEAyi1cc90AAAALAQAADwAAAGRycy9kb3ducmV2LnhtbExP0UrDQBB8F/yHYwXf7F1DDU3M&#10;pYgixQfF1n7ANbdNgrm9kLsm6d+7gqBvO7OzM7PFZnadGHEIrScNy4UCgVR521Kt4fD5crcGEaIh&#10;azpPqOGCATbl9VVhcusn2uG4j7VgEwq50dDE2OdShqpBZ8LC90i8O/nBmchwqKUdzMTmrpOJUql0&#10;piVOaEyPTw1WX/uz4xrp+/Z1uV0/v62yw+VUtdP9uPvQ+vZmfnwAEXGOf2L4qc83UHKnoz+TDaJj&#10;nK1SlvKQqAwEK5JUMXP8ZWRZyP8/lN8AAAD//wMAUEsBAi0AFAAGAAgAAAAhAOSZw8D7AAAA4QEA&#10;ABMAAAAAAAAAAAAAAAAAAAAAAFtDb250ZW50X1R5cGVzXS54bWxQSwECLQAUAAYACAAAACEAI7Jq&#10;4dcAAACUAQAACwAAAAAAAAAAAAAAAAAsAQAAX3JlbHMvLnJlbHNQSwECLQAUAAYACAAAACEAStp3&#10;0NsBAAALBAAADgAAAAAAAAAAAAAAAAAsAgAAZHJzL2Uyb0RvYy54bWxQSwECLQAUAAYACAAAACEA&#10;yi1cc90AAAALAQAADwAAAAAAAAAAAAAAAAAzBAAAZHJzL2Rvd25yZXYueG1sUEsFBgAAAAAEAAQA&#10;8wAAAD0FAAAAAA==&#10;" w14:anchorId="657D8FFE">
                      <v:stroke endarrow="block"/>
                    </v:shape>
                  </w:pict>
                </mc:Fallback>
              </mc:AlternateContent>
            </w:r>
            <w:r w:rsidRPr="00510793">
              <w:rPr>
                <w:rFonts w:cs="Times" w:asciiTheme="minorHAnsi" w:hAnsiTheme="minorHAnsi"/>
                <w:sz w:val="20"/>
                <w:szCs w:val="20"/>
                <w:lang w:val="en-US"/>
              </w:rPr>
              <w:t xml:space="preserve">Before statement is made: </w:t>
            </w:r>
            <w:r w:rsidRPr="00510793">
              <w:rPr>
                <w:rFonts w:cs="Times" w:asciiTheme="minorHAnsi" w:hAnsiTheme="minorHAnsi"/>
                <w:b/>
                <w:bCs/>
                <w:sz w:val="20"/>
                <w:szCs w:val="20"/>
                <w:lang w:val="en-US"/>
              </w:rPr>
              <w:t xml:space="preserve">Nursing &amp; </w:t>
            </w:r>
            <w:proofErr w:type="spellStart"/>
            <w:r w:rsidRPr="00510793">
              <w:rPr>
                <w:rFonts w:cs="Times" w:asciiTheme="minorHAnsi" w:hAnsiTheme="minorHAnsi"/>
                <w:b/>
                <w:bCs/>
                <w:sz w:val="20"/>
                <w:szCs w:val="20"/>
                <w:lang w:val="en-US"/>
              </w:rPr>
              <w:t>Nursing</w:t>
            </w:r>
            <w:proofErr w:type="spellEnd"/>
            <w:r w:rsidRPr="00510793">
              <w:rPr>
                <w:rFonts w:cs="Times" w:asciiTheme="minorHAnsi" w:hAnsiTheme="minorHAnsi"/>
                <w:b/>
                <w:bCs/>
                <w:sz w:val="20"/>
                <w:szCs w:val="20"/>
                <w:lang w:val="en-US"/>
              </w:rPr>
              <w:t xml:space="preserve"> Associate students </w:t>
            </w:r>
            <w:r w:rsidRPr="00510793">
              <w:rPr>
                <w:rFonts w:cs="Times" w:asciiTheme="minorHAnsi" w:hAnsiTheme="minorHAnsi"/>
                <w:sz w:val="20"/>
                <w:szCs w:val="20"/>
                <w:lang w:val="en-US"/>
              </w:rPr>
              <w:t xml:space="preserve">contact </w:t>
            </w:r>
            <w:proofErr w:type="spellStart"/>
            <w:r w:rsidRPr="00510793">
              <w:rPr>
                <w:rFonts w:cs="Times" w:asciiTheme="minorHAnsi" w:hAnsiTheme="minorHAnsi"/>
                <w:sz w:val="20"/>
                <w:szCs w:val="20"/>
                <w:lang w:val="en-US"/>
              </w:rPr>
              <w:t>programme</w:t>
            </w:r>
            <w:proofErr w:type="spellEnd"/>
            <w:r w:rsidRPr="00510793">
              <w:rPr>
                <w:rFonts w:cs="Times" w:asciiTheme="minorHAnsi" w:hAnsiTheme="minorHAnsi"/>
                <w:sz w:val="20"/>
                <w:szCs w:val="20"/>
                <w:lang w:val="en-US"/>
              </w:rPr>
              <w:t xml:space="preserve"> team via email at </w:t>
            </w:r>
            <w:r w:rsidRPr="00510793">
              <w:rPr>
                <w:rFonts w:cs="Times" w:asciiTheme="minorHAnsi" w:hAnsiTheme="minorHAnsi"/>
                <w:color w:val="0000FF"/>
                <w:sz w:val="20"/>
                <w:szCs w:val="20"/>
                <w:lang w:val="en-US"/>
              </w:rPr>
              <w:t xml:space="preserve">practice@worc.ac.uk </w:t>
            </w:r>
          </w:p>
          <w:p w:rsidR="000B5567" w:rsidP="000B5567" w:rsidRDefault="000B5567" w14:paraId="5E7A1CC5" w14:textId="77777777">
            <w:pPr>
              <w:adjustRightInd w:val="0"/>
              <w:rPr>
                <w:rFonts w:cs="Times" w:asciiTheme="minorHAnsi" w:hAnsiTheme="minorHAnsi"/>
                <w:color w:val="0000FF"/>
                <w:sz w:val="20"/>
                <w:szCs w:val="20"/>
                <w:lang w:val="en-US"/>
              </w:rPr>
            </w:pPr>
          </w:p>
          <w:p w:rsidRPr="00510793" w:rsidR="000B5567" w:rsidP="000B5567" w:rsidRDefault="000B5567" w14:paraId="0DAE9E11" w14:textId="77777777">
            <w:pPr>
              <w:adjustRightInd w:val="0"/>
              <w:rPr>
                <w:rFonts w:cs="Times" w:asciiTheme="minorHAnsi" w:hAnsiTheme="minorHAnsi"/>
                <w:sz w:val="20"/>
                <w:szCs w:val="20"/>
                <w:lang w:val="en-US"/>
              </w:rPr>
            </w:pPr>
            <w:r w:rsidRPr="00510793">
              <w:rPr>
                <w:rFonts w:cs="Times" w:asciiTheme="minorHAnsi" w:hAnsiTheme="minorHAnsi"/>
                <w:b/>
                <w:bCs/>
                <w:sz w:val="20"/>
                <w:szCs w:val="20"/>
                <w:lang w:val="en-US"/>
              </w:rPr>
              <w:t xml:space="preserve">Midwifery students </w:t>
            </w:r>
            <w:r w:rsidRPr="00510793">
              <w:rPr>
                <w:rFonts w:cs="Times" w:asciiTheme="minorHAnsi" w:hAnsiTheme="minorHAnsi"/>
                <w:sz w:val="20"/>
                <w:szCs w:val="20"/>
                <w:lang w:val="en-US"/>
              </w:rPr>
              <w:t>contact your personal academic tutor</w:t>
            </w:r>
          </w:p>
        </w:tc>
        <w:tc>
          <w:tcPr>
            <w:tcW w:w="630" w:type="dxa"/>
          </w:tcPr>
          <w:p w:rsidRPr="001A4B24" w:rsidR="000B5567" w:rsidP="000B5567" w:rsidRDefault="000B5567" w14:paraId="7EF2A63F" w14:textId="77777777">
            <w:pPr>
              <w:rPr>
                <w:sz w:val="18"/>
                <w:szCs w:val="18"/>
              </w:rPr>
            </w:pPr>
          </w:p>
        </w:tc>
        <w:tc>
          <w:tcPr>
            <w:tcW w:w="3330" w:type="dxa"/>
            <w:shd w:val="clear" w:color="auto" w:fill="DEE2FF"/>
          </w:tcPr>
          <w:p w:rsidR="000B5567" w:rsidP="000B5567" w:rsidRDefault="000B5567" w14:paraId="3DE0C84E" w14:textId="77777777">
            <w:pPr>
              <w:adjustRightInd w:val="0"/>
              <w:rPr>
                <w:rFonts w:cs="Times"/>
                <w:sz w:val="18"/>
                <w:szCs w:val="18"/>
                <w:lang w:val="en-US"/>
              </w:rPr>
            </w:pPr>
          </w:p>
          <w:p w:rsidR="000B5567" w:rsidP="000B5567" w:rsidRDefault="000B5567" w14:paraId="73713744" w14:textId="77777777">
            <w:pPr>
              <w:adjustRightInd w:val="0"/>
              <w:rPr>
                <w:rFonts w:cs="Times" w:asciiTheme="minorHAnsi" w:hAnsiTheme="minorHAnsi"/>
                <w:sz w:val="20"/>
                <w:szCs w:val="20"/>
                <w:lang w:val="en-US"/>
              </w:rPr>
            </w:pPr>
            <w:proofErr w:type="spellStart"/>
            <w:r>
              <w:rPr>
                <w:rFonts w:cs="Times"/>
                <w:sz w:val="18"/>
                <w:szCs w:val="18"/>
                <w:lang w:val="en-US"/>
              </w:rPr>
              <w:t>P</w:t>
            </w:r>
            <w:r w:rsidRPr="001A4B24">
              <w:rPr>
                <w:rFonts w:cs="Times"/>
                <w:sz w:val="18"/>
                <w:szCs w:val="18"/>
                <w:lang w:val="en-US"/>
              </w:rPr>
              <w:t>rogramme</w:t>
            </w:r>
            <w:proofErr w:type="spellEnd"/>
            <w:r w:rsidRPr="001A4B24">
              <w:rPr>
                <w:rFonts w:cs="Times"/>
                <w:sz w:val="18"/>
                <w:szCs w:val="18"/>
                <w:lang w:val="en-US"/>
              </w:rPr>
              <w:t xml:space="preserve"> team / personal academic tutor will inform </w:t>
            </w:r>
            <w:r w:rsidRPr="00542CAD">
              <w:rPr>
                <w:rFonts w:cs="Times" w:asciiTheme="minorHAnsi" w:hAnsiTheme="minorHAnsi"/>
                <w:sz w:val="20"/>
                <w:szCs w:val="20"/>
                <w:lang w:val="en-US"/>
              </w:rPr>
              <w:t>Practice Facilitator/Educator</w:t>
            </w:r>
            <w:r>
              <w:rPr>
                <w:rFonts w:cs="Times" w:asciiTheme="minorHAnsi" w:hAnsiTheme="minorHAnsi"/>
                <w:sz w:val="20"/>
                <w:szCs w:val="20"/>
                <w:lang w:val="en-US"/>
              </w:rPr>
              <w:t xml:space="preserve"> and your Academic Assessor.</w:t>
            </w:r>
          </w:p>
          <w:p w:rsidR="000B5567" w:rsidP="000B5567" w:rsidRDefault="000B5567" w14:paraId="59623139" w14:textId="77777777">
            <w:pPr>
              <w:adjustRightInd w:val="0"/>
              <w:rPr>
                <w:rFonts w:cs="Times" w:asciiTheme="minorHAnsi" w:hAnsiTheme="minorHAnsi"/>
                <w:sz w:val="20"/>
                <w:szCs w:val="20"/>
                <w:lang w:val="en-US"/>
              </w:rPr>
            </w:pPr>
          </w:p>
          <w:p w:rsidR="000B5567" w:rsidP="000B5567" w:rsidRDefault="000B5567" w14:paraId="27074BEC" w14:textId="77777777">
            <w:pPr>
              <w:adjustRightInd w:val="0"/>
              <w:rPr>
                <w:rFonts w:cs="Times" w:asciiTheme="minorHAnsi" w:hAnsiTheme="minorHAnsi"/>
                <w:sz w:val="20"/>
                <w:szCs w:val="20"/>
                <w:lang w:val="en-US"/>
              </w:rPr>
            </w:pPr>
            <w:r>
              <w:rPr>
                <w:rFonts w:cs="Times" w:asciiTheme="minorHAnsi" w:hAnsiTheme="minorHAnsi"/>
                <w:sz w:val="20"/>
                <w:szCs w:val="20"/>
                <w:lang w:val="en-US"/>
              </w:rPr>
              <w:t>Support will be provided by the University to write any statement regarding incidents.</w:t>
            </w:r>
          </w:p>
          <w:p w:rsidRPr="001A4B24" w:rsidR="000B5567" w:rsidP="000B5567" w:rsidRDefault="000B5567" w14:paraId="5DF86C02" w14:textId="77777777">
            <w:pPr>
              <w:adjustRightInd w:val="0"/>
              <w:rPr>
                <w:rFonts w:cs="Times"/>
                <w:sz w:val="18"/>
                <w:szCs w:val="18"/>
                <w:lang w:val="en-US"/>
              </w:rPr>
            </w:pPr>
          </w:p>
          <w:p w:rsidRPr="00542CAD" w:rsidR="000B5567" w:rsidP="000B5567" w:rsidRDefault="000B5567" w14:paraId="1E546950" w14:textId="77777777">
            <w:pPr>
              <w:adjustRightInd w:val="0"/>
              <w:rPr>
                <w:rFonts w:cs="Times"/>
                <w:b/>
                <w:i/>
                <w:sz w:val="18"/>
                <w:szCs w:val="18"/>
                <w:lang w:val="en-US"/>
              </w:rPr>
            </w:pPr>
            <w:r w:rsidRPr="00510793">
              <w:rPr>
                <w:b/>
                <w:i/>
                <w:sz w:val="18"/>
                <w:szCs w:val="18"/>
              </w:rPr>
              <w:t xml:space="preserve">A </w:t>
            </w:r>
            <w:r>
              <w:rPr>
                <w:rFonts w:cs="Times" w:asciiTheme="minorHAnsi" w:hAnsiTheme="minorHAnsi"/>
                <w:b/>
                <w:i/>
                <w:sz w:val="20"/>
                <w:szCs w:val="20"/>
                <w:lang w:val="en-US"/>
              </w:rPr>
              <w:t>c</w:t>
            </w:r>
            <w:r w:rsidRPr="00510793">
              <w:rPr>
                <w:rFonts w:cs="Times" w:asciiTheme="minorHAnsi" w:hAnsiTheme="minorHAnsi"/>
                <w:b/>
                <w:i/>
                <w:sz w:val="20"/>
                <w:szCs w:val="20"/>
                <w:lang w:val="en-US"/>
              </w:rPr>
              <w:t>ause for concern form completed will be completed</w:t>
            </w:r>
            <w:r w:rsidRPr="00542CAD">
              <w:rPr>
                <w:rFonts w:cs="Times"/>
                <w:b/>
                <w:i/>
                <w:sz w:val="18"/>
                <w:szCs w:val="18"/>
                <w:lang w:val="en-US"/>
              </w:rPr>
              <w:t>.</w:t>
            </w:r>
          </w:p>
          <w:p w:rsidRPr="001A4B24" w:rsidR="000B5567" w:rsidP="000B5567" w:rsidRDefault="000B5567" w14:paraId="2758DAB6" w14:textId="77777777">
            <w:pPr>
              <w:rPr>
                <w:sz w:val="18"/>
                <w:szCs w:val="18"/>
              </w:rPr>
            </w:pPr>
          </w:p>
        </w:tc>
      </w:tr>
    </w:tbl>
    <w:p w:rsidR="000B5567" w:rsidP="000B5567" w:rsidRDefault="000B5567" w14:paraId="0D2BA2AF" w14:textId="77777777"/>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30"/>
        <w:gridCol w:w="2070"/>
        <w:gridCol w:w="3610"/>
      </w:tblGrid>
      <w:tr w:rsidR="000B5567" w:rsidTr="000B5567" w14:paraId="538BDBDC" w14:textId="77777777">
        <w:trPr>
          <w:trHeight w:val="224"/>
        </w:trPr>
        <w:tc>
          <w:tcPr>
            <w:tcW w:w="3330" w:type="dxa"/>
            <w:shd w:val="clear" w:color="auto" w:fill="C6E90D"/>
          </w:tcPr>
          <w:p w:rsidR="000B5567" w:rsidP="000B5567" w:rsidRDefault="000B5567" w14:paraId="5E0CD549" w14:textId="77777777">
            <w:pPr>
              <w:rPr>
                <w:rFonts w:ascii="Calibri"/>
                <w:b/>
                <w:sz w:val="20"/>
                <w:szCs w:val="20"/>
              </w:rPr>
            </w:pPr>
          </w:p>
          <w:p w:rsidRPr="00510793" w:rsidR="000B5567" w:rsidP="000B5567" w:rsidRDefault="000B5567" w14:paraId="2D5F36D3" w14:textId="77777777">
            <w:pPr>
              <w:rPr>
                <w:rFonts w:asciiTheme="minorHAnsi" w:hAnsiTheme="minorHAnsi"/>
              </w:rPr>
            </w:pPr>
            <w:r>
              <w:rPr>
                <w:rFonts w:asciiTheme="minorHAnsi" w:hAnsiTheme="minorHAnsi"/>
                <w:b/>
                <w:noProof/>
                <w:sz w:val="20"/>
                <w:szCs w:val="20"/>
                <w:lang w:val="en-US" w:eastAsia="en-US" w:bidi="ar-SA"/>
              </w:rPr>
              <mc:AlternateContent>
                <mc:Choice Requires="wps">
                  <w:drawing>
                    <wp:anchor distT="0" distB="0" distL="114300" distR="114300" simplePos="0" relativeHeight="251703296" behindDoc="0" locked="0" layoutInCell="1" allowOverlap="1" wp14:editId="634157A8" wp14:anchorId="356E4B09">
                      <wp:simplePos x="0" y="0"/>
                      <wp:positionH relativeFrom="column">
                        <wp:posOffset>2052955</wp:posOffset>
                      </wp:positionH>
                      <wp:positionV relativeFrom="paragraph">
                        <wp:posOffset>302895</wp:posOffset>
                      </wp:positionV>
                      <wp:extent cx="1327150" cy="0"/>
                      <wp:effectExtent l="0" t="127000" r="0" b="127000"/>
                      <wp:wrapNone/>
                      <wp:docPr id="71" name="Straight Arrow Connector 71"/>
                      <wp:cNvGraphicFramePr/>
                      <a:graphic xmlns:a="http://schemas.openxmlformats.org/drawingml/2006/main">
                        <a:graphicData uri="http://schemas.microsoft.com/office/word/2010/wordprocessingShape">
                          <wps:wsp>
                            <wps:cNvCnPr/>
                            <wps:spPr>
                              <a:xfrm>
                                <a:off x="0" y="0"/>
                                <a:ext cx="132715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71" style="position:absolute;margin-left:161.65pt;margin-top:23.85pt;width:104.5pt;height:0;z-index:251703296;visibility:visible;mso-wrap-style:square;mso-wrap-distance-left:9pt;mso-wrap-distance-top:0;mso-wrap-distance-right:9pt;mso-wrap-distance-bottom:0;mso-position-horizontal:absolute;mso-position-horizontal-relative:text;mso-position-vertical:absolute;mso-position-vertical-relative:text" o:spid="_x0000_s1026" strokecolor="#4579b8 [3044]" strokeweight="3pt" type="#_x0000_t3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EVXN90BAAAMBAAADgAAAGRycy9lMm9Eb2MueG1srFNdb9MwFH1H4j9YfqdJOsGmqumEOuAFQcXg&#10;B3jOdWPJX7o2TfLvuXbaDA2ExLQXf8T3HJ9zfLO9Ha1hJ8CovWt5s6o5Ayd9p92x5T++f3xzw1lM&#10;wnXCeActnyDy293rV9shbGDte286QEYkLm6G0PI+pbCpqih7sCKufABHh8qjFYm2eKw6FAOxW1Ot&#10;6/pdNXjsAnoJMdLXu/mQ7wq/UiDTV6UiJGZaTtpSGbGMD3msdluxOaIIvZZnGeIZKqzQji5dqO5E&#10;Euwn6j+orJboo1dpJb2tvFJaQvFAbpr6iZv7XgQoXiicGJaY4svRyi+nAzLdtfy64cwJS290n1Do&#10;Y5/Ye0Q/sL13jnL0yKiE8hpC3BBs7w543sVwwGx+VGjzTLbYWDKeloxhTEzSx+Zqfd28paeQl7Pq&#10;ERgwpk/gLcuLlsezkEVBUzIWp88x0dUEvADyrcaxoeVXN01dl7IktPngOpamQKYSauGOBrIDAhpH&#10;U3Yyay+rNBmYib6Bokyy2sJUuhH2BtlJUB8JKcGlkkVhouoMU9qYBThL+CfwXJ+hUDr1f8ALotzs&#10;XVrAVjuPf5OdxotkNddfEph95wgefDeVVy3RUMuVrM6/R+7p3/cF/vgT734BAAD//wMAUEsDBBQA&#10;BgAIAAAAIQDmEVu73wAAAAkBAAAPAAAAZHJzL2Rvd25yZXYueG1sTI/NTsMwEITvlfoO1iJxa502&#10;/SPEqRAIVRxAtPQB3HibRI3XUewm6duziAMcd3Z29pt0O9hadNj6ypGC2TQCgZQ7U1Gh4Pj1OtmA&#10;8EGT0bUjVHBDD9tsPEp1YlxPe+wOoRAcQj7RCsoQmkRKn5dotZ+6Bol3Z9daHXhsC2la3XO4reU8&#10;ilbS6or4Q6kbfC4xvxyuljFWH7u32W7z8r54ON7OedUvu/2nUvd3w9MjiIBD+DPDDz7fQMZMJ3cl&#10;40WtIJ7HMVsVLNZrEGxYsgLi9CvILJX/G2TfAAAA//8DAFBLAQItABQABgAIAAAAIQDkmcPA+wAA&#10;AOEBAAATAAAAAAAAAAAAAAAAAAAAAABbQ29udGVudF9UeXBlc10ueG1sUEsBAi0AFAAGAAgAAAAh&#10;ACOyauHXAAAAlAEAAAsAAAAAAAAAAAAAAAAALAEAAF9yZWxzLy5yZWxzUEsBAi0AFAAGAAgAAAAh&#10;AEhFVzfdAQAADAQAAA4AAAAAAAAAAAAAAAAALAIAAGRycy9lMm9Eb2MueG1sUEsBAi0AFAAGAAgA&#10;AAAhAOYRW7vfAAAACQEAAA8AAAAAAAAAAAAAAAAANQQAAGRycy9kb3ducmV2LnhtbFBLBQYAAAAA&#10;BAAEAPMAAABBBQAAAAA=&#10;" w14:anchorId="0F8348E4">
                      <v:stroke endarrow="block"/>
                    </v:shape>
                  </w:pict>
                </mc:Fallback>
              </mc:AlternateContent>
            </w:r>
            <w:r w:rsidRPr="00510793">
              <w:rPr>
                <w:rFonts w:asciiTheme="minorHAnsi" w:hAnsiTheme="minorHAnsi"/>
                <w:b/>
                <w:sz w:val="20"/>
                <w:szCs w:val="20"/>
              </w:rPr>
              <w:t>You have concerns about a student’s welfare, including safeguarding issues, bullying/harassment, mental or physical health concerns</w:t>
            </w:r>
          </w:p>
        </w:tc>
        <w:tc>
          <w:tcPr>
            <w:tcW w:w="2070" w:type="dxa"/>
          </w:tcPr>
          <w:p w:rsidR="000B5567" w:rsidP="000B5567" w:rsidRDefault="000B5567" w14:paraId="38C7064F" w14:textId="77777777"/>
        </w:tc>
        <w:tc>
          <w:tcPr>
            <w:tcW w:w="3610" w:type="dxa"/>
            <w:shd w:val="clear" w:color="auto" w:fill="C6E90D"/>
          </w:tcPr>
          <w:p w:rsidR="000B5567" w:rsidP="000B5567" w:rsidRDefault="000B5567" w14:paraId="4649CD61" w14:textId="77777777">
            <w:pPr>
              <w:rPr>
                <w:rFonts w:cs="Times" w:asciiTheme="minorHAnsi" w:hAnsiTheme="minorHAnsi"/>
                <w:sz w:val="20"/>
                <w:szCs w:val="20"/>
                <w:lang w:val="en-US"/>
              </w:rPr>
            </w:pPr>
          </w:p>
          <w:p w:rsidR="000B5567" w:rsidP="000B5567" w:rsidRDefault="000B5567" w14:paraId="1858E36C" w14:textId="77777777">
            <w:pPr>
              <w:rPr>
                <w:rFonts w:cs="Times" w:asciiTheme="minorHAnsi" w:hAnsiTheme="minorHAnsi"/>
                <w:sz w:val="20"/>
                <w:szCs w:val="20"/>
                <w:lang w:val="en-US"/>
              </w:rPr>
            </w:pPr>
            <w:r w:rsidRPr="00542CAD">
              <w:rPr>
                <w:rFonts w:cs="Times" w:asciiTheme="minorHAnsi" w:hAnsiTheme="minorHAnsi"/>
                <w:sz w:val="20"/>
                <w:szCs w:val="20"/>
                <w:lang w:val="en-US"/>
              </w:rPr>
              <w:t>Contact Practice Facilitator/Educator</w:t>
            </w:r>
            <w:r w:rsidRPr="00542CAD">
              <w:rPr>
                <w:rFonts w:cs="Times" w:asciiTheme="minorHAnsi" w:hAnsiTheme="minorHAnsi"/>
                <w:position w:val="5"/>
                <w:sz w:val="20"/>
                <w:szCs w:val="20"/>
                <w:lang w:val="en-US"/>
              </w:rPr>
              <w:t xml:space="preserve"> </w:t>
            </w:r>
            <w:r w:rsidRPr="00542CAD">
              <w:rPr>
                <w:rFonts w:cs="Times" w:asciiTheme="minorHAnsi" w:hAnsiTheme="minorHAnsi"/>
                <w:sz w:val="20"/>
                <w:szCs w:val="20"/>
                <w:lang w:val="en-US"/>
              </w:rPr>
              <w:t xml:space="preserve">– who will contact the </w:t>
            </w:r>
            <w:proofErr w:type="spellStart"/>
            <w:r w:rsidRPr="00542CAD">
              <w:rPr>
                <w:rFonts w:cs="Times" w:asciiTheme="minorHAnsi" w:hAnsiTheme="minorHAnsi"/>
                <w:sz w:val="20"/>
                <w:szCs w:val="20"/>
                <w:lang w:val="en-US"/>
              </w:rPr>
              <w:t>programme</w:t>
            </w:r>
            <w:proofErr w:type="spellEnd"/>
            <w:r w:rsidRPr="00542CAD">
              <w:rPr>
                <w:rFonts w:cs="Times" w:asciiTheme="minorHAnsi" w:hAnsiTheme="minorHAnsi"/>
                <w:sz w:val="20"/>
                <w:szCs w:val="20"/>
                <w:lang w:val="en-US"/>
              </w:rPr>
              <w:t xml:space="preserve"> team: </w:t>
            </w:r>
            <w:proofErr w:type="spellStart"/>
            <w:r w:rsidRPr="00542CAD">
              <w:rPr>
                <w:rFonts w:cs="Times" w:asciiTheme="minorHAnsi" w:hAnsiTheme="minorHAnsi"/>
                <w:sz w:val="20"/>
                <w:szCs w:val="20"/>
                <w:lang w:val="en-US"/>
              </w:rPr>
              <w:t>Programme</w:t>
            </w:r>
            <w:proofErr w:type="spellEnd"/>
            <w:r w:rsidRPr="00542CAD">
              <w:rPr>
                <w:rFonts w:cs="Times" w:asciiTheme="minorHAnsi" w:hAnsiTheme="minorHAnsi"/>
                <w:sz w:val="20"/>
                <w:szCs w:val="20"/>
                <w:lang w:val="en-US"/>
              </w:rPr>
              <w:t xml:space="preserve"> lead and Academic Assessor</w:t>
            </w:r>
            <w:r>
              <w:rPr>
                <w:rFonts w:cs="Times" w:asciiTheme="minorHAnsi" w:hAnsiTheme="minorHAnsi"/>
                <w:sz w:val="20"/>
                <w:szCs w:val="20"/>
                <w:lang w:val="en-US"/>
              </w:rPr>
              <w:t>.</w:t>
            </w:r>
          </w:p>
          <w:p w:rsidR="000B5567" w:rsidP="000B5567" w:rsidRDefault="000B5567" w14:paraId="25197044" w14:textId="77777777">
            <w:pPr>
              <w:rPr>
                <w:rFonts w:cs="Times" w:asciiTheme="minorHAnsi" w:hAnsiTheme="minorHAnsi"/>
                <w:sz w:val="20"/>
                <w:szCs w:val="20"/>
                <w:lang w:val="en-US"/>
              </w:rPr>
            </w:pPr>
          </w:p>
          <w:p w:rsidRPr="00510793" w:rsidR="000B5567" w:rsidP="000B5567" w:rsidRDefault="000B5567" w14:paraId="5BF4A5DC" w14:textId="77777777">
            <w:pPr>
              <w:adjustRightInd w:val="0"/>
              <w:rPr>
                <w:rFonts w:cs="Times"/>
                <w:b/>
                <w:i/>
                <w:sz w:val="18"/>
                <w:szCs w:val="18"/>
                <w:lang w:val="en-US"/>
              </w:rPr>
            </w:pPr>
            <w:r w:rsidRPr="00510793">
              <w:rPr>
                <w:b/>
                <w:i/>
                <w:sz w:val="18"/>
                <w:szCs w:val="18"/>
              </w:rPr>
              <w:t xml:space="preserve">A </w:t>
            </w:r>
            <w:r>
              <w:rPr>
                <w:rFonts w:cs="Times" w:asciiTheme="minorHAnsi" w:hAnsiTheme="minorHAnsi"/>
                <w:b/>
                <w:i/>
                <w:sz w:val="20"/>
                <w:szCs w:val="20"/>
                <w:lang w:val="en-US"/>
              </w:rPr>
              <w:t>c</w:t>
            </w:r>
            <w:r w:rsidRPr="00510793">
              <w:rPr>
                <w:rFonts w:cs="Times" w:asciiTheme="minorHAnsi" w:hAnsiTheme="minorHAnsi"/>
                <w:b/>
                <w:i/>
                <w:sz w:val="20"/>
                <w:szCs w:val="20"/>
                <w:lang w:val="en-US"/>
              </w:rPr>
              <w:t>ause for concern form</w:t>
            </w:r>
            <w:r>
              <w:rPr>
                <w:rFonts w:cs="Times" w:asciiTheme="minorHAnsi" w:hAnsiTheme="minorHAnsi"/>
                <w:b/>
                <w:i/>
                <w:sz w:val="20"/>
                <w:szCs w:val="20"/>
                <w:lang w:val="en-US"/>
              </w:rPr>
              <w:t xml:space="preserve"> will be </w:t>
            </w:r>
            <w:r w:rsidRPr="00510793">
              <w:rPr>
                <w:rFonts w:cs="Times" w:asciiTheme="minorHAnsi" w:hAnsiTheme="minorHAnsi"/>
                <w:b/>
                <w:i/>
                <w:sz w:val="20"/>
                <w:szCs w:val="20"/>
                <w:lang w:val="en-US"/>
              </w:rPr>
              <w:t>completed will be completed</w:t>
            </w:r>
            <w:r>
              <w:rPr>
                <w:rFonts w:cs="Times"/>
                <w:b/>
                <w:i/>
                <w:sz w:val="18"/>
                <w:szCs w:val="18"/>
                <w:lang w:val="en-US"/>
              </w:rPr>
              <w:t>.</w:t>
            </w:r>
          </w:p>
        </w:tc>
      </w:tr>
    </w:tbl>
    <w:p w:rsidR="000B5567" w:rsidP="000B5567" w:rsidRDefault="000B5567" w14:paraId="4840AE54" w14:textId="42C1484D">
      <w:pPr>
        <w:pStyle w:val="Heading1"/>
        <w:tabs>
          <w:tab w:val="left" w:pos="1275"/>
        </w:tabs>
        <w:spacing w:before="0"/>
        <w:ind w:left="0"/>
        <w:jc w:val="both"/>
      </w:pPr>
      <w:r>
        <w:tab/>
      </w:r>
    </w:p>
    <w:tbl>
      <w:tblPr>
        <w:tblStyle w:val="TableGrid"/>
        <w:tblpPr w:leftFromText="180" w:rightFromText="180" w:vertAnchor="text" w:horzAnchor="page" w:tblpX="1450" w:tblpY="-355"/>
        <w:tblW w:w="9175" w:type="dxa"/>
        <w:tblLook w:val="04A0" w:firstRow="1" w:lastRow="0" w:firstColumn="1" w:lastColumn="0" w:noHBand="0" w:noVBand="1"/>
      </w:tblPr>
      <w:tblGrid>
        <w:gridCol w:w="4315"/>
        <w:gridCol w:w="4860"/>
      </w:tblGrid>
      <w:tr w:rsidR="000B5567" w:rsidTr="000B5567" w14:paraId="6CB0019C" w14:textId="77777777">
        <w:trPr>
          <w:trHeight w:val="1200"/>
        </w:trPr>
        <w:tc>
          <w:tcPr>
            <w:tcW w:w="4315" w:type="dxa"/>
          </w:tcPr>
          <w:p w:rsidRPr="00CC1A22" w:rsidR="000B5567" w:rsidP="000B5567" w:rsidRDefault="000B5567" w14:paraId="5289A09A" w14:textId="77777777">
            <w:pPr>
              <w:jc w:val="center"/>
              <w:rPr>
                <w:rFonts w:asciiTheme="minorHAnsi" w:hAnsiTheme="minorHAnsi"/>
                <w:b/>
                <w:sz w:val="18"/>
                <w:szCs w:val="18"/>
              </w:rPr>
            </w:pPr>
            <w:r w:rsidRPr="00CC1A22">
              <w:rPr>
                <w:rFonts w:asciiTheme="minorHAnsi" w:hAnsiTheme="minorHAnsi"/>
                <w:b/>
                <w:noProof/>
                <w:sz w:val="18"/>
                <w:szCs w:val="18"/>
                <w:lang w:val="en-US" w:eastAsia="en-US" w:bidi="ar-SA"/>
              </w:rPr>
              <w:lastRenderedPageBreak/>
              <w:drawing>
                <wp:anchor distT="0" distB="0" distL="114300" distR="114300" simplePos="0" relativeHeight="251705344" behindDoc="1" locked="0" layoutInCell="1" allowOverlap="1" wp14:editId="3E989C7A" wp14:anchorId="26C3BF8F">
                  <wp:simplePos x="0" y="0"/>
                  <wp:positionH relativeFrom="page">
                    <wp:posOffset>635</wp:posOffset>
                  </wp:positionH>
                  <wp:positionV relativeFrom="paragraph">
                    <wp:posOffset>28575</wp:posOffset>
                  </wp:positionV>
                  <wp:extent cx="1619885" cy="535940"/>
                  <wp:effectExtent l="0" t="0" r="5715" b="0"/>
                  <wp:wrapTopAndBottom/>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9885" cy="535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1A22">
              <w:rPr>
                <w:rFonts w:asciiTheme="minorHAnsi" w:hAnsiTheme="minorHAnsi"/>
                <w:b/>
                <w:sz w:val="18"/>
                <w:szCs w:val="18"/>
              </w:rPr>
              <w:t>Three Counties School of Nursing and Midwifery</w:t>
            </w:r>
            <w:r w:rsidRPr="00CC1A22">
              <w:rPr>
                <w:rFonts w:asciiTheme="minorHAnsi" w:hAnsiTheme="minorHAnsi"/>
                <w:b/>
                <w:noProof/>
                <w:sz w:val="18"/>
                <w:szCs w:val="18"/>
              </w:rPr>
              <w:t xml:space="preserve"> </w:t>
            </w:r>
          </w:p>
        </w:tc>
        <w:tc>
          <w:tcPr>
            <w:tcW w:w="4860" w:type="dxa"/>
          </w:tcPr>
          <w:p w:rsidR="000B5567" w:rsidP="000B5567" w:rsidRDefault="000B5567" w14:paraId="04E317E7" w14:textId="77777777">
            <w:pPr>
              <w:adjustRightInd w:val="0"/>
              <w:jc w:val="center"/>
              <w:rPr>
                <w:rFonts w:cs="Times"/>
                <w:b/>
                <w:bCs/>
                <w:sz w:val="20"/>
                <w:szCs w:val="20"/>
                <w:lang w:val="en-US"/>
              </w:rPr>
            </w:pPr>
          </w:p>
          <w:p w:rsidR="000B5567" w:rsidP="000B5567" w:rsidRDefault="000B5567" w14:paraId="1718B83C" w14:textId="77777777">
            <w:pPr>
              <w:adjustRightInd w:val="0"/>
              <w:jc w:val="center"/>
              <w:rPr>
                <w:rFonts w:cs="Times"/>
                <w:b/>
                <w:bCs/>
                <w:sz w:val="20"/>
                <w:szCs w:val="20"/>
                <w:lang w:val="en-US"/>
              </w:rPr>
            </w:pPr>
          </w:p>
          <w:p w:rsidRPr="00CC1A22" w:rsidR="000B5567" w:rsidP="000B5567" w:rsidRDefault="000B5567" w14:paraId="2A609BEE" w14:textId="77777777">
            <w:pPr>
              <w:adjustRightInd w:val="0"/>
              <w:jc w:val="center"/>
              <w:rPr>
                <w:rFonts w:cs="Times" w:asciiTheme="minorHAnsi" w:hAnsiTheme="minorHAnsi"/>
                <w:sz w:val="20"/>
                <w:szCs w:val="20"/>
                <w:lang w:val="en-US"/>
              </w:rPr>
            </w:pPr>
            <w:r>
              <w:rPr>
                <w:rFonts w:cs="Times" w:asciiTheme="minorHAnsi" w:hAnsiTheme="minorHAnsi"/>
                <w:b/>
                <w:bCs/>
                <w:sz w:val="20"/>
                <w:szCs w:val="20"/>
                <w:lang w:val="en-US"/>
              </w:rPr>
              <w:t>ADVICE NOTES</w:t>
            </w:r>
          </w:p>
          <w:p w:rsidR="000B5567" w:rsidP="000B5567" w:rsidRDefault="000B5567" w14:paraId="574AD3E6" w14:textId="77777777"/>
        </w:tc>
      </w:tr>
    </w:tbl>
    <w:p w:rsidR="000B5567" w:rsidP="000B5567" w:rsidRDefault="000B5567" w14:paraId="373A9C75" w14:textId="77777777">
      <w:pPr>
        <w:pStyle w:val="BodyText"/>
        <w:ind w:left="107" w:right="169"/>
        <w:jc w:val="both"/>
        <w:rPr>
          <w:rFonts w:asciiTheme="minorHAnsi" w:hAnsiTheme="minorHAnsi"/>
          <w:sz w:val="20"/>
          <w:szCs w:val="20"/>
        </w:rPr>
      </w:pPr>
      <w:r w:rsidRPr="006F4D04">
        <w:rPr>
          <w:rFonts w:asciiTheme="minorHAnsi" w:hAnsiTheme="minorHAnsi"/>
          <w:b/>
          <w:sz w:val="20"/>
          <w:szCs w:val="20"/>
        </w:rPr>
        <w:t>P</w:t>
      </w:r>
      <w:r>
        <w:rPr>
          <w:rFonts w:asciiTheme="minorHAnsi" w:hAnsiTheme="minorHAnsi"/>
          <w:b/>
          <w:sz w:val="20"/>
          <w:szCs w:val="20"/>
        </w:rPr>
        <w:t xml:space="preserve">ractice </w:t>
      </w:r>
      <w:r w:rsidRPr="006F4D04">
        <w:rPr>
          <w:rFonts w:asciiTheme="minorHAnsi" w:hAnsiTheme="minorHAnsi"/>
          <w:b/>
          <w:sz w:val="20"/>
          <w:szCs w:val="20"/>
        </w:rPr>
        <w:t>F</w:t>
      </w:r>
      <w:r>
        <w:rPr>
          <w:rFonts w:asciiTheme="minorHAnsi" w:hAnsiTheme="minorHAnsi"/>
          <w:b/>
          <w:sz w:val="20"/>
          <w:szCs w:val="20"/>
        </w:rPr>
        <w:t>acilitator/Educator</w:t>
      </w:r>
      <w:r w:rsidRPr="006F4D04">
        <w:rPr>
          <w:rFonts w:asciiTheme="minorHAnsi" w:hAnsiTheme="minorHAnsi"/>
          <w:b/>
          <w:sz w:val="20"/>
          <w:szCs w:val="20"/>
        </w:rPr>
        <w:t xml:space="preserve">: </w:t>
      </w:r>
      <w:r w:rsidRPr="006F4D04">
        <w:rPr>
          <w:rFonts w:asciiTheme="minorHAnsi" w:hAnsiTheme="minorHAnsi"/>
          <w:sz w:val="20"/>
          <w:szCs w:val="20"/>
        </w:rPr>
        <w:t>refers to generic term for practice facilitator, clinical educator, practice educator, practice education facilitator, practice placement</w:t>
      </w:r>
      <w:r w:rsidRPr="006F4D04">
        <w:rPr>
          <w:rFonts w:asciiTheme="minorHAnsi" w:hAnsiTheme="minorHAnsi"/>
          <w:spacing w:val="-21"/>
          <w:sz w:val="20"/>
          <w:szCs w:val="20"/>
        </w:rPr>
        <w:t xml:space="preserve"> </w:t>
      </w:r>
      <w:r w:rsidRPr="006F4D04">
        <w:rPr>
          <w:rFonts w:asciiTheme="minorHAnsi" w:hAnsiTheme="minorHAnsi"/>
          <w:sz w:val="20"/>
          <w:szCs w:val="20"/>
        </w:rPr>
        <w:t xml:space="preserve">manager – each setting has an identified </w:t>
      </w:r>
      <w:r w:rsidRPr="006F4D04">
        <w:rPr>
          <w:rFonts w:asciiTheme="minorHAnsi" w:hAnsiTheme="minorHAnsi"/>
          <w:b/>
          <w:sz w:val="20"/>
          <w:szCs w:val="20"/>
        </w:rPr>
        <w:t>P</w:t>
      </w:r>
      <w:r>
        <w:rPr>
          <w:rFonts w:asciiTheme="minorHAnsi" w:hAnsiTheme="minorHAnsi"/>
          <w:b/>
          <w:sz w:val="20"/>
          <w:szCs w:val="20"/>
        </w:rPr>
        <w:t xml:space="preserve">ractice </w:t>
      </w:r>
      <w:r w:rsidRPr="006F4D04">
        <w:rPr>
          <w:rFonts w:asciiTheme="minorHAnsi" w:hAnsiTheme="minorHAnsi"/>
          <w:b/>
          <w:sz w:val="20"/>
          <w:szCs w:val="20"/>
        </w:rPr>
        <w:t>F</w:t>
      </w:r>
      <w:r>
        <w:rPr>
          <w:rFonts w:asciiTheme="minorHAnsi" w:hAnsiTheme="minorHAnsi"/>
          <w:b/>
          <w:sz w:val="20"/>
          <w:szCs w:val="20"/>
        </w:rPr>
        <w:t>acilitator/Educator</w:t>
      </w:r>
      <w:r w:rsidRPr="006F4D04">
        <w:rPr>
          <w:rFonts w:asciiTheme="minorHAnsi" w:hAnsiTheme="minorHAnsi"/>
          <w:sz w:val="20"/>
          <w:szCs w:val="20"/>
        </w:rPr>
        <w:t xml:space="preserve">, who is the </w:t>
      </w:r>
      <w:r w:rsidRPr="006F4D04">
        <w:rPr>
          <w:rFonts w:asciiTheme="minorHAnsi" w:hAnsiTheme="minorHAnsi"/>
          <w:b/>
          <w:sz w:val="20"/>
          <w:szCs w:val="20"/>
          <w:u w:val="single"/>
        </w:rPr>
        <w:t>nominated person</w:t>
      </w:r>
      <w:r w:rsidRPr="006F4D04">
        <w:rPr>
          <w:rFonts w:asciiTheme="minorHAnsi" w:hAnsiTheme="minorHAnsi"/>
          <w:sz w:val="20"/>
          <w:szCs w:val="20"/>
        </w:rPr>
        <w:t xml:space="preserve"> to offer support and guidance to students.  Details of the placements nominated </w:t>
      </w:r>
      <w:r w:rsidRPr="006F4D04">
        <w:rPr>
          <w:rFonts w:asciiTheme="minorHAnsi" w:hAnsiTheme="minorHAnsi"/>
          <w:b/>
          <w:sz w:val="20"/>
          <w:szCs w:val="20"/>
        </w:rPr>
        <w:t>P</w:t>
      </w:r>
      <w:r>
        <w:rPr>
          <w:rFonts w:asciiTheme="minorHAnsi" w:hAnsiTheme="minorHAnsi"/>
          <w:b/>
          <w:sz w:val="20"/>
          <w:szCs w:val="20"/>
        </w:rPr>
        <w:t xml:space="preserve">ractice </w:t>
      </w:r>
      <w:r w:rsidRPr="006F4D04">
        <w:rPr>
          <w:rFonts w:asciiTheme="minorHAnsi" w:hAnsiTheme="minorHAnsi"/>
          <w:b/>
          <w:sz w:val="20"/>
          <w:szCs w:val="20"/>
        </w:rPr>
        <w:t>F</w:t>
      </w:r>
      <w:r>
        <w:rPr>
          <w:rFonts w:asciiTheme="minorHAnsi" w:hAnsiTheme="minorHAnsi"/>
          <w:b/>
          <w:sz w:val="20"/>
          <w:szCs w:val="20"/>
        </w:rPr>
        <w:t>acilitator/Educator</w:t>
      </w:r>
      <w:r w:rsidRPr="006F4D04">
        <w:rPr>
          <w:rFonts w:asciiTheme="minorHAnsi" w:hAnsiTheme="minorHAnsi"/>
          <w:sz w:val="20"/>
          <w:szCs w:val="20"/>
        </w:rPr>
        <w:t xml:space="preserve"> are available on </w:t>
      </w:r>
      <w:r>
        <w:rPr>
          <w:rFonts w:asciiTheme="minorHAnsi" w:hAnsiTheme="minorHAnsi"/>
          <w:sz w:val="20"/>
          <w:szCs w:val="20"/>
        </w:rPr>
        <w:t>your ARC</w:t>
      </w:r>
      <w:r w:rsidRPr="006F4D04">
        <w:rPr>
          <w:rFonts w:asciiTheme="minorHAnsi" w:hAnsiTheme="minorHAnsi"/>
          <w:sz w:val="20"/>
          <w:szCs w:val="20"/>
        </w:rPr>
        <w:t xml:space="preserve"> placement </w:t>
      </w:r>
      <w:r>
        <w:rPr>
          <w:rFonts w:asciiTheme="minorHAnsi" w:hAnsiTheme="minorHAnsi"/>
          <w:sz w:val="20"/>
          <w:szCs w:val="20"/>
        </w:rPr>
        <w:t>details.</w:t>
      </w:r>
    </w:p>
    <w:p w:rsidR="000B5567" w:rsidP="000B5567" w:rsidRDefault="000B5567" w14:paraId="5E9105CD" w14:textId="77777777">
      <w:pPr>
        <w:pStyle w:val="BodyText"/>
        <w:ind w:left="107" w:right="169"/>
        <w:rPr>
          <w:rFonts w:asciiTheme="minorHAnsi" w:hAnsiTheme="minorHAnsi"/>
          <w:sz w:val="20"/>
          <w:szCs w:val="20"/>
        </w:rPr>
      </w:pPr>
    </w:p>
    <w:p w:rsidRPr="0087445C" w:rsidR="000B5567" w:rsidP="000B5567" w:rsidRDefault="000B5567" w14:paraId="7C986661" w14:textId="77777777">
      <w:pPr>
        <w:pStyle w:val="BodyText"/>
        <w:ind w:left="360" w:right="300"/>
        <w:rPr>
          <w:rFonts w:asciiTheme="minorHAnsi" w:hAnsiTheme="minorHAnsi"/>
          <w:sz w:val="18"/>
          <w:szCs w:val="18"/>
        </w:rPr>
      </w:pPr>
      <w:r w:rsidRPr="0087445C">
        <w:rPr>
          <w:rFonts w:asciiTheme="minorHAnsi" w:hAnsiTheme="minorHAnsi"/>
          <w:b/>
          <w:color w:val="0009ED"/>
          <w:sz w:val="18"/>
          <w:szCs w:val="18"/>
        </w:rPr>
        <w:t>Worcestershire</w:t>
      </w:r>
      <w:r w:rsidRPr="0087445C">
        <w:rPr>
          <w:rFonts w:asciiTheme="minorHAnsi" w:hAnsiTheme="minorHAnsi"/>
          <w:b/>
          <w:color w:val="0009ED"/>
          <w:spacing w:val="-8"/>
          <w:sz w:val="18"/>
          <w:szCs w:val="18"/>
        </w:rPr>
        <w:t xml:space="preserve"> </w:t>
      </w:r>
      <w:r w:rsidRPr="0087445C">
        <w:rPr>
          <w:rFonts w:asciiTheme="minorHAnsi" w:hAnsiTheme="minorHAnsi"/>
          <w:b/>
          <w:color w:val="0009ED"/>
          <w:sz w:val="18"/>
          <w:szCs w:val="18"/>
        </w:rPr>
        <w:t>Acute</w:t>
      </w:r>
      <w:r w:rsidRPr="0087445C">
        <w:rPr>
          <w:rFonts w:asciiTheme="minorHAnsi" w:hAnsiTheme="minorHAnsi"/>
          <w:b/>
          <w:color w:val="0009ED"/>
          <w:spacing w:val="-8"/>
          <w:sz w:val="18"/>
          <w:szCs w:val="18"/>
        </w:rPr>
        <w:t xml:space="preserve"> </w:t>
      </w:r>
      <w:r w:rsidRPr="0087445C">
        <w:rPr>
          <w:rFonts w:asciiTheme="minorHAnsi" w:hAnsiTheme="minorHAnsi"/>
          <w:b/>
          <w:color w:val="0009ED"/>
          <w:sz w:val="18"/>
          <w:szCs w:val="18"/>
        </w:rPr>
        <w:t>Hospitals</w:t>
      </w:r>
      <w:r w:rsidRPr="0087445C">
        <w:rPr>
          <w:rFonts w:asciiTheme="minorHAnsi" w:hAnsiTheme="minorHAnsi"/>
          <w:b/>
          <w:color w:val="0009ED"/>
          <w:spacing w:val="-8"/>
          <w:sz w:val="18"/>
          <w:szCs w:val="18"/>
        </w:rPr>
        <w:t xml:space="preserve"> </w:t>
      </w:r>
      <w:r w:rsidRPr="0087445C">
        <w:rPr>
          <w:rFonts w:asciiTheme="minorHAnsi" w:hAnsiTheme="minorHAnsi"/>
          <w:b/>
          <w:color w:val="0009ED"/>
          <w:sz w:val="18"/>
          <w:szCs w:val="18"/>
        </w:rPr>
        <w:t>NHS</w:t>
      </w:r>
      <w:r w:rsidRPr="0087445C">
        <w:rPr>
          <w:rFonts w:asciiTheme="minorHAnsi" w:hAnsiTheme="minorHAnsi"/>
          <w:b/>
          <w:color w:val="0009ED"/>
          <w:spacing w:val="-7"/>
          <w:sz w:val="18"/>
          <w:szCs w:val="18"/>
        </w:rPr>
        <w:t xml:space="preserve"> </w:t>
      </w:r>
      <w:r w:rsidRPr="0087445C">
        <w:rPr>
          <w:rFonts w:asciiTheme="minorHAnsi" w:hAnsiTheme="minorHAnsi"/>
          <w:b/>
          <w:color w:val="0009ED"/>
          <w:sz w:val="18"/>
          <w:szCs w:val="18"/>
        </w:rPr>
        <w:t>Trust</w:t>
      </w:r>
      <w:r w:rsidRPr="0087445C">
        <w:rPr>
          <w:rFonts w:asciiTheme="minorHAnsi" w:hAnsiTheme="minorHAnsi"/>
          <w:sz w:val="18"/>
          <w:szCs w:val="18"/>
        </w:rPr>
        <w:t>:</w:t>
      </w:r>
    </w:p>
    <w:p w:rsidRPr="0087445C" w:rsidR="000B5567" w:rsidP="000B5567" w:rsidRDefault="000B5567" w14:paraId="7D9CA06E" w14:textId="77777777">
      <w:pPr>
        <w:pStyle w:val="BodyText"/>
        <w:tabs>
          <w:tab w:val="left" w:pos="7290"/>
        </w:tabs>
        <w:ind w:left="360" w:right="300"/>
        <w:rPr>
          <w:rFonts w:asciiTheme="minorHAnsi" w:hAnsiTheme="minorHAnsi"/>
          <w:sz w:val="18"/>
          <w:szCs w:val="18"/>
        </w:rPr>
      </w:pPr>
      <w:r w:rsidRPr="0087445C">
        <w:rPr>
          <w:rFonts w:asciiTheme="minorHAnsi" w:hAnsiTheme="minorHAnsi"/>
          <w:color w:val="0000FF"/>
          <w:sz w:val="18"/>
          <w:szCs w:val="18"/>
        </w:rPr>
        <w:t>Direct Line PF Team:  01905 760472.  Team mobile 07764</w:t>
      </w:r>
      <w:r w:rsidRPr="0087445C">
        <w:rPr>
          <w:rFonts w:asciiTheme="minorHAnsi" w:hAnsiTheme="minorHAnsi"/>
          <w:color w:val="0000FF"/>
          <w:spacing w:val="-11"/>
          <w:sz w:val="18"/>
          <w:szCs w:val="18"/>
        </w:rPr>
        <w:t xml:space="preserve"> </w:t>
      </w:r>
      <w:r w:rsidRPr="0087445C">
        <w:rPr>
          <w:rFonts w:asciiTheme="minorHAnsi" w:hAnsiTheme="minorHAnsi"/>
          <w:color w:val="0000FF"/>
          <w:sz w:val="18"/>
          <w:szCs w:val="18"/>
        </w:rPr>
        <w:t>921542</w:t>
      </w:r>
    </w:p>
    <w:p w:rsidRPr="0087445C" w:rsidR="000B5567" w:rsidP="000B5567" w:rsidRDefault="000B5567" w14:paraId="7CC38C46" w14:textId="77777777">
      <w:pPr>
        <w:pStyle w:val="BodyText"/>
        <w:tabs>
          <w:tab w:val="left" w:pos="7290"/>
        </w:tabs>
        <w:ind w:left="360" w:right="300"/>
        <w:rPr>
          <w:rFonts w:asciiTheme="minorHAnsi" w:hAnsiTheme="minorHAnsi"/>
          <w:sz w:val="18"/>
          <w:szCs w:val="18"/>
        </w:rPr>
      </w:pPr>
      <w:r w:rsidRPr="0087445C">
        <w:rPr>
          <w:rFonts w:asciiTheme="minorHAnsi" w:hAnsiTheme="minorHAnsi"/>
          <w:sz w:val="18"/>
          <w:szCs w:val="18"/>
        </w:rPr>
        <w:t>Tel: Ext.</w:t>
      </w:r>
      <w:r w:rsidRPr="0087445C">
        <w:rPr>
          <w:rFonts w:asciiTheme="minorHAnsi" w:hAnsiTheme="minorHAnsi"/>
          <w:spacing w:val="-16"/>
          <w:sz w:val="18"/>
          <w:szCs w:val="18"/>
        </w:rPr>
        <w:t xml:space="preserve"> </w:t>
      </w:r>
      <w:r w:rsidRPr="0087445C">
        <w:rPr>
          <w:rFonts w:asciiTheme="minorHAnsi" w:hAnsiTheme="minorHAnsi"/>
          <w:sz w:val="18"/>
          <w:szCs w:val="18"/>
        </w:rPr>
        <w:t>36767, Tel: Ext.</w:t>
      </w:r>
      <w:r w:rsidRPr="0087445C">
        <w:rPr>
          <w:rFonts w:asciiTheme="minorHAnsi" w:hAnsiTheme="minorHAnsi"/>
          <w:spacing w:val="-16"/>
          <w:sz w:val="18"/>
          <w:szCs w:val="18"/>
        </w:rPr>
        <w:t xml:space="preserve"> </w:t>
      </w:r>
      <w:r w:rsidRPr="0087445C">
        <w:rPr>
          <w:rFonts w:asciiTheme="minorHAnsi" w:hAnsiTheme="minorHAnsi"/>
          <w:sz w:val="18"/>
          <w:szCs w:val="18"/>
        </w:rPr>
        <w:t xml:space="preserve">36719, Tel:  Ext.  36769 </w:t>
      </w:r>
    </w:p>
    <w:p w:rsidRPr="0087445C" w:rsidR="000B5567" w:rsidP="000B5567" w:rsidRDefault="000B5567" w14:paraId="74E9646B" w14:textId="77777777">
      <w:pPr>
        <w:pStyle w:val="BodyText"/>
        <w:tabs>
          <w:tab w:val="left" w:pos="7290"/>
        </w:tabs>
        <w:ind w:left="360" w:right="4489"/>
        <w:rPr>
          <w:rFonts w:asciiTheme="minorHAnsi" w:hAnsiTheme="minorHAnsi"/>
          <w:sz w:val="18"/>
          <w:szCs w:val="18"/>
        </w:rPr>
      </w:pPr>
      <w:r w:rsidRPr="0087445C">
        <w:rPr>
          <w:rFonts w:asciiTheme="minorHAnsi" w:hAnsiTheme="minorHAnsi"/>
          <w:sz w:val="18"/>
          <w:szCs w:val="18"/>
        </w:rPr>
        <w:t>Midwifery: Tel: Ext.</w:t>
      </w:r>
      <w:r w:rsidRPr="0087445C">
        <w:rPr>
          <w:rFonts w:asciiTheme="minorHAnsi" w:hAnsiTheme="minorHAnsi"/>
          <w:spacing w:val="-4"/>
          <w:sz w:val="18"/>
          <w:szCs w:val="18"/>
        </w:rPr>
        <w:t xml:space="preserve"> </w:t>
      </w:r>
      <w:r w:rsidRPr="0087445C">
        <w:rPr>
          <w:rFonts w:asciiTheme="minorHAnsi" w:hAnsiTheme="minorHAnsi"/>
          <w:sz w:val="18"/>
          <w:szCs w:val="18"/>
        </w:rPr>
        <w:t>36768</w:t>
      </w:r>
    </w:p>
    <w:p w:rsidRPr="0087445C" w:rsidR="000B5567" w:rsidP="000B5567" w:rsidRDefault="000B5567" w14:paraId="38BE5AFA" w14:textId="77777777">
      <w:pPr>
        <w:pStyle w:val="BodyText"/>
        <w:tabs>
          <w:tab w:val="left" w:pos="7290"/>
        </w:tabs>
        <w:ind w:left="107" w:right="4489"/>
        <w:rPr>
          <w:rFonts w:asciiTheme="minorHAnsi" w:hAnsiTheme="minorHAnsi"/>
          <w:sz w:val="18"/>
          <w:szCs w:val="18"/>
        </w:rPr>
      </w:pPr>
    </w:p>
    <w:p w:rsidRPr="0087445C" w:rsidR="000B5567" w:rsidP="000B5567" w:rsidRDefault="000B5567" w14:paraId="79B4F744" w14:textId="77777777">
      <w:pPr>
        <w:pStyle w:val="BodyText"/>
        <w:tabs>
          <w:tab w:val="left" w:pos="7290"/>
        </w:tabs>
        <w:ind w:left="360" w:right="2599"/>
        <w:rPr>
          <w:rFonts w:asciiTheme="minorHAnsi" w:hAnsiTheme="minorHAnsi"/>
          <w:b/>
          <w:color w:val="0009ED"/>
          <w:sz w:val="18"/>
          <w:szCs w:val="18"/>
        </w:rPr>
      </w:pPr>
      <w:r w:rsidRPr="0087445C">
        <w:rPr>
          <w:rFonts w:asciiTheme="minorHAnsi" w:hAnsiTheme="minorHAnsi"/>
          <w:b/>
          <w:color w:val="0009ED"/>
          <w:sz w:val="18"/>
          <w:szCs w:val="18"/>
        </w:rPr>
        <w:t>Worcestershire Health and Care NHS Trust</w:t>
      </w:r>
    </w:p>
    <w:p w:rsidRPr="0087445C" w:rsidR="000B5567" w:rsidP="000B5567" w:rsidRDefault="000B5567" w14:paraId="2E7EF2BA" w14:textId="77777777">
      <w:pPr>
        <w:pStyle w:val="BodyText"/>
        <w:tabs>
          <w:tab w:val="left" w:pos="7290"/>
        </w:tabs>
        <w:ind w:left="360" w:right="2599"/>
        <w:rPr>
          <w:rFonts w:asciiTheme="minorHAnsi" w:hAnsiTheme="minorHAnsi"/>
          <w:sz w:val="18"/>
          <w:szCs w:val="18"/>
        </w:rPr>
      </w:pPr>
      <w:r w:rsidRPr="0087445C">
        <w:rPr>
          <w:rFonts w:asciiTheme="minorHAnsi" w:hAnsiTheme="minorHAnsi"/>
          <w:sz w:val="18"/>
          <w:szCs w:val="18"/>
        </w:rPr>
        <w:t>Tel: 07423452914, Tel:07803437907</w:t>
      </w:r>
    </w:p>
    <w:p w:rsidRPr="0087445C" w:rsidR="000B5567" w:rsidP="000B5567" w:rsidRDefault="000B5567" w14:paraId="57328955" w14:textId="77777777">
      <w:pPr>
        <w:pStyle w:val="BodyText"/>
        <w:tabs>
          <w:tab w:val="left" w:pos="7290"/>
        </w:tabs>
        <w:ind w:left="360" w:right="2599"/>
        <w:rPr>
          <w:rFonts w:asciiTheme="minorHAnsi" w:hAnsiTheme="minorHAnsi"/>
          <w:sz w:val="18"/>
          <w:szCs w:val="18"/>
        </w:rPr>
      </w:pPr>
      <w:r w:rsidRPr="0087445C">
        <w:rPr>
          <w:rFonts w:asciiTheme="minorHAnsi" w:hAnsiTheme="minorHAnsi"/>
          <w:sz w:val="18"/>
          <w:szCs w:val="18"/>
        </w:rPr>
        <w:t xml:space="preserve">Email: </w:t>
      </w:r>
      <w:hyperlink w:history="1" r:id="rId12">
        <w:r w:rsidRPr="0087445C">
          <w:rPr>
            <w:rStyle w:val="Hyperlink"/>
            <w:rFonts w:asciiTheme="minorHAnsi" w:hAnsiTheme="minorHAnsi"/>
            <w:sz w:val="18"/>
            <w:szCs w:val="18"/>
          </w:rPr>
          <w:t>WHCNHS.practicefacilitators@nhs.net</w:t>
        </w:r>
      </w:hyperlink>
      <w:r w:rsidRPr="0087445C">
        <w:rPr>
          <w:rFonts w:asciiTheme="minorHAnsi" w:hAnsiTheme="minorHAnsi"/>
          <w:sz w:val="18"/>
          <w:szCs w:val="18"/>
        </w:rPr>
        <w:t xml:space="preserve"> </w:t>
      </w:r>
    </w:p>
    <w:p w:rsidRPr="0087445C" w:rsidR="000B5567" w:rsidP="000B5567" w:rsidRDefault="000B5567" w14:paraId="48CB71D2" w14:textId="77777777">
      <w:pPr>
        <w:pStyle w:val="BodyText"/>
        <w:tabs>
          <w:tab w:val="left" w:pos="7290"/>
        </w:tabs>
        <w:ind w:left="107" w:right="2599"/>
        <w:rPr>
          <w:rFonts w:asciiTheme="minorHAnsi" w:hAnsiTheme="minorHAnsi"/>
          <w:sz w:val="18"/>
          <w:szCs w:val="18"/>
        </w:rPr>
      </w:pPr>
    </w:p>
    <w:p w:rsidRPr="0087445C" w:rsidR="000B5567" w:rsidP="000B5567" w:rsidRDefault="000B5567" w14:paraId="3FDA6D5D" w14:textId="77777777">
      <w:pPr>
        <w:pStyle w:val="BodyText"/>
        <w:tabs>
          <w:tab w:val="left" w:pos="7290"/>
        </w:tabs>
        <w:ind w:left="360" w:right="2599"/>
        <w:rPr>
          <w:rFonts w:asciiTheme="minorHAnsi" w:hAnsiTheme="minorHAnsi"/>
          <w:b/>
          <w:color w:val="0009ED"/>
          <w:sz w:val="18"/>
          <w:szCs w:val="18"/>
        </w:rPr>
      </w:pPr>
      <w:r w:rsidRPr="0087445C">
        <w:rPr>
          <w:rFonts w:asciiTheme="minorHAnsi" w:hAnsiTheme="minorHAnsi"/>
          <w:b/>
          <w:color w:val="0009ED"/>
          <w:sz w:val="18"/>
          <w:szCs w:val="18"/>
        </w:rPr>
        <w:t>Wye Valley NHS Trust</w:t>
      </w:r>
    </w:p>
    <w:p w:rsidRPr="005D31B7" w:rsidR="000B5567" w:rsidP="000B5567" w:rsidRDefault="000B5567" w14:paraId="39A26E17" w14:textId="77777777">
      <w:pPr>
        <w:widowControl/>
        <w:autoSpaceDE/>
        <w:autoSpaceDN/>
        <w:rPr>
          <w:rFonts w:ascii="Times New Roman" w:hAnsi="Times New Roman" w:eastAsia="Times New Roman" w:cs="Times New Roman"/>
          <w:sz w:val="18"/>
          <w:szCs w:val="18"/>
          <w:lang w:val="en-US" w:eastAsia="en-US" w:bidi="ar-SA"/>
        </w:rPr>
      </w:pPr>
      <w:r>
        <w:rPr>
          <w:rFonts w:asciiTheme="minorHAnsi" w:hAnsiTheme="minorHAnsi"/>
          <w:sz w:val="18"/>
          <w:szCs w:val="18"/>
        </w:rPr>
        <w:t xml:space="preserve">         </w:t>
      </w:r>
      <w:r w:rsidRPr="005D31B7">
        <w:rPr>
          <w:rFonts w:asciiTheme="minorHAnsi" w:hAnsiTheme="minorHAnsi"/>
          <w:color w:val="000000" w:themeColor="text1"/>
          <w:sz w:val="18"/>
          <w:szCs w:val="18"/>
        </w:rPr>
        <w:t xml:space="preserve">Tel: </w:t>
      </w:r>
      <w:r w:rsidRPr="005D31B7">
        <w:rPr>
          <w:rFonts w:ascii="Calibri" w:hAnsi="Calibri" w:eastAsia="Times New Roman" w:cs="Times New Roman"/>
          <w:color w:val="000000" w:themeColor="text1"/>
          <w:sz w:val="18"/>
          <w:szCs w:val="18"/>
          <w:shd w:val="clear" w:color="auto" w:fill="FFFFFF"/>
          <w:lang w:val="en-US" w:eastAsia="en-US" w:bidi="ar-SA"/>
        </w:rPr>
        <w:t>01432 383307</w:t>
      </w:r>
    </w:p>
    <w:p w:rsidRPr="0087445C" w:rsidR="000B5567" w:rsidP="000B5567" w:rsidRDefault="000B5567" w14:paraId="27663203" w14:textId="77777777">
      <w:pPr>
        <w:pStyle w:val="BodyText"/>
        <w:tabs>
          <w:tab w:val="left" w:pos="7290"/>
        </w:tabs>
        <w:ind w:left="360" w:right="2599"/>
        <w:rPr>
          <w:rFonts w:asciiTheme="minorHAnsi" w:hAnsiTheme="minorHAnsi"/>
          <w:sz w:val="18"/>
          <w:szCs w:val="18"/>
        </w:rPr>
      </w:pPr>
      <w:r w:rsidRPr="0087445C">
        <w:rPr>
          <w:rFonts w:asciiTheme="minorHAnsi" w:hAnsiTheme="minorHAnsi"/>
          <w:sz w:val="18"/>
          <w:szCs w:val="18"/>
        </w:rPr>
        <w:t xml:space="preserve">Midwifery: Tel: 01432383360 </w:t>
      </w:r>
      <w:proofErr w:type="spellStart"/>
      <w:r w:rsidRPr="0087445C">
        <w:rPr>
          <w:rFonts w:asciiTheme="minorHAnsi" w:hAnsiTheme="minorHAnsi"/>
          <w:sz w:val="18"/>
          <w:szCs w:val="18"/>
        </w:rPr>
        <w:t>ext</w:t>
      </w:r>
      <w:proofErr w:type="spellEnd"/>
      <w:r w:rsidRPr="0087445C">
        <w:rPr>
          <w:rFonts w:asciiTheme="minorHAnsi" w:hAnsiTheme="minorHAnsi"/>
          <w:sz w:val="18"/>
          <w:szCs w:val="18"/>
        </w:rPr>
        <w:t>: 3360</w:t>
      </w:r>
    </w:p>
    <w:p w:rsidRPr="0087445C" w:rsidR="000B5567" w:rsidP="000B5567" w:rsidRDefault="000B5567" w14:paraId="169965C6" w14:textId="77777777">
      <w:pPr>
        <w:ind w:left="360"/>
        <w:rPr>
          <w:rFonts w:eastAsia="Times New Roman" w:asciiTheme="minorHAnsi" w:hAnsiTheme="minorHAnsi"/>
          <w:sz w:val="18"/>
          <w:szCs w:val="18"/>
          <w:lang w:val="en-US"/>
        </w:rPr>
      </w:pPr>
      <w:r w:rsidRPr="0087445C">
        <w:rPr>
          <w:rFonts w:asciiTheme="minorHAnsi" w:hAnsiTheme="minorHAnsi"/>
          <w:sz w:val="18"/>
          <w:szCs w:val="18"/>
        </w:rPr>
        <w:t xml:space="preserve">Email: </w:t>
      </w:r>
      <w:hyperlink w:tgtFrame="_blank" w:history="1" r:id="rId13">
        <w:r w:rsidRPr="0087445C">
          <w:rPr>
            <w:rStyle w:val="Hyperlink"/>
            <w:rFonts w:eastAsia="Times New Roman" w:asciiTheme="minorHAnsi" w:hAnsiTheme="minorHAnsi"/>
            <w:sz w:val="18"/>
            <w:szCs w:val="18"/>
          </w:rPr>
          <w:t>Practice.Educators@wvt.nhs.uk</w:t>
        </w:r>
      </w:hyperlink>
    </w:p>
    <w:p w:rsidRPr="0087445C" w:rsidR="000B5567" w:rsidP="000B5567" w:rsidRDefault="000B5567" w14:paraId="15E217C0" w14:textId="77777777">
      <w:pPr>
        <w:pStyle w:val="BodyText"/>
        <w:tabs>
          <w:tab w:val="left" w:pos="7290"/>
        </w:tabs>
        <w:ind w:left="107" w:right="2599"/>
        <w:rPr>
          <w:rFonts w:asciiTheme="minorHAnsi" w:hAnsiTheme="minorHAnsi"/>
          <w:sz w:val="18"/>
          <w:szCs w:val="18"/>
        </w:rPr>
      </w:pPr>
    </w:p>
    <w:p w:rsidRPr="0087445C" w:rsidR="000B5567" w:rsidP="000B5567" w:rsidRDefault="000B5567" w14:paraId="1DB5EAC8" w14:textId="77777777">
      <w:pPr>
        <w:pStyle w:val="BodyText"/>
        <w:tabs>
          <w:tab w:val="left" w:pos="7290"/>
        </w:tabs>
        <w:ind w:left="360" w:right="2599"/>
        <w:rPr>
          <w:rFonts w:asciiTheme="minorHAnsi" w:hAnsiTheme="minorHAnsi"/>
          <w:b/>
          <w:color w:val="0009ED"/>
          <w:sz w:val="18"/>
          <w:szCs w:val="18"/>
        </w:rPr>
      </w:pPr>
      <w:r w:rsidRPr="0087445C">
        <w:rPr>
          <w:rFonts w:asciiTheme="minorHAnsi" w:hAnsiTheme="minorHAnsi"/>
          <w:b/>
          <w:color w:val="0009ED"/>
          <w:sz w:val="18"/>
          <w:szCs w:val="18"/>
        </w:rPr>
        <w:t>2gether NHS Foundation Trust</w:t>
      </w:r>
    </w:p>
    <w:p w:rsidRPr="0087445C" w:rsidR="000B5567" w:rsidP="000B5567" w:rsidRDefault="000B5567" w14:paraId="66FCBFD0" w14:textId="77777777">
      <w:pPr>
        <w:pStyle w:val="BodyText"/>
        <w:tabs>
          <w:tab w:val="left" w:pos="7290"/>
        </w:tabs>
        <w:ind w:left="360" w:right="2599"/>
        <w:rPr>
          <w:rFonts w:asciiTheme="minorHAnsi" w:hAnsiTheme="minorHAnsi"/>
          <w:sz w:val="18"/>
          <w:szCs w:val="18"/>
        </w:rPr>
      </w:pPr>
      <w:r w:rsidRPr="0087445C">
        <w:rPr>
          <w:rFonts w:asciiTheme="minorHAnsi" w:hAnsiTheme="minorHAnsi"/>
          <w:sz w:val="18"/>
          <w:szCs w:val="18"/>
        </w:rPr>
        <w:t xml:space="preserve">Chris Betteridge: </w:t>
      </w:r>
      <w:hyperlink r:id="rId14">
        <w:r w:rsidRPr="0087445C">
          <w:rPr>
            <w:rFonts w:asciiTheme="minorHAnsi" w:hAnsiTheme="minorHAnsi"/>
            <w:color w:val="0000FF"/>
            <w:sz w:val="18"/>
            <w:szCs w:val="18"/>
            <w:u w:val="single" w:color="0000FF"/>
          </w:rPr>
          <w:t xml:space="preserve">chris.betteridge@nhs.net </w:t>
        </w:r>
      </w:hyperlink>
      <w:r w:rsidRPr="0087445C">
        <w:rPr>
          <w:rFonts w:asciiTheme="minorHAnsi" w:hAnsiTheme="minorHAnsi"/>
          <w:sz w:val="18"/>
          <w:szCs w:val="18"/>
        </w:rPr>
        <w:t>Tel: 07825</w:t>
      </w:r>
      <w:r w:rsidRPr="0087445C">
        <w:rPr>
          <w:rFonts w:asciiTheme="minorHAnsi" w:hAnsiTheme="minorHAnsi"/>
          <w:spacing w:val="7"/>
          <w:sz w:val="18"/>
          <w:szCs w:val="18"/>
        </w:rPr>
        <w:t xml:space="preserve"> </w:t>
      </w:r>
      <w:r w:rsidRPr="0087445C">
        <w:rPr>
          <w:rFonts w:asciiTheme="minorHAnsi" w:hAnsiTheme="minorHAnsi"/>
          <w:sz w:val="18"/>
          <w:szCs w:val="18"/>
        </w:rPr>
        <w:t>430118</w:t>
      </w:r>
    </w:p>
    <w:p w:rsidRPr="0087445C" w:rsidR="000B5567" w:rsidP="000B5567" w:rsidRDefault="000B5567" w14:paraId="09578182" w14:textId="77777777">
      <w:pPr>
        <w:spacing w:line="360" w:lineRule="atLeast"/>
        <w:ind w:left="360"/>
        <w:rPr>
          <w:rFonts w:asciiTheme="minorHAnsi" w:hAnsiTheme="minorHAnsi"/>
          <w:b/>
          <w:color w:val="015BFE"/>
          <w:sz w:val="18"/>
          <w:szCs w:val="18"/>
        </w:rPr>
      </w:pPr>
      <w:r w:rsidRPr="0087445C">
        <w:rPr>
          <w:rFonts w:asciiTheme="minorHAnsi" w:hAnsiTheme="minorHAnsi"/>
          <w:b/>
          <w:color w:val="015BFE"/>
          <w:sz w:val="18"/>
          <w:szCs w:val="18"/>
        </w:rPr>
        <w:t>Herefordshire and Worcestershire Partnership–Nursing Associate Apprentices</w:t>
      </w:r>
    </w:p>
    <w:p w:rsidRPr="0087445C" w:rsidR="000B5567" w:rsidP="000B5567" w:rsidRDefault="000B5567" w14:paraId="7D0FFDC3" w14:textId="77777777">
      <w:pPr>
        <w:pStyle w:val="BodyText"/>
        <w:tabs>
          <w:tab w:val="left" w:pos="7290"/>
        </w:tabs>
        <w:ind w:left="360" w:right="2599"/>
        <w:rPr>
          <w:rFonts w:asciiTheme="minorHAnsi" w:hAnsiTheme="minorHAnsi"/>
          <w:sz w:val="18"/>
          <w:szCs w:val="18"/>
        </w:rPr>
      </w:pPr>
      <w:hyperlink w:tooltip="mailto:whcnhs.nursingassociate@nhs.net" w:history="1" r:id="rId15">
        <w:r w:rsidRPr="0087445C">
          <w:rPr>
            <w:rStyle w:val="Hyperlink"/>
            <w:rFonts w:asciiTheme="minorHAnsi" w:hAnsiTheme="minorHAnsi" w:eastAsiaTheme="majorEastAsia"/>
            <w:color w:val="365F91" w:themeColor="accent1" w:themeShade="BF"/>
            <w:sz w:val="18"/>
            <w:szCs w:val="18"/>
          </w:rPr>
          <w:t>whcnhs.nursingassociate@nhs.net</w:t>
        </w:r>
      </w:hyperlink>
    </w:p>
    <w:p w:rsidRPr="0087445C" w:rsidR="000B5567" w:rsidP="000B5567" w:rsidRDefault="000B5567" w14:paraId="6987221D" w14:textId="77777777">
      <w:pPr>
        <w:pStyle w:val="BodyText"/>
        <w:tabs>
          <w:tab w:val="left" w:pos="7290"/>
        </w:tabs>
        <w:ind w:left="107" w:right="2599"/>
        <w:rPr>
          <w:rFonts w:asciiTheme="minorHAnsi" w:hAnsiTheme="minorHAnsi"/>
          <w:sz w:val="18"/>
          <w:szCs w:val="18"/>
        </w:rPr>
      </w:pPr>
    </w:p>
    <w:p w:rsidRPr="0087445C" w:rsidR="000B5567" w:rsidP="000B5567" w:rsidRDefault="000B5567" w14:paraId="0034B18B" w14:textId="77777777">
      <w:pPr>
        <w:pStyle w:val="BodyText"/>
        <w:tabs>
          <w:tab w:val="left" w:pos="7290"/>
        </w:tabs>
        <w:ind w:left="360" w:right="2599"/>
        <w:rPr>
          <w:rFonts w:asciiTheme="minorHAnsi" w:hAnsiTheme="minorHAnsi"/>
          <w:b/>
          <w:color w:val="0009ED"/>
          <w:sz w:val="18"/>
          <w:szCs w:val="18"/>
        </w:rPr>
      </w:pPr>
      <w:r w:rsidRPr="0087445C">
        <w:rPr>
          <w:rFonts w:asciiTheme="minorHAnsi" w:hAnsiTheme="minorHAnsi"/>
          <w:b/>
          <w:color w:val="0009ED"/>
          <w:sz w:val="18"/>
          <w:szCs w:val="18"/>
        </w:rPr>
        <w:t>Independent Sector</w:t>
      </w:r>
    </w:p>
    <w:p w:rsidRPr="0087445C" w:rsidR="000B5567" w:rsidP="000B5567" w:rsidRDefault="000B5567" w14:paraId="008BD068" w14:textId="77777777">
      <w:pPr>
        <w:pStyle w:val="BodyText"/>
        <w:tabs>
          <w:tab w:val="left" w:pos="7290"/>
        </w:tabs>
        <w:ind w:left="360" w:right="2599"/>
        <w:rPr>
          <w:rFonts w:asciiTheme="minorHAnsi" w:hAnsiTheme="minorHAnsi"/>
          <w:sz w:val="18"/>
          <w:szCs w:val="18"/>
        </w:rPr>
      </w:pPr>
      <w:r>
        <w:rPr>
          <w:rFonts w:asciiTheme="minorHAnsi" w:hAnsiTheme="minorHAnsi"/>
          <w:sz w:val="18"/>
          <w:szCs w:val="18"/>
        </w:rPr>
        <w:t xml:space="preserve">Sarah Weaver: </w:t>
      </w:r>
      <w:hyperlink w:history="1" r:id="rId16">
        <w:r w:rsidRPr="00DE2B75">
          <w:rPr>
            <w:rStyle w:val="Hyperlink"/>
            <w:rFonts w:asciiTheme="minorHAnsi" w:hAnsiTheme="minorHAnsi"/>
            <w:sz w:val="18"/>
            <w:szCs w:val="18"/>
          </w:rPr>
          <w:t>s.weaver@worc.ac.uk</w:t>
        </w:r>
      </w:hyperlink>
      <w:r>
        <w:rPr>
          <w:rFonts w:asciiTheme="minorHAnsi" w:hAnsiTheme="minorHAnsi"/>
          <w:sz w:val="18"/>
          <w:szCs w:val="18"/>
        </w:rPr>
        <w:t xml:space="preserve"> Tel: 01905543029</w:t>
      </w:r>
    </w:p>
    <w:p w:rsidRPr="0087445C" w:rsidR="000B5567" w:rsidP="000B5567" w:rsidRDefault="000B5567" w14:paraId="0EC6CE06" w14:textId="77777777">
      <w:pPr>
        <w:pStyle w:val="BodyText"/>
        <w:tabs>
          <w:tab w:val="left" w:pos="7290"/>
        </w:tabs>
        <w:ind w:left="107" w:right="2599"/>
        <w:rPr>
          <w:rFonts w:asciiTheme="minorHAnsi" w:hAnsiTheme="minorHAnsi"/>
          <w:sz w:val="18"/>
          <w:szCs w:val="18"/>
        </w:rPr>
      </w:pPr>
    </w:p>
    <w:p w:rsidRPr="0087445C" w:rsidR="000B5567" w:rsidP="000B5567" w:rsidRDefault="000B5567" w14:paraId="7BDA6C6B" w14:textId="77777777">
      <w:pPr>
        <w:pStyle w:val="BodyText"/>
        <w:tabs>
          <w:tab w:val="left" w:pos="7290"/>
        </w:tabs>
        <w:ind w:left="360" w:right="2599"/>
        <w:rPr>
          <w:rFonts w:asciiTheme="minorHAnsi" w:hAnsiTheme="minorHAnsi"/>
          <w:b/>
          <w:color w:val="0009ED"/>
          <w:sz w:val="18"/>
          <w:szCs w:val="18"/>
        </w:rPr>
      </w:pPr>
      <w:r w:rsidRPr="0087445C">
        <w:rPr>
          <w:rFonts w:asciiTheme="minorHAnsi" w:hAnsiTheme="minorHAnsi"/>
          <w:b/>
          <w:color w:val="0009ED"/>
          <w:sz w:val="18"/>
          <w:szCs w:val="18"/>
        </w:rPr>
        <w:t>Gloucestershire Hospitals NHS Foundation Trust</w:t>
      </w:r>
    </w:p>
    <w:p w:rsidRPr="0087445C" w:rsidR="000B5567" w:rsidP="000B5567" w:rsidRDefault="000B5567" w14:paraId="057E38CA" w14:textId="77777777">
      <w:pPr>
        <w:pStyle w:val="BodyText"/>
        <w:tabs>
          <w:tab w:val="left" w:pos="7290"/>
        </w:tabs>
        <w:ind w:left="360" w:right="2599"/>
        <w:rPr>
          <w:rFonts w:asciiTheme="minorHAnsi" w:hAnsiTheme="minorHAnsi"/>
          <w:sz w:val="18"/>
          <w:szCs w:val="18"/>
        </w:rPr>
      </w:pPr>
      <w:r w:rsidRPr="0087445C">
        <w:rPr>
          <w:rFonts w:asciiTheme="minorHAnsi" w:hAnsiTheme="minorHAnsi"/>
          <w:sz w:val="18"/>
          <w:szCs w:val="18"/>
        </w:rPr>
        <w:t xml:space="preserve">Asha </w:t>
      </w:r>
      <w:proofErr w:type="spellStart"/>
      <w:r w:rsidRPr="0087445C">
        <w:rPr>
          <w:rFonts w:asciiTheme="minorHAnsi" w:hAnsiTheme="minorHAnsi"/>
          <w:sz w:val="18"/>
          <w:szCs w:val="18"/>
        </w:rPr>
        <w:t>Dhany</w:t>
      </w:r>
      <w:proofErr w:type="spellEnd"/>
      <w:r w:rsidRPr="0087445C">
        <w:rPr>
          <w:rFonts w:asciiTheme="minorHAnsi" w:hAnsiTheme="minorHAnsi"/>
          <w:sz w:val="18"/>
          <w:szCs w:val="18"/>
        </w:rPr>
        <w:t xml:space="preserve">: </w:t>
      </w:r>
      <w:hyperlink r:id="rId17">
        <w:r w:rsidRPr="0087445C">
          <w:rPr>
            <w:rFonts w:asciiTheme="minorHAnsi" w:hAnsiTheme="minorHAnsi"/>
            <w:color w:val="0000FF"/>
            <w:sz w:val="18"/>
            <w:szCs w:val="18"/>
            <w:u w:val="single" w:color="0000FF"/>
          </w:rPr>
          <w:t xml:space="preserve">asha.dhany@nhs.net  </w:t>
        </w:r>
      </w:hyperlink>
      <w:r w:rsidRPr="0087445C">
        <w:rPr>
          <w:rFonts w:asciiTheme="minorHAnsi" w:hAnsiTheme="minorHAnsi"/>
          <w:sz w:val="18"/>
          <w:szCs w:val="18"/>
        </w:rPr>
        <w:t>Tel: 0300</w:t>
      </w:r>
      <w:r w:rsidRPr="0087445C">
        <w:rPr>
          <w:rFonts w:asciiTheme="minorHAnsi" w:hAnsiTheme="minorHAnsi"/>
          <w:spacing w:val="-26"/>
          <w:sz w:val="18"/>
          <w:szCs w:val="18"/>
        </w:rPr>
        <w:t xml:space="preserve"> </w:t>
      </w:r>
      <w:r w:rsidRPr="0087445C">
        <w:rPr>
          <w:rFonts w:asciiTheme="minorHAnsi" w:hAnsiTheme="minorHAnsi"/>
          <w:sz w:val="18"/>
          <w:szCs w:val="18"/>
        </w:rPr>
        <w:t>4225527</w:t>
      </w:r>
    </w:p>
    <w:p w:rsidRPr="0087445C" w:rsidR="000B5567" w:rsidP="000B5567" w:rsidRDefault="000B5567" w14:paraId="565550DC" w14:textId="77777777">
      <w:pPr>
        <w:pStyle w:val="BodyText"/>
        <w:tabs>
          <w:tab w:val="left" w:pos="7290"/>
        </w:tabs>
        <w:ind w:left="360" w:right="2599"/>
        <w:rPr>
          <w:rFonts w:asciiTheme="minorHAnsi" w:hAnsiTheme="minorHAnsi"/>
          <w:sz w:val="18"/>
          <w:szCs w:val="18"/>
        </w:rPr>
      </w:pPr>
      <w:r w:rsidRPr="0087445C">
        <w:rPr>
          <w:rFonts w:asciiTheme="minorHAnsi" w:hAnsiTheme="minorHAnsi"/>
          <w:sz w:val="18"/>
          <w:szCs w:val="18"/>
        </w:rPr>
        <w:t xml:space="preserve">Deborah Slade: </w:t>
      </w:r>
      <w:hyperlink r:id="rId18">
        <w:r w:rsidRPr="0087445C">
          <w:rPr>
            <w:rFonts w:asciiTheme="minorHAnsi" w:hAnsiTheme="minorHAnsi"/>
            <w:color w:val="0000FF"/>
            <w:sz w:val="18"/>
            <w:szCs w:val="18"/>
            <w:u w:val="single" w:color="0000FF"/>
          </w:rPr>
          <w:t xml:space="preserve">d.slade@nhs.net </w:t>
        </w:r>
      </w:hyperlink>
      <w:r w:rsidRPr="0087445C">
        <w:rPr>
          <w:rFonts w:asciiTheme="minorHAnsi" w:hAnsiTheme="minorHAnsi"/>
          <w:sz w:val="18"/>
          <w:szCs w:val="18"/>
        </w:rPr>
        <w:t>Tel: 0300 4226102</w:t>
      </w:r>
    </w:p>
    <w:p w:rsidRPr="0087445C" w:rsidR="000B5567" w:rsidP="000B5567" w:rsidRDefault="000B5567" w14:paraId="220BD999" w14:textId="77777777">
      <w:pPr>
        <w:pStyle w:val="BodyText"/>
        <w:tabs>
          <w:tab w:val="left" w:pos="7290"/>
        </w:tabs>
        <w:ind w:left="360" w:right="2599"/>
        <w:rPr>
          <w:rFonts w:asciiTheme="minorHAnsi" w:hAnsiTheme="minorHAnsi"/>
          <w:sz w:val="18"/>
          <w:szCs w:val="18"/>
        </w:rPr>
      </w:pPr>
      <w:r w:rsidRPr="0087445C">
        <w:rPr>
          <w:rFonts w:asciiTheme="minorHAnsi" w:hAnsiTheme="minorHAnsi"/>
          <w:sz w:val="18"/>
          <w:szCs w:val="18"/>
        </w:rPr>
        <w:t xml:space="preserve">Sian Harrington: </w:t>
      </w:r>
      <w:hyperlink w:history="1" r:id="rId19">
        <w:r w:rsidRPr="0087445C">
          <w:rPr>
            <w:rStyle w:val="Hyperlink"/>
            <w:rFonts w:asciiTheme="minorHAnsi" w:hAnsiTheme="minorHAnsi"/>
            <w:sz w:val="18"/>
            <w:szCs w:val="18"/>
          </w:rPr>
          <w:t>sian.harrington@nhs.net</w:t>
        </w:r>
      </w:hyperlink>
      <w:r w:rsidRPr="0087445C">
        <w:rPr>
          <w:rFonts w:asciiTheme="minorHAnsi" w:hAnsiTheme="minorHAnsi"/>
          <w:sz w:val="18"/>
          <w:szCs w:val="18"/>
        </w:rPr>
        <w:t xml:space="preserve"> </w:t>
      </w:r>
    </w:p>
    <w:p w:rsidRPr="0087445C" w:rsidR="000B5567" w:rsidP="000B5567" w:rsidRDefault="000B5567" w14:paraId="3BA7759C" w14:textId="77777777">
      <w:pPr>
        <w:pStyle w:val="BodyText"/>
        <w:tabs>
          <w:tab w:val="left" w:pos="7290"/>
        </w:tabs>
        <w:ind w:left="107" w:right="2599"/>
        <w:rPr>
          <w:rFonts w:asciiTheme="minorHAnsi" w:hAnsiTheme="minorHAnsi"/>
          <w:sz w:val="18"/>
          <w:szCs w:val="18"/>
        </w:rPr>
      </w:pPr>
    </w:p>
    <w:p w:rsidRPr="0087445C" w:rsidR="000B5567" w:rsidP="000B5567" w:rsidRDefault="000B5567" w14:paraId="2257AFE6" w14:textId="77777777">
      <w:pPr>
        <w:pStyle w:val="BodyText"/>
        <w:tabs>
          <w:tab w:val="left" w:pos="7290"/>
        </w:tabs>
        <w:ind w:left="360" w:right="2599"/>
        <w:rPr>
          <w:rFonts w:asciiTheme="minorHAnsi" w:hAnsiTheme="minorHAnsi"/>
          <w:b/>
          <w:color w:val="015BFE"/>
          <w:sz w:val="18"/>
          <w:szCs w:val="18"/>
        </w:rPr>
      </w:pPr>
      <w:r w:rsidRPr="0087445C">
        <w:rPr>
          <w:rFonts w:asciiTheme="minorHAnsi" w:hAnsiTheme="minorHAnsi"/>
          <w:b/>
          <w:color w:val="015BFE"/>
          <w:sz w:val="18"/>
          <w:szCs w:val="18"/>
        </w:rPr>
        <w:t>Dudley Hospitals NHS Foundation Trust</w:t>
      </w:r>
    </w:p>
    <w:p w:rsidRPr="0087445C" w:rsidR="000B5567" w:rsidP="000B5567" w:rsidRDefault="000B5567" w14:paraId="1903D64F" w14:textId="77777777">
      <w:pPr>
        <w:widowControl/>
        <w:autoSpaceDE/>
        <w:autoSpaceDN/>
        <w:ind w:left="360"/>
        <w:textAlignment w:val="center"/>
        <w:rPr>
          <w:rFonts w:eastAsia="Times New Roman" w:cs="Segoe UI" w:asciiTheme="minorHAnsi" w:hAnsiTheme="minorHAnsi"/>
          <w:color w:val="333333"/>
          <w:sz w:val="18"/>
          <w:szCs w:val="18"/>
          <w:bdr w:val="none" w:color="auto" w:sz="0" w:space="0" w:frame="1"/>
          <w:lang w:val="en-US" w:eastAsia="en-US" w:bidi="ar-SA"/>
        </w:rPr>
      </w:pPr>
      <w:r w:rsidRPr="0087445C">
        <w:rPr>
          <w:rFonts w:eastAsia="Times New Roman" w:cs="Segoe UI" w:asciiTheme="minorHAnsi" w:hAnsiTheme="minorHAnsi"/>
          <w:color w:val="333333"/>
          <w:sz w:val="18"/>
          <w:szCs w:val="18"/>
          <w:bdr w:val="none" w:color="auto" w:sz="0" w:space="0" w:frame="1"/>
          <w:lang w:val="en-US" w:eastAsia="en-US" w:bidi="ar-SA"/>
        </w:rPr>
        <w:t xml:space="preserve">Bobby </w:t>
      </w:r>
      <w:proofErr w:type="spellStart"/>
      <w:r w:rsidRPr="0087445C">
        <w:rPr>
          <w:rFonts w:eastAsia="Times New Roman" w:cs="Segoe UI" w:asciiTheme="minorHAnsi" w:hAnsiTheme="minorHAnsi"/>
          <w:color w:val="333333"/>
          <w:sz w:val="18"/>
          <w:szCs w:val="18"/>
          <w:bdr w:val="none" w:color="auto" w:sz="0" w:space="0" w:frame="1"/>
          <w:lang w:val="en-US" w:eastAsia="en-US" w:bidi="ar-SA"/>
        </w:rPr>
        <w:t>Pujeh</w:t>
      </w:r>
      <w:proofErr w:type="spellEnd"/>
      <w:r w:rsidRPr="0087445C">
        <w:rPr>
          <w:rFonts w:eastAsia="Times New Roman" w:cs="Segoe UI" w:asciiTheme="minorHAnsi" w:hAnsiTheme="minorHAnsi"/>
          <w:color w:val="333333"/>
          <w:sz w:val="18"/>
          <w:szCs w:val="18"/>
          <w:bdr w:val="none" w:color="auto" w:sz="0" w:space="0" w:frame="1"/>
          <w:lang w:val="en-US" w:eastAsia="en-US" w:bidi="ar-SA"/>
        </w:rPr>
        <w:t xml:space="preserve"> </w:t>
      </w:r>
      <w:hyperlink w:history="1" r:id="rId20">
        <w:r w:rsidRPr="0087445C">
          <w:rPr>
            <w:rStyle w:val="Hyperlink"/>
            <w:rFonts w:eastAsia="Times New Roman" w:cs="Segoe UI" w:asciiTheme="minorHAnsi" w:hAnsiTheme="minorHAnsi"/>
            <w:sz w:val="18"/>
            <w:szCs w:val="18"/>
            <w:bdr w:val="none" w:color="auto" w:sz="0" w:space="0" w:frame="1"/>
            <w:lang w:val="en-US" w:eastAsia="en-US" w:bidi="ar-SA"/>
          </w:rPr>
          <w:t>el.pujeh@nhs.net</w:t>
        </w:r>
      </w:hyperlink>
      <w:r w:rsidRPr="0087445C">
        <w:rPr>
          <w:rFonts w:eastAsia="Times New Roman" w:cs="Segoe UI" w:asciiTheme="minorHAnsi" w:hAnsiTheme="minorHAnsi"/>
          <w:color w:val="333333"/>
          <w:sz w:val="18"/>
          <w:szCs w:val="18"/>
          <w:bdr w:val="none" w:color="auto" w:sz="0" w:space="0" w:frame="1"/>
          <w:lang w:val="en-US" w:eastAsia="en-US" w:bidi="ar-SA"/>
        </w:rPr>
        <w:t xml:space="preserve"> </w:t>
      </w:r>
    </w:p>
    <w:p w:rsidRPr="0087445C" w:rsidR="000B5567" w:rsidP="000B5567" w:rsidRDefault="000B5567" w14:paraId="434160AD" w14:textId="77777777">
      <w:pPr>
        <w:widowControl/>
        <w:autoSpaceDE/>
        <w:autoSpaceDN/>
        <w:ind w:left="360"/>
        <w:textAlignment w:val="center"/>
        <w:rPr>
          <w:rFonts w:eastAsia="Times New Roman" w:cs="Segoe UI" w:asciiTheme="minorHAnsi" w:hAnsiTheme="minorHAnsi"/>
          <w:color w:val="333333"/>
          <w:sz w:val="18"/>
          <w:szCs w:val="18"/>
          <w:bdr w:val="none" w:color="auto" w:sz="0" w:space="0" w:frame="1"/>
          <w:lang w:val="en-US" w:eastAsia="en-US" w:bidi="ar-SA"/>
        </w:rPr>
      </w:pPr>
      <w:r w:rsidRPr="0087445C">
        <w:rPr>
          <w:rFonts w:eastAsia="Times New Roman" w:cs="Segoe UI" w:asciiTheme="minorHAnsi" w:hAnsiTheme="minorHAnsi"/>
          <w:color w:val="333333"/>
          <w:sz w:val="18"/>
          <w:szCs w:val="18"/>
          <w:bdr w:val="none" w:color="auto" w:sz="0" w:space="0" w:frame="1"/>
          <w:lang w:val="en-US" w:eastAsia="en-US" w:bidi="ar-SA"/>
        </w:rPr>
        <w:t xml:space="preserve">Kerri-Ann Bradley </w:t>
      </w:r>
      <w:hyperlink w:history="1" r:id="rId21">
        <w:r w:rsidRPr="0087445C">
          <w:rPr>
            <w:rStyle w:val="Hyperlink"/>
            <w:rFonts w:eastAsia="Times New Roman" w:cs="Segoe UI" w:asciiTheme="minorHAnsi" w:hAnsiTheme="minorHAnsi"/>
            <w:sz w:val="18"/>
            <w:szCs w:val="18"/>
            <w:bdr w:val="none" w:color="auto" w:sz="0" w:space="0" w:frame="1"/>
            <w:lang w:val="en-US" w:eastAsia="en-US" w:bidi="ar-SA"/>
          </w:rPr>
          <w:t>kerri-ann.bradley@nhs.net</w:t>
        </w:r>
      </w:hyperlink>
      <w:r w:rsidRPr="0087445C">
        <w:rPr>
          <w:rFonts w:eastAsia="Times New Roman" w:cs="Segoe UI" w:asciiTheme="minorHAnsi" w:hAnsiTheme="minorHAnsi"/>
          <w:color w:val="333333"/>
          <w:sz w:val="18"/>
          <w:szCs w:val="18"/>
          <w:bdr w:val="none" w:color="auto" w:sz="0" w:space="0" w:frame="1"/>
          <w:lang w:val="en-US" w:eastAsia="en-US" w:bidi="ar-SA"/>
        </w:rPr>
        <w:t xml:space="preserve"> </w:t>
      </w:r>
    </w:p>
    <w:p w:rsidR="000B5567" w:rsidP="000B5567" w:rsidRDefault="000B5567" w14:paraId="3E26ADBB" w14:textId="77777777">
      <w:pPr>
        <w:pStyle w:val="BodyText"/>
        <w:ind w:left="107" w:right="169"/>
        <w:rPr>
          <w:rFonts w:asciiTheme="minorHAnsi" w:hAnsiTheme="minorHAnsi"/>
          <w:sz w:val="20"/>
          <w:szCs w:val="20"/>
        </w:rPr>
      </w:pPr>
    </w:p>
    <w:p w:rsidR="000B5567" w:rsidP="000B5567" w:rsidRDefault="000B5567" w14:paraId="6CE3B373" w14:textId="77777777">
      <w:pPr>
        <w:pStyle w:val="BodyText"/>
        <w:tabs>
          <w:tab w:val="left" w:pos="7290"/>
        </w:tabs>
        <w:ind w:right="349"/>
        <w:jc w:val="both"/>
        <w:rPr>
          <w:rFonts w:asciiTheme="minorHAnsi" w:hAnsiTheme="minorHAnsi"/>
          <w:b/>
          <w:sz w:val="20"/>
          <w:szCs w:val="20"/>
        </w:rPr>
      </w:pPr>
      <w:r w:rsidRPr="006F4D04">
        <w:rPr>
          <w:rFonts w:asciiTheme="minorHAnsi" w:hAnsiTheme="minorHAnsi"/>
          <w:b/>
          <w:sz w:val="20"/>
          <w:szCs w:val="20"/>
        </w:rPr>
        <w:t>Nursing/Nursing Associate programme team</w:t>
      </w:r>
      <w:r>
        <w:rPr>
          <w:rFonts w:asciiTheme="minorHAnsi" w:hAnsiTheme="minorHAnsi"/>
          <w:b/>
          <w:sz w:val="20"/>
          <w:szCs w:val="20"/>
        </w:rPr>
        <w:t>:</w:t>
      </w:r>
      <w:r w:rsidRPr="006F4D04">
        <w:rPr>
          <w:rFonts w:asciiTheme="minorHAnsi" w:hAnsiTheme="minorHAnsi"/>
          <w:b/>
          <w:sz w:val="20"/>
          <w:szCs w:val="20"/>
        </w:rPr>
        <w:t xml:space="preserve"> </w:t>
      </w:r>
    </w:p>
    <w:p w:rsidRPr="006F4D04" w:rsidR="000B5567" w:rsidP="000B5567" w:rsidRDefault="000B5567" w14:paraId="76683EC8" w14:textId="77777777">
      <w:pPr>
        <w:pStyle w:val="BodyText"/>
        <w:tabs>
          <w:tab w:val="left" w:pos="7290"/>
        </w:tabs>
        <w:ind w:right="349"/>
        <w:jc w:val="both"/>
        <w:rPr>
          <w:rFonts w:asciiTheme="minorHAnsi" w:hAnsiTheme="minorHAnsi"/>
          <w:sz w:val="20"/>
          <w:szCs w:val="20"/>
        </w:rPr>
      </w:pPr>
      <w:hyperlink w:history="1" r:id="rId22">
        <w:r w:rsidRPr="009D4D90">
          <w:rPr>
            <w:rStyle w:val="Hyperlink"/>
            <w:rFonts w:asciiTheme="minorHAnsi" w:hAnsiTheme="minorHAnsi"/>
            <w:sz w:val="20"/>
            <w:szCs w:val="20"/>
          </w:rPr>
          <w:t>Practice@worc.ac.uk</w:t>
        </w:r>
      </w:hyperlink>
      <w:r w:rsidRPr="006F4D04">
        <w:rPr>
          <w:rFonts w:asciiTheme="minorHAnsi" w:hAnsiTheme="minorHAnsi"/>
          <w:sz w:val="20"/>
          <w:szCs w:val="20"/>
        </w:rPr>
        <w:t xml:space="preserve"> </w:t>
      </w:r>
      <w:r>
        <w:rPr>
          <w:rFonts w:asciiTheme="minorHAnsi" w:hAnsiTheme="minorHAnsi"/>
          <w:sz w:val="20"/>
          <w:szCs w:val="20"/>
        </w:rPr>
        <w:t xml:space="preserve"> </w:t>
      </w:r>
      <w:r w:rsidRPr="006F4D04">
        <w:rPr>
          <w:rFonts w:asciiTheme="minorHAnsi" w:hAnsiTheme="minorHAnsi"/>
          <w:sz w:val="20"/>
          <w:szCs w:val="20"/>
        </w:rPr>
        <w:t>Emails to this address are received by: Programme leads, Deputy Programme/</w:t>
      </w:r>
      <w:r>
        <w:rPr>
          <w:rFonts w:asciiTheme="minorHAnsi" w:hAnsiTheme="minorHAnsi"/>
          <w:sz w:val="20"/>
          <w:szCs w:val="20"/>
        </w:rPr>
        <w:t>cohort</w:t>
      </w:r>
      <w:r w:rsidRPr="006F4D04">
        <w:rPr>
          <w:rFonts w:asciiTheme="minorHAnsi" w:hAnsiTheme="minorHAnsi"/>
          <w:sz w:val="20"/>
          <w:szCs w:val="20"/>
        </w:rPr>
        <w:t xml:space="preserve"> leads.</w:t>
      </w:r>
      <w:r w:rsidRPr="006F4D04">
        <w:rPr>
          <w:rFonts w:asciiTheme="minorHAnsi" w:hAnsiTheme="minorHAnsi"/>
          <w:spacing w:val="-2"/>
          <w:sz w:val="20"/>
          <w:szCs w:val="20"/>
        </w:rPr>
        <w:t xml:space="preserve"> </w:t>
      </w:r>
      <w:r w:rsidRPr="006F4D04">
        <w:rPr>
          <w:rFonts w:asciiTheme="minorHAnsi" w:hAnsiTheme="minorHAnsi"/>
          <w:sz w:val="20"/>
          <w:szCs w:val="20"/>
        </w:rPr>
        <w:t>Your</w:t>
      </w:r>
      <w:r w:rsidRPr="006F4D04">
        <w:rPr>
          <w:rFonts w:asciiTheme="minorHAnsi" w:hAnsiTheme="minorHAnsi"/>
          <w:spacing w:val="-3"/>
          <w:sz w:val="20"/>
          <w:szCs w:val="20"/>
        </w:rPr>
        <w:t xml:space="preserve"> </w:t>
      </w:r>
      <w:r w:rsidRPr="006F4D04">
        <w:rPr>
          <w:rFonts w:asciiTheme="minorHAnsi" w:hAnsiTheme="minorHAnsi"/>
          <w:sz w:val="20"/>
          <w:szCs w:val="20"/>
        </w:rPr>
        <w:t>concern</w:t>
      </w:r>
      <w:r w:rsidRPr="006F4D04">
        <w:rPr>
          <w:rFonts w:asciiTheme="minorHAnsi" w:hAnsiTheme="minorHAnsi"/>
          <w:spacing w:val="-2"/>
          <w:sz w:val="20"/>
          <w:szCs w:val="20"/>
        </w:rPr>
        <w:t xml:space="preserve"> </w:t>
      </w:r>
      <w:r w:rsidRPr="006F4D04">
        <w:rPr>
          <w:rFonts w:asciiTheme="minorHAnsi" w:hAnsiTheme="minorHAnsi"/>
          <w:sz w:val="20"/>
          <w:szCs w:val="20"/>
        </w:rPr>
        <w:t>or</w:t>
      </w:r>
      <w:r w:rsidRPr="006F4D04">
        <w:rPr>
          <w:rFonts w:asciiTheme="minorHAnsi" w:hAnsiTheme="minorHAnsi"/>
          <w:spacing w:val="-3"/>
          <w:sz w:val="20"/>
          <w:szCs w:val="20"/>
        </w:rPr>
        <w:t xml:space="preserve"> </w:t>
      </w:r>
      <w:r w:rsidRPr="006F4D04">
        <w:rPr>
          <w:rFonts w:asciiTheme="minorHAnsi" w:hAnsiTheme="minorHAnsi"/>
          <w:sz w:val="20"/>
          <w:szCs w:val="20"/>
        </w:rPr>
        <w:t>request</w:t>
      </w:r>
      <w:r w:rsidRPr="006F4D04">
        <w:rPr>
          <w:rFonts w:asciiTheme="minorHAnsi" w:hAnsiTheme="minorHAnsi"/>
          <w:spacing w:val="-2"/>
          <w:sz w:val="20"/>
          <w:szCs w:val="20"/>
        </w:rPr>
        <w:t xml:space="preserve"> </w:t>
      </w:r>
      <w:r w:rsidRPr="006F4D04">
        <w:rPr>
          <w:rFonts w:asciiTheme="minorHAnsi" w:hAnsiTheme="minorHAnsi"/>
          <w:sz w:val="20"/>
          <w:szCs w:val="20"/>
        </w:rPr>
        <w:t>for</w:t>
      </w:r>
      <w:r w:rsidRPr="006F4D04">
        <w:rPr>
          <w:rFonts w:asciiTheme="minorHAnsi" w:hAnsiTheme="minorHAnsi"/>
          <w:spacing w:val="-3"/>
          <w:sz w:val="20"/>
          <w:szCs w:val="20"/>
        </w:rPr>
        <w:t xml:space="preserve"> </w:t>
      </w:r>
      <w:r w:rsidRPr="006F4D04">
        <w:rPr>
          <w:rFonts w:asciiTheme="minorHAnsi" w:hAnsiTheme="minorHAnsi"/>
          <w:sz w:val="20"/>
          <w:szCs w:val="20"/>
        </w:rPr>
        <w:t>support</w:t>
      </w:r>
      <w:r w:rsidRPr="006F4D04">
        <w:rPr>
          <w:rFonts w:asciiTheme="minorHAnsi" w:hAnsiTheme="minorHAnsi"/>
          <w:spacing w:val="-2"/>
          <w:sz w:val="20"/>
          <w:szCs w:val="20"/>
        </w:rPr>
        <w:t xml:space="preserve"> </w:t>
      </w:r>
      <w:r w:rsidRPr="006F4D04">
        <w:rPr>
          <w:rFonts w:asciiTheme="minorHAnsi" w:hAnsiTheme="minorHAnsi"/>
          <w:sz w:val="20"/>
          <w:szCs w:val="20"/>
        </w:rPr>
        <w:t>will be responded to within 1 working day and may be forwarded to the most suitable party e.g. for concerns or request for support</w:t>
      </w:r>
      <w:r w:rsidRPr="006F4D04">
        <w:rPr>
          <w:rFonts w:asciiTheme="minorHAnsi" w:hAnsiTheme="minorHAnsi"/>
          <w:spacing w:val="-3"/>
          <w:sz w:val="20"/>
          <w:szCs w:val="20"/>
        </w:rPr>
        <w:t xml:space="preserve"> </w:t>
      </w:r>
      <w:r w:rsidRPr="006F4D04">
        <w:rPr>
          <w:rFonts w:asciiTheme="minorHAnsi" w:hAnsiTheme="minorHAnsi"/>
          <w:sz w:val="20"/>
          <w:szCs w:val="20"/>
        </w:rPr>
        <w:t>with</w:t>
      </w:r>
      <w:r w:rsidRPr="006F4D04">
        <w:rPr>
          <w:rFonts w:asciiTheme="minorHAnsi" w:hAnsiTheme="minorHAnsi"/>
          <w:spacing w:val="-3"/>
          <w:sz w:val="20"/>
          <w:szCs w:val="20"/>
        </w:rPr>
        <w:t xml:space="preserve"> </w:t>
      </w:r>
      <w:r w:rsidRPr="006F4D04">
        <w:rPr>
          <w:rFonts w:asciiTheme="minorHAnsi" w:hAnsiTheme="minorHAnsi"/>
          <w:sz w:val="20"/>
          <w:szCs w:val="20"/>
        </w:rPr>
        <w:t>learning</w:t>
      </w:r>
      <w:r w:rsidRPr="006F4D04">
        <w:rPr>
          <w:rFonts w:asciiTheme="minorHAnsi" w:hAnsiTheme="minorHAnsi"/>
          <w:spacing w:val="-3"/>
          <w:sz w:val="20"/>
          <w:szCs w:val="20"/>
        </w:rPr>
        <w:t xml:space="preserve"> </w:t>
      </w:r>
      <w:r w:rsidRPr="006F4D04">
        <w:rPr>
          <w:rFonts w:asciiTheme="minorHAnsi" w:hAnsiTheme="minorHAnsi"/>
          <w:sz w:val="20"/>
          <w:szCs w:val="20"/>
        </w:rPr>
        <w:t>difficulty</w:t>
      </w:r>
      <w:r w:rsidRPr="006F4D04">
        <w:rPr>
          <w:rFonts w:asciiTheme="minorHAnsi" w:hAnsiTheme="minorHAnsi"/>
          <w:spacing w:val="-2"/>
          <w:sz w:val="20"/>
          <w:szCs w:val="20"/>
        </w:rPr>
        <w:t xml:space="preserve"> </w:t>
      </w:r>
      <w:r w:rsidRPr="006F4D04">
        <w:rPr>
          <w:rFonts w:asciiTheme="minorHAnsi" w:hAnsiTheme="minorHAnsi"/>
          <w:sz w:val="20"/>
          <w:szCs w:val="20"/>
        </w:rPr>
        <w:t>or</w:t>
      </w:r>
      <w:r w:rsidRPr="006F4D04">
        <w:rPr>
          <w:rFonts w:asciiTheme="minorHAnsi" w:hAnsiTheme="minorHAnsi"/>
          <w:spacing w:val="-4"/>
          <w:sz w:val="20"/>
          <w:szCs w:val="20"/>
        </w:rPr>
        <w:t xml:space="preserve"> </w:t>
      </w:r>
      <w:r w:rsidRPr="006F4D04">
        <w:rPr>
          <w:rFonts w:asciiTheme="minorHAnsi" w:hAnsiTheme="minorHAnsi"/>
          <w:sz w:val="20"/>
          <w:szCs w:val="20"/>
        </w:rPr>
        <w:t>disability,</w:t>
      </w:r>
      <w:r w:rsidRPr="006F4D04">
        <w:rPr>
          <w:rFonts w:asciiTheme="minorHAnsi" w:hAnsiTheme="minorHAnsi"/>
          <w:spacing w:val="-4"/>
          <w:sz w:val="20"/>
          <w:szCs w:val="20"/>
        </w:rPr>
        <w:t xml:space="preserve"> </w:t>
      </w:r>
      <w:r w:rsidRPr="006F4D04">
        <w:rPr>
          <w:rFonts w:asciiTheme="minorHAnsi" w:hAnsiTheme="minorHAnsi"/>
          <w:sz w:val="20"/>
          <w:szCs w:val="20"/>
        </w:rPr>
        <w:t>your</w:t>
      </w:r>
      <w:r w:rsidRPr="006F4D04">
        <w:rPr>
          <w:rFonts w:asciiTheme="minorHAnsi" w:hAnsiTheme="minorHAnsi"/>
          <w:spacing w:val="-2"/>
          <w:sz w:val="20"/>
          <w:szCs w:val="20"/>
        </w:rPr>
        <w:t xml:space="preserve"> </w:t>
      </w:r>
      <w:r w:rsidRPr="006F4D04">
        <w:rPr>
          <w:rFonts w:asciiTheme="minorHAnsi" w:hAnsiTheme="minorHAnsi"/>
          <w:sz w:val="20"/>
          <w:szCs w:val="20"/>
        </w:rPr>
        <w:t>concern</w:t>
      </w:r>
      <w:r w:rsidRPr="006F4D04">
        <w:rPr>
          <w:rFonts w:asciiTheme="minorHAnsi" w:hAnsiTheme="minorHAnsi"/>
          <w:spacing w:val="-4"/>
          <w:sz w:val="20"/>
          <w:szCs w:val="20"/>
        </w:rPr>
        <w:t xml:space="preserve"> </w:t>
      </w:r>
      <w:r w:rsidRPr="006F4D04">
        <w:rPr>
          <w:rFonts w:asciiTheme="minorHAnsi" w:hAnsiTheme="minorHAnsi"/>
          <w:sz w:val="20"/>
          <w:szCs w:val="20"/>
        </w:rPr>
        <w:t>or</w:t>
      </w:r>
      <w:r w:rsidRPr="006F4D04">
        <w:rPr>
          <w:rFonts w:asciiTheme="minorHAnsi" w:hAnsiTheme="minorHAnsi"/>
          <w:spacing w:val="-2"/>
          <w:sz w:val="20"/>
          <w:szCs w:val="20"/>
        </w:rPr>
        <w:t xml:space="preserve"> </w:t>
      </w:r>
      <w:r w:rsidRPr="006F4D04">
        <w:rPr>
          <w:rFonts w:asciiTheme="minorHAnsi" w:hAnsiTheme="minorHAnsi"/>
          <w:sz w:val="20"/>
          <w:szCs w:val="20"/>
        </w:rPr>
        <w:t>request</w:t>
      </w:r>
      <w:r w:rsidRPr="006F4D04">
        <w:rPr>
          <w:rFonts w:asciiTheme="minorHAnsi" w:hAnsiTheme="minorHAnsi"/>
          <w:spacing w:val="-4"/>
          <w:sz w:val="20"/>
          <w:szCs w:val="20"/>
        </w:rPr>
        <w:t xml:space="preserve"> </w:t>
      </w:r>
      <w:r w:rsidRPr="006F4D04">
        <w:rPr>
          <w:rFonts w:asciiTheme="minorHAnsi" w:hAnsiTheme="minorHAnsi"/>
          <w:sz w:val="20"/>
          <w:szCs w:val="20"/>
        </w:rPr>
        <w:t>would</w:t>
      </w:r>
      <w:r w:rsidRPr="006F4D04">
        <w:rPr>
          <w:rFonts w:asciiTheme="minorHAnsi" w:hAnsiTheme="minorHAnsi"/>
          <w:spacing w:val="-3"/>
          <w:sz w:val="20"/>
          <w:szCs w:val="20"/>
        </w:rPr>
        <w:t xml:space="preserve"> </w:t>
      </w:r>
      <w:r w:rsidRPr="006F4D04">
        <w:rPr>
          <w:rFonts w:asciiTheme="minorHAnsi" w:hAnsiTheme="minorHAnsi"/>
          <w:sz w:val="20"/>
          <w:szCs w:val="20"/>
        </w:rPr>
        <w:t>be</w:t>
      </w:r>
      <w:r w:rsidRPr="006F4D04">
        <w:rPr>
          <w:rFonts w:asciiTheme="minorHAnsi" w:hAnsiTheme="minorHAnsi"/>
          <w:spacing w:val="-4"/>
          <w:sz w:val="20"/>
          <w:szCs w:val="20"/>
        </w:rPr>
        <w:t xml:space="preserve"> </w:t>
      </w:r>
      <w:r w:rsidRPr="006F4D04">
        <w:rPr>
          <w:rFonts w:asciiTheme="minorHAnsi" w:hAnsiTheme="minorHAnsi"/>
          <w:sz w:val="20"/>
          <w:szCs w:val="20"/>
        </w:rPr>
        <w:t>forwarded</w:t>
      </w:r>
      <w:r w:rsidRPr="006F4D04">
        <w:rPr>
          <w:rFonts w:asciiTheme="minorHAnsi" w:hAnsiTheme="minorHAnsi"/>
          <w:spacing w:val="-3"/>
          <w:sz w:val="20"/>
          <w:szCs w:val="20"/>
        </w:rPr>
        <w:t xml:space="preserve"> </w:t>
      </w:r>
      <w:r w:rsidRPr="006F4D04">
        <w:rPr>
          <w:rFonts w:asciiTheme="minorHAnsi" w:hAnsiTheme="minorHAnsi"/>
          <w:sz w:val="20"/>
          <w:szCs w:val="20"/>
        </w:rPr>
        <w:t>to</w:t>
      </w:r>
      <w:r w:rsidRPr="006F4D04">
        <w:rPr>
          <w:rFonts w:asciiTheme="minorHAnsi" w:hAnsiTheme="minorHAnsi"/>
          <w:spacing w:val="-2"/>
          <w:sz w:val="20"/>
          <w:szCs w:val="20"/>
        </w:rPr>
        <w:t xml:space="preserve"> </w:t>
      </w:r>
      <w:proofErr w:type="spellStart"/>
      <w:r w:rsidRPr="006F4D04">
        <w:rPr>
          <w:rFonts w:asciiTheme="minorHAnsi" w:hAnsiTheme="minorHAnsi"/>
          <w:sz w:val="20"/>
          <w:szCs w:val="20"/>
        </w:rPr>
        <w:t>Firstpoint</w:t>
      </w:r>
      <w:proofErr w:type="spellEnd"/>
      <w:r w:rsidRPr="006F4D04">
        <w:rPr>
          <w:rFonts w:asciiTheme="minorHAnsi" w:hAnsiTheme="minorHAnsi"/>
          <w:sz w:val="20"/>
          <w:szCs w:val="20"/>
        </w:rPr>
        <w:t>, they may also contact your A</w:t>
      </w:r>
      <w:r>
        <w:rPr>
          <w:rFonts w:asciiTheme="minorHAnsi" w:hAnsiTheme="minorHAnsi"/>
          <w:sz w:val="20"/>
          <w:szCs w:val="20"/>
        </w:rPr>
        <w:t xml:space="preserve">cademic </w:t>
      </w:r>
      <w:r w:rsidRPr="006F4D04">
        <w:rPr>
          <w:rFonts w:asciiTheme="minorHAnsi" w:hAnsiTheme="minorHAnsi"/>
          <w:sz w:val="20"/>
          <w:szCs w:val="20"/>
        </w:rPr>
        <w:t>A</w:t>
      </w:r>
      <w:r>
        <w:rPr>
          <w:rFonts w:asciiTheme="minorHAnsi" w:hAnsiTheme="minorHAnsi"/>
          <w:sz w:val="20"/>
          <w:szCs w:val="20"/>
        </w:rPr>
        <w:t>ssessor</w:t>
      </w:r>
      <w:r w:rsidRPr="006F4D04">
        <w:rPr>
          <w:rFonts w:asciiTheme="minorHAnsi" w:hAnsiTheme="minorHAnsi"/>
          <w:sz w:val="20"/>
          <w:szCs w:val="20"/>
        </w:rPr>
        <w:t>.</w:t>
      </w:r>
    </w:p>
    <w:p w:rsidRPr="006F4D04" w:rsidR="000B5567" w:rsidP="000B5567" w:rsidRDefault="000B5567" w14:paraId="183D702D" w14:textId="77777777">
      <w:pPr>
        <w:pStyle w:val="BodyText"/>
        <w:tabs>
          <w:tab w:val="left" w:pos="7290"/>
        </w:tabs>
        <w:ind w:right="2329"/>
        <w:jc w:val="both"/>
        <w:rPr>
          <w:rFonts w:asciiTheme="minorHAnsi" w:hAnsiTheme="minorHAnsi"/>
          <w:sz w:val="20"/>
          <w:szCs w:val="20"/>
        </w:rPr>
      </w:pPr>
    </w:p>
    <w:p w:rsidR="000B5567" w:rsidP="000B5567" w:rsidRDefault="000B5567" w14:paraId="08052905" w14:textId="77777777">
      <w:pPr>
        <w:pStyle w:val="BodyText"/>
        <w:tabs>
          <w:tab w:val="left" w:pos="7290"/>
        </w:tabs>
        <w:ind w:right="619"/>
        <w:jc w:val="both"/>
        <w:rPr>
          <w:rFonts w:asciiTheme="minorHAnsi" w:hAnsiTheme="minorHAnsi"/>
          <w:sz w:val="20"/>
          <w:szCs w:val="20"/>
        </w:rPr>
      </w:pPr>
      <w:r w:rsidRPr="006F4D04">
        <w:rPr>
          <w:rFonts w:asciiTheme="minorHAnsi" w:hAnsiTheme="minorHAnsi"/>
          <w:b/>
          <w:sz w:val="20"/>
          <w:szCs w:val="20"/>
        </w:rPr>
        <w:t>Midwifery students</w:t>
      </w:r>
      <w:r w:rsidRPr="006F4D04">
        <w:rPr>
          <w:rFonts w:asciiTheme="minorHAnsi" w:hAnsiTheme="minorHAnsi"/>
          <w:sz w:val="20"/>
          <w:szCs w:val="20"/>
        </w:rPr>
        <w:t xml:space="preserve">: </w:t>
      </w:r>
    </w:p>
    <w:p w:rsidR="000B5567" w:rsidP="000B5567" w:rsidRDefault="000B5567" w14:paraId="490360E9" w14:textId="77777777">
      <w:pPr>
        <w:pStyle w:val="BodyText"/>
        <w:tabs>
          <w:tab w:val="left" w:pos="7290"/>
        </w:tabs>
        <w:ind w:right="619"/>
        <w:jc w:val="both"/>
        <w:rPr>
          <w:rFonts w:asciiTheme="minorHAnsi" w:hAnsiTheme="minorHAnsi"/>
          <w:sz w:val="20"/>
          <w:szCs w:val="20"/>
        </w:rPr>
      </w:pPr>
      <w:r w:rsidRPr="006F4D04">
        <w:rPr>
          <w:rFonts w:asciiTheme="minorHAnsi" w:hAnsiTheme="minorHAnsi"/>
          <w:sz w:val="20"/>
          <w:szCs w:val="20"/>
        </w:rPr>
        <w:t>Contact your personal academic tutor, who will forward your concern or request for additional support to the most appropriate person e.g. your programme</w:t>
      </w:r>
      <w:r w:rsidRPr="006F4D04">
        <w:rPr>
          <w:rFonts w:asciiTheme="minorHAnsi" w:hAnsiTheme="minorHAnsi"/>
          <w:spacing w:val="-8"/>
          <w:sz w:val="20"/>
          <w:szCs w:val="20"/>
        </w:rPr>
        <w:t xml:space="preserve"> </w:t>
      </w:r>
      <w:r w:rsidRPr="006F4D04">
        <w:rPr>
          <w:rFonts w:asciiTheme="minorHAnsi" w:hAnsiTheme="minorHAnsi"/>
          <w:sz w:val="20"/>
          <w:szCs w:val="20"/>
        </w:rPr>
        <w:t>lead or A</w:t>
      </w:r>
      <w:r>
        <w:rPr>
          <w:rFonts w:asciiTheme="minorHAnsi" w:hAnsiTheme="minorHAnsi"/>
          <w:sz w:val="20"/>
          <w:szCs w:val="20"/>
        </w:rPr>
        <w:t xml:space="preserve">cademic </w:t>
      </w:r>
      <w:r w:rsidRPr="006F4D04">
        <w:rPr>
          <w:rFonts w:asciiTheme="minorHAnsi" w:hAnsiTheme="minorHAnsi"/>
          <w:sz w:val="20"/>
          <w:szCs w:val="20"/>
        </w:rPr>
        <w:t>A</w:t>
      </w:r>
      <w:r>
        <w:rPr>
          <w:rFonts w:asciiTheme="minorHAnsi" w:hAnsiTheme="minorHAnsi"/>
          <w:sz w:val="20"/>
          <w:szCs w:val="20"/>
        </w:rPr>
        <w:t>ssessor.</w:t>
      </w:r>
    </w:p>
    <w:p w:rsidR="000B5567" w:rsidP="000B5567" w:rsidRDefault="000B5567" w14:paraId="21A9980C" w14:textId="77777777">
      <w:pPr>
        <w:pStyle w:val="BodyText"/>
        <w:tabs>
          <w:tab w:val="left" w:pos="7290"/>
        </w:tabs>
        <w:ind w:right="619"/>
        <w:jc w:val="both"/>
        <w:rPr>
          <w:rFonts w:asciiTheme="minorHAnsi" w:hAnsiTheme="minorHAnsi"/>
          <w:sz w:val="20"/>
          <w:szCs w:val="20"/>
        </w:rPr>
      </w:pPr>
    </w:p>
    <w:p w:rsidR="000B5567" w:rsidP="000B5567" w:rsidRDefault="000B5567" w14:paraId="023AD031" w14:textId="77777777">
      <w:pPr>
        <w:pStyle w:val="BodyText"/>
        <w:tabs>
          <w:tab w:val="left" w:pos="7290"/>
        </w:tabs>
        <w:ind w:right="439"/>
        <w:jc w:val="both"/>
        <w:rPr>
          <w:rFonts w:asciiTheme="minorHAnsi" w:hAnsiTheme="minorHAnsi"/>
          <w:sz w:val="20"/>
          <w:szCs w:val="20"/>
        </w:rPr>
      </w:pPr>
      <w:r w:rsidRPr="006F4D04">
        <w:rPr>
          <w:rFonts w:asciiTheme="minorHAnsi" w:hAnsiTheme="minorHAnsi"/>
          <w:b/>
          <w:sz w:val="20"/>
          <w:szCs w:val="20"/>
        </w:rPr>
        <w:t>WBLSO</w:t>
      </w:r>
      <w:r w:rsidRPr="006F4D04">
        <w:rPr>
          <w:rFonts w:asciiTheme="minorHAnsi" w:hAnsiTheme="minorHAnsi"/>
          <w:sz w:val="20"/>
          <w:szCs w:val="20"/>
        </w:rPr>
        <w:t xml:space="preserve">: </w:t>
      </w:r>
    </w:p>
    <w:p w:rsidR="000B5567" w:rsidP="000B5567" w:rsidRDefault="000B5567" w14:paraId="25519463" w14:textId="77777777">
      <w:pPr>
        <w:pStyle w:val="BodyText"/>
        <w:tabs>
          <w:tab w:val="left" w:pos="7290"/>
        </w:tabs>
        <w:ind w:right="439"/>
        <w:jc w:val="both"/>
        <w:rPr>
          <w:rFonts w:asciiTheme="minorHAnsi" w:hAnsiTheme="minorHAnsi"/>
          <w:sz w:val="20"/>
          <w:szCs w:val="20"/>
        </w:rPr>
      </w:pPr>
      <w:r w:rsidRPr="006F4D04">
        <w:rPr>
          <w:rFonts w:asciiTheme="minorHAnsi" w:hAnsiTheme="minorHAnsi"/>
          <w:sz w:val="20"/>
          <w:szCs w:val="20"/>
        </w:rPr>
        <w:t xml:space="preserve">Work Based Learning Support Office, University of Worcester. </w:t>
      </w:r>
    </w:p>
    <w:p w:rsidR="000B5567" w:rsidP="000B5567" w:rsidRDefault="000B5567" w14:paraId="45B6505D" w14:textId="77777777">
      <w:pPr>
        <w:pStyle w:val="BodyText"/>
        <w:tabs>
          <w:tab w:val="left" w:pos="7290"/>
        </w:tabs>
        <w:ind w:right="439"/>
        <w:jc w:val="both"/>
        <w:rPr>
          <w:rFonts w:asciiTheme="minorHAnsi" w:hAnsiTheme="minorHAnsi"/>
          <w:sz w:val="20"/>
          <w:szCs w:val="20"/>
        </w:rPr>
      </w:pPr>
      <w:r w:rsidRPr="006F4D04">
        <w:rPr>
          <w:rFonts w:asciiTheme="minorHAnsi" w:hAnsiTheme="minorHAnsi"/>
          <w:sz w:val="20"/>
          <w:szCs w:val="20"/>
        </w:rPr>
        <w:t>WBLSO office hours Monday‐</w:t>
      </w:r>
      <w:r w:rsidRPr="006F4D04">
        <w:rPr>
          <w:rFonts w:asciiTheme="minorHAnsi" w:hAnsiTheme="minorHAnsi"/>
          <w:spacing w:val="-22"/>
          <w:sz w:val="20"/>
          <w:szCs w:val="20"/>
        </w:rPr>
        <w:t xml:space="preserve"> </w:t>
      </w:r>
      <w:r w:rsidRPr="006F4D04">
        <w:rPr>
          <w:rFonts w:asciiTheme="minorHAnsi" w:hAnsiTheme="minorHAnsi"/>
          <w:sz w:val="20"/>
          <w:szCs w:val="20"/>
        </w:rPr>
        <w:t>Friday</w:t>
      </w:r>
      <w:r w:rsidRPr="006F4D04">
        <w:rPr>
          <w:rFonts w:asciiTheme="minorHAnsi" w:hAnsiTheme="minorHAnsi"/>
          <w:spacing w:val="-1"/>
          <w:sz w:val="20"/>
          <w:szCs w:val="20"/>
        </w:rPr>
        <w:t xml:space="preserve"> </w:t>
      </w:r>
      <w:r w:rsidRPr="006F4D04">
        <w:rPr>
          <w:rFonts w:asciiTheme="minorHAnsi" w:hAnsiTheme="minorHAnsi"/>
          <w:sz w:val="20"/>
          <w:szCs w:val="20"/>
        </w:rPr>
        <w:t>9am‐</w:t>
      </w:r>
      <w:r w:rsidRPr="006F4D04">
        <w:rPr>
          <w:rFonts w:asciiTheme="minorHAnsi" w:hAnsiTheme="minorHAnsi"/>
          <w:w w:val="99"/>
          <w:sz w:val="20"/>
          <w:szCs w:val="20"/>
        </w:rPr>
        <w:t xml:space="preserve"> </w:t>
      </w:r>
      <w:r w:rsidRPr="006F4D04">
        <w:rPr>
          <w:rFonts w:asciiTheme="minorHAnsi" w:hAnsiTheme="minorHAnsi"/>
          <w:sz w:val="20"/>
          <w:szCs w:val="20"/>
        </w:rPr>
        <w:t xml:space="preserve">4.30pm (do not telephone at weekends/ bank holidays). </w:t>
      </w:r>
    </w:p>
    <w:p w:rsidR="000B5567" w:rsidP="000B5567" w:rsidRDefault="000B5567" w14:paraId="7E35EBAE" w14:textId="77777777">
      <w:pPr>
        <w:pStyle w:val="BodyText"/>
        <w:tabs>
          <w:tab w:val="left" w:pos="7290"/>
        </w:tabs>
        <w:ind w:right="439"/>
        <w:jc w:val="both"/>
        <w:rPr>
          <w:rFonts w:asciiTheme="minorHAnsi" w:hAnsiTheme="minorHAnsi"/>
          <w:sz w:val="20"/>
          <w:szCs w:val="20"/>
        </w:rPr>
      </w:pPr>
      <w:r>
        <w:rPr>
          <w:rFonts w:asciiTheme="minorHAnsi" w:hAnsiTheme="minorHAnsi"/>
          <w:sz w:val="20"/>
          <w:szCs w:val="20"/>
        </w:rPr>
        <w:t xml:space="preserve">Tel: 01905 855375. </w:t>
      </w:r>
      <w:r w:rsidRPr="006F4D04">
        <w:rPr>
          <w:rFonts w:asciiTheme="minorHAnsi" w:hAnsiTheme="minorHAnsi"/>
          <w:sz w:val="20"/>
          <w:szCs w:val="20"/>
        </w:rPr>
        <w:t xml:space="preserve">Outside office hours email: </w:t>
      </w:r>
      <w:hyperlink r:id="rId23">
        <w:r w:rsidRPr="006F4D04">
          <w:rPr>
            <w:rFonts w:asciiTheme="minorHAnsi" w:hAnsiTheme="minorHAnsi"/>
            <w:sz w:val="20"/>
            <w:szCs w:val="20"/>
          </w:rPr>
          <w:t>wblso@worc.ac.uk.</w:t>
        </w:r>
      </w:hyperlink>
      <w:r w:rsidRPr="006F4D04">
        <w:rPr>
          <w:rFonts w:asciiTheme="minorHAnsi" w:hAnsiTheme="minorHAnsi"/>
          <w:sz w:val="20"/>
          <w:szCs w:val="20"/>
        </w:rPr>
        <w:t xml:space="preserve"> </w:t>
      </w:r>
    </w:p>
    <w:p w:rsidR="000B5567" w:rsidP="000B5567" w:rsidRDefault="000B5567" w14:paraId="759F61A0" w14:textId="77777777">
      <w:pPr>
        <w:pStyle w:val="BodyText"/>
        <w:tabs>
          <w:tab w:val="left" w:pos="7290"/>
        </w:tabs>
        <w:ind w:right="439"/>
        <w:jc w:val="both"/>
        <w:rPr>
          <w:rFonts w:asciiTheme="minorHAnsi" w:hAnsiTheme="minorHAnsi"/>
          <w:sz w:val="20"/>
          <w:szCs w:val="20"/>
        </w:rPr>
      </w:pPr>
      <w:r w:rsidRPr="006F4D04">
        <w:rPr>
          <w:rFonts w:asciiTheme="minorHAnsi" w:hAnsiTheme="minorHAnsi"/>
          <w:sz w:val="20"/>
          <w:szCs w:val="20"/>
        </w:rPr>
        <w:t>Emails will be responded to within 1 working</w:t>
      </w:r>
      <w:r w:rsidRPr="006F4D04">
        <w:rPr>
          <w:rFonts w:asciiTheme="minorHAnsi" w:hAnsiTheme="minorHAnsi"/>
          <w:spacing w:val="-17"/>
          <w:sz w:val="20"/>
          <w:szCs w:val="20"/>
        </w:rPr>
        <w:t xml:space="preserve"> </w:t>
      </w:r>
      <w:r w:rsidRPr="006F4D04">
        <w:rPr>
          <w:rFonts w:asciiTheme="minorHAnsi" w:hAnsiTheme="minorHAnsi"/>
          <w:sz w:val="20"/>
          <w:szCs w:val="20"/>
        </w:rPr>
        <w:t>day</w:t>
      </w:r>
    </w:p>
    <w:p w:rsidR="000B5567" w:rsidP="000B5567" w:rsidRDefault="000B5567" w14:paraId="7E713B38" w14:textId="77777777">
      <w:pPr>
        <w:pStyle w:val="BodyText"/>
        <w:tabs>
          <w:tab w:val="left" w:pos="7290"/>
        </w:tabs>
        <w:ind w:right="439"/>
        <w:jc w:val="both"/>
        <w:rPr>
          <w:rFonts w:asciiTheme="minorHAnsi" w:hAnsiTheme="minorHAnsi"/>
          <w:sz w:val="20"/>
          <w:szCs w:val="20"/>
        </w:rPr>
      </w:pPr>
    </w:p>
    <w:p w:rsidRPr="002A0568" w:rsidR="000B5567" w:rsidP="000B5567" w:rsidRDefault="000B5567" w14:paraId="58F9DC89" w14:textId="77777777">
      <w:pPr>
        <w:pStyle w:val="BodyText"/>
        <w:tabs>
          <w:tab w:val="left" w:pos="7290"/>
        </w:tabs>
        <w:ind w:right="439"/>
        <w:jc w:val="both"/>
        <w:rPr>
          <w:rFonts w:asciiTheme="minorHAnsi" w:hAnsiTheme="minorHAnsi"/>
          <w:sz w:val="20"/>
          <w:szCs w:val="20"/>
        </w:rPr>
      </w:pPr>
      <w:r>
        <w:rPr>
          <w:rFonts w:asciiTheme="minorHAnsi" w:hAnsiTheme="minorHAnsi"/>
          <w:b/>
          <w:sz w:val="20"/>
          <w:szCs w:val="20"/>
        </w:rPr>
        <w:t xml:space="preserve">Where a serious concern is reported to </w:t>
      </w:r>
      <w:r w:rsidRPr="006F4D04">
        <w:rPr>
          <w:rFonts w:asciiTheme="minorHAnsi" w:hAnsiTheme="minorHAnsi"/>
          <w:b/>
          <w:sz w:val="20"/>
          <w:szCs w:val="20"/>
        </w:rPr>
        <w:t xml:space="preserve">WBLSO </w:t>
      </w:r>
      <w:r w:rsidRPr="002A0568">
        <w:rPr>
          <w:rFonts w:asciiTheme="minorHAnsi" w:hAnsiTheme="minorHAnsi"/>
          <w:sz w:val="20"/>
          <w:szCs w:val="20"/>
        </w:rPr>
        <w:t>they w</w:t>
      </w:r>
      <w:r w:rsidRPr="006F4D04">
        <w:rPr>
          <w:rFonts w:asciiTheme="minorHAnsi" w:hAnsiTheme="minorHAnsi"/>
          <w:sz w:val="20"/>
          <w:szCs w:val="20"/>
        </w:rPr>
        <w:t xml:space="preserve">ill contact </w:t>
      </w:r>
      <w:r>
        <w:rPr>
          <w:rFonts w:asciiTheme="minorHAnsi" w:hAnsiTheme="minorHAnsi"/>
          <w:sz w:val="20"/>
          <w:szCs w:val="20"/>
        </w:rPr>
        <w:t xml:space="preserve">the </w:t>
      </w:r>
      <w:r w:rsidRPr="006F4D04">
        <w:rPr>
          <w:rFonts w:asciiTheme="minorHAnsi" w:hAnsiTheme="minorHAnsi"/>
          <w:sz w:val="20"/>
          <w:szCs w:val="20"/>
        </w:rPr>
        <w:t xml:space="preserve">student to request further details and acknowledge </w:t>
      </w:r>
      <w:r>
        <w:rPr>
          <w:rFonts w:asciiTheme="minorHAnsi" w:hAnsiTheme="minorHAnsi"/>
          <w:sz w:val="20"/>
          <w:szCs w:val="20"/>
        </w:rPr>
        <w:t xml:space="preserve">the </w:t>
      </w:r>
      <w:r w:rsidRPr="006F4D04">
        <w:rPr>
          <w:rFonts w:asciiTheme="minorHAnsi" w:hAnsiTheme="minorHAnsi"/>
          <w:sz w:val="20"/>
          <w:szCs w:val="20"/>
        </w:rPr>
        <w:t xml:space="preserve">serious concern. WBLSO will contact </w:t>
      </w:r>
      <w:r>
        <w:rPr>
          <w:rFonts w:asciiTheme="minorHAnsi" w:hAnsiTheme="minorHAnsi"/>
          <w:sz w:val="20"/>
          <w:szCs w:val="20"/>
        </w:rPr>
        <w:t xml:space="preserve">the </w:t>
      </w:r>
      <w:r w:rsidRPr="002A0568">
        <w:rPr>
          <w:rFonts w:asciiTheme="minorHAnsi" w:hAnsiTheme="minorHAnsi"/>
          <w:sz w:val="20"/>
          <w:szCs w:val="20"/>
        </w:rPr>
        <w:t>Practice Facilitator/Educator</w:t>
      </w:r>
      <w:r w:rsidRPr="006F4D04">
        <w:rPr>
          <w:rFonts w:asciiTheme="minorHAnsi" w:hAnsiTheme="minorHAnsi"/>
          <w:sz w:val="20"/>
          <w:szCs w:val="20"/>
        </w:rPr>
        <w:t xml:space="preserve"> who will liaise with mentor/ charge nurse. WBLSO will also contact </w:t>
      </w:r>
      <w:r>
        <w:rPr>
          <w:rFonts w:asciiTheme="minorHAnsi" w:hAnsiTheme="minorHAnsi"/>
          <w:sz w:val="20"/>
          <w:szCs w:val="20"/>
        </w:rPr>
        <w:t>N</w:t>
      </w:r>
      <w:r w:rsidRPr="006F4D04">
        <w:rPr>
          <w:rFonts w:asciiTheme="minorHAnsi" w:hAnsiTheme="minorHAnsi"/>
          <w:sz w:val="20"/>
          <w:szCs w:val="20"/>
        </w:rPr>
        <w:t>ursing</w:t>
      </w:r>
      <w:r>
        <w:rPr>
          <w:rFonts w:asciiTheme="minorHAnsi" w:hAnsiTheme="minorHAnsi"/>
          <w:sz w:val="20"/>
          <w:szCs w:val="20"/>
        </w:rPr>
        <w:t>, Nursing Associate</w:t>
      </w:r>
      <w:r w:rsidRPr="006F4D04">
        <w:rPr>
          <w:rFonts w:asciiTheme="minorHAnsi" w:hAnsiTheme="minorHAnsi"/>
          <w:sz w:val="20"/>
          <w:szCs w:val="20"/>
        </w:rPr>
        <w:t xml:space="preserve"> or</w:t>
      </w:r>
      <w:r>
        <w:rPr>
          <w:rFonts w:asciiTheme="minorHAnsi" w:hAnsiTheme="minorHAnsi"/>
          <w:sz w:val="20"/>
          <w:szCs w:val="20"/>
        </w:rPr>
        <w:t xml:space="preserve"> Midwifery Programme L</w:t>
      </w:r>
      <w:r w:rsidRPr="006F4D04">
        <w:rPr>
          <w:rFonts w:asciiTheme="minorHAnsi" w:hAnsiTheme="minorHAnsi"/>
          <w:sz w:val="20"/>
          <w:szCs w:val="20"/>
        </w:rPr>
        <w:t>ead/ team who will liaise with student</w:t>
      </w:r>
      <w:r>
        <w:rPr>
          <w:rFonts w:asciiTheme="minorHAnsi" w:hAnsiTheme="minorHAnsi"/>
          <w:sz w:val="20"/>
          <w:szCs w:val="20"/>
        </w:rPr>
        <w:t xml:space="preserve">, </w:t>
      </w:r>
      <w:r w:rsidRPr="002A0568">
        <w:rPr>
          <w:rFonts w:asciiTheme="minorHAnsi" w:hAnsiTheme="minorHAnsi"/>
          <w:sz w:val="20"/>
          <w:szCs w:val="20"/>
        </w:rPr>
        <w:t>Practice Facilitator/Educator and Academic Assessor as necessary.</w:t>
      </w:r>
    </w:p>
    <w:p w:rsidR="000B5567" w:rsidP="000B5567" w:rsidRDefault="000B5567" w14:paraId="0BFF7FD4" w14:textId="77777777">
      <w:pPr>
        <w:pStyle w:val="Heading1"/>
        <w:tabs>
          <w:tab w:val="left" w:pos="1275"/>
        </w:tabs>
        <w:spacing w:before="0"/>
        <w:ind w:left="0"/>
        <w:jc w:val="both"/>
      </w:pPr>
    </w:p>
    <w:p w:rsidRPr="000B5567" w:rsidR="000B5567" w:rsidP="000B5567" w:rsidRDefault="000B5567" w14:paraId="6A69C1BF" w14:textId="763AA462">
      <w:pPr>
        <w:tabs>
          <w:tab w:val="left" w:pos="1275"/>
        </w:tabs>
        <w:sectPr w:rsidRPr="000B5567" w:rsidR="000B5567" w:rsidSect="00692471">
          <w:pgSz w:w="11894" w:h="16819"/>
          <w:pgMar w:top="662" w:right="1094" w:bottom="274" w:left="1195" w:header="0" w:footer="893" w:gutter="0"/>
          <w:cols w:space="720"/>
          <w:docGrid w:linePitch="299"/>
        </w:sectPr>
      </w:pPr>
      <w:r>
        <w:tab/>
      </w:r>
    </w:p>
    <w:p w:rsidR="0062120B" w:rsidP="00155B1E" w:rsidRDefault="004228BA" w14:paraId="79635185" w14:textId="19BC9B88">
      <w:pPr>
        <w:pStyle w:val="Heading1"/>
        <w:spacing w:before="0"/>
        <w:ind w:left="0" w:firstLine="720"/>
        <w:jc w:val="both"/>
      </w:pPr>
      <w:r>
        <w:lastRenderedPageBreak/>
        <w:t>Criteria for Assessment in Practice</w:t>
      </w:r>
    </w:p>
    <w:p w:rsidR="0062120B" w:rsidP="00692471" w:rsidRDefault="0062120B" w14:paraId="723B561F" w14:textId="77777777">
      <w:pPr>
        <w:pStyle w:val="BodyText"/>
        <w:jc w:val="both"/>
        <w:rPr>
          <w:b/>
        </w:rPr>
      </w:pPr>
    </w:p>
    <w:p w:rsidR="0095563A" w:rsidP="00692471" w:rsidRDefault="004228BA" w14:paraId="2BD141DF" w14:textId="77777777">
      <w:pPr>
        <w:pStyle w:val="BodyText"/>
        <w:ind w:left="780" w:right="1217"/>
        <w:jc w:val="both"/>
      </w:pPr>
      <w:r>
        <w:t xml:space="preserve">Within the PAD three key statements have been developed to reflect the level of performance that the student is required to demonstrate at the end of each Part, as well as the level of assistance that may be required at each stage where the student by the end of the Part is practising independently, competently and confidently. </w:t>
      </w:r>
    </w:p>
    <w:p w:rsidR="0095563A" w:rsidP="00692471" w:rsidRDefault="0095563A" w14:paraId="3B718479" w14:textId="77777777">
      <w:pPr>
        <w:pStyle w:val="BodyText"/>
        <w:ind w:left="780" w:right="1217"/>
        <w:jc w:val="both"/>
      </w:pPr>
    </w:p>
    <w:p w:rsidR="0062120B" w:rsidP="00692471" w:rsidRDefault="00F2198E" w14:paraId="6963D85F" w14:textId="608F73D8">
      <w:pPr>
        <w:pStyle w:val="BodyText"/>
        <w:ind w:left="780" w:right="1217"/>
        <w:jc w:val="both"/>
      </w:pPr>
      <w:r>
        <w:t xml:space="preserve">BSc (Hons) Nursing (all fields of Practice): </w:t>
      </w:r>
      <w:r w:rsidR="004228BA">
        <w:t>The following three levels of performance are to be met by the end of each Part</w:t>
      </w:r>
      <w:r w:rsidR="0095563A">
        <w:t xml:space="preserve"> </w:t>
      </w:r>
    </w:p>
    <w:p w:rsidR="0062120B" w:rsidP="00692471" w:rsidRDefault="0062120B" w14:paraId="3670B11E" w14:textId="77777777">
      <w:pPr>
        <w:pStyle w:val="BodyText"/>
        <w:jc w:val="both"/>
      </w:pPr>
    </w:p>
    <w:tbl>
      <w:tblPr>
        <w:tblW w:w="0" w:type="auto"/>
        <w:tblInd w:w="7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468"/>
        <w:gridCol w:w="9362"/>
      </w:tblGrid>
      <w:tr w:rsidR="0062120B" w14:paraId="5C15B171" w14:textId="77777777">
        <w:trPr>
          <w:trHeight w:val="503"/>
        </w:trPr>
        <w:tc>
          <w:tcPr>
            <w:tcW w:w="2468" w:type="dxa"/>
          </w:tcPr>
          <w:p w:rsidR="0062120B" w:rsidP="00692471" w:rsidRDefault="004228BA" w14:paraId="1C47A85D" w14:textId="77777777">
            <w:pPr>
              <w:pStyle w:val="TableParagraph"/>
              <w:ind w:left="107"/>
              <w:jc w:val="both"/>
              <w:rPr>
                <w:b/>
              </w:rPr>
            </w:pPr>
            <w:r>
              <w:rPr>
                <w:b/>
              </w:rPr>
              <w:t>By the end of Part 1</w:t>
            </w:r>
          </w:p>
        </w:tc>
        <w:tc>
          <w:tcPr>
            <w:tcW w:w="9362" w:type="dxa"/>
          </w:tcPr>
          <w:p w:rsidR="0062120B" w:rsidP="00692471" w:rsidRDefault="004228BA" w14:paraId="0412B0CF" w14:textId="77777777">
            <w:pPr>
              <w:pStyle w:val="TableParagraph"/>
              <w:ind w:left="107"/>
              <w:jc w:val="both"/>
            </w:pPr>
            <w:r>
              <w:t>Guided participation in care and performing with increasing confidence and competence</w:t>
            </w:r>
          </w:p>
        </w:tc>
      </w:tr>
      <w:tr w:rsidR="0062120B" w14:paraId="32D856B4" w14:textId="77777777">
        <w:trPr>
          <w:trHeight w:val="506"/>
        </w:trPr>
        <w:tc>
          <w:tcPr>
            <w:tcW w:w="2468" w:type="dxa"/>
          </w:tcPr>
          <w:p w:rsidR="0062120B" w:rsidP="00692471" w:rsidRDefault="004228BA" w14:paraId="47451763" w14:textId="77777777">
            <w:pPr>
              <w:pStyle w:val="TableParagraph"/>
              <w:ind w:left="107"/>
              <w:jc w:val="both"/>
              <w:rPr>
                <w:b/>
              </w:rPr>
            </w:pPr>
            <w:r>
              <w:rPr>
                <w:b/>
              </w:rPr>
              <w:t>By the end of Part 2</w:t>
            </w:r>
          </w:p>
        </w:tc>
        <w:tc>
          <w:tcPr>
            <w:tcW w:w="9362" w:type="dxa"/>
          </w:tcPr>
          <w:p w:rsidR="0062120B" w:rsidP="00692471" w:rsidRDefault="004228BA" w14:paraId="409F1AEA" w14:textId="77777777">
            <w:pPr>
              <w:pStyle w:val="TableParagraph"/>
              <w:ind w:left="107" w:right="298"/>
              <w:jc w:val="both"/>
            </w:pPr>
            <w:r>
              <w:t>Active participation in care with minimal guidance and performing with increased confidence and competence</w:t>
            </w:r>
          </w:p>
        </w:tc>
      </w:tr>
      <w:tr w:rsidR="0062120B" w14:paraId="706E6E99" w14:textId="77777777">
        <w:trPr>
          <w:trHeight w:val="504"/>
        </w:trPr>
        <w:tc>
          <w:tcPr>
            <w:tcW w:w="2468" w:type="dxa"/>
          </w:tcPr>
          <w:p w:rsidR="0062120B" w:rsidP="00692471" w:rsidRDefault="004228BA" w14:paraId="30830D1C" w14:textId="77777777">
            <w:pPr>
              <w:pStyle w:val="TableParagraph"/>
              <w:ind w:left="107"/>
              <w:jc w:val="both"/>
              <w:rPr>
                <w:b/>
              </w:rPr>
            </w:pPr>
            <w:r>
              <w:rPr>
                <w:b/>
              </w:rPr>
              <w:t>By the end of Part 3</w:t>
            </w:r>
          </w:p>
        </w:tc>
        <w:tc>
          <w:tcPr>
            <w:tcW w:w="9362" w:type="dxa"/>
          </w:tcPr>
          <w:p w:rsidR="0062120B" w:rsidP="00692471" w:rsidRDefault="004228BA" w14:paraId="2E9ABD38" w14:textId="77777777">
            <w:pPr>
              <w:pStyle w:val="TableParagraph"/>
              <w:ind w:left="107"/>
              <w:jc w:val="both"/>
            </w:pPr>
            <w:r>
              <w:t>Practising independently with minimal supervision and leading and co-ordinating care with</w:t>
            </w:r>
          </w:p>
          <w:p w:rsidR="0062120B" w:rsidP="00692471" w:rsidRDefault="004228BA" w14:paraId="0159E337" w14:textId="77777777">
            <w:pPr>
              <w:pStyle w:val="TableParagraph"/>
              <w:ind w:left="107"/>
              <w:jc w:val="both"/>
            </w:pPr>
            <w:r>
              <w:t>confidence</w:t>
            </w:r>
          </w:p>
        </w:tc>
      </w:tr>
    </w:tbl>
    <w:p w:rsidR="0062120B" w:rsidP="00692471" w:rsidRDefault="0062120B" w14:paraId="5795D792" w14:textId="77777777">
      <w:pPr>
        <w:pStyle w:val="BodyText"/>
        <w:jc w:val="both"/>
        <w:rPr>
          <w:sz w:val="21"/>
        </w:rPr>
      </w:pPr>
    </w:p>
    <w:p w:rsidR="0062120B" w:rsidP="00692471" w:rsidRDefault="0062120B" w14:paraId="6E8C0A98" w14:textId="77777777">
      <w:pPr>
        <w:pStyle w:val="BodyText"/>
        <w:jc w:val="both"/>
      </w:pPr>
    </w:p>
    <w:p w:rsidR="0062120B" w:rsidP="00692471" w:rsidRDefault="004228BA" w14:paraId="0D7F58A4" w14:textId="37214A9F">
      <w:pPr>
        <w:pStyle w:val="BodyText"/>
        <w:ind w:left="780" w:right="1849"/>
        <w:jc w:val="both"/>
      </w:pPr>
      <w:r>
        <w:t>In addition to achieving the required level of performance at the end of the Part the student is assessed against a specified set of criteria related to knowledge, skills, attitudes and values for each component of assessment within the PAD. These criteria are used to assess the student on different placements across the year as they work towards the overall performance level to be achieved by the end of the Part. For details of the criter</w:t>
      </w:r>
      <w:r w:rsidR="00F2198E">
        <w:t>ia in each Part refer to Table 1&amp;2</w:t>
      </w:r>
      <w:r>
        <w:t>.</w:t>
      </w:r>
    </w:p>
    <w:p w:rsidR="0062120B" w:rsidP="00692471" w:rsidRDefault="0062120B" w14:paraId="697842F3" w14:textId="77777777">
      <w:pPr>
        <w:pStyle w:val="BodyText"/>
        <w:jc w:val="both"/>
      </w:pPr>
    </w:p>
    <w:p w:rsidR="0062120B" w:rsidP="00692471" w:rsidRDefault="004228BA" w14:paraId="45AD4708" w14:textId="77777777">
      <w:pPr>
        <w:pStyle w:val="BodyText"/>
        <w:ind w:left="780" w:right="2310"/>
        <w:jc w:val="both"/>
      </w:pPr>
      <w:r>
        <w:t>If the student’s performance gives cause for concern at the mid-point interview or at any point during the experience feedback must be given and an action plan written to enable the student to address this prior to the final interview. The Practice Assessor must communicate with and involve the Academic Assessor in this process.</w:t>
      </w:r>
    </w:p>
    <w:p w:rsidR="0062120B" w:rsidP="00692471" w:rsidRDefault="0062120B" w14:paraId="238AE72F" w14:textId="77777777">
      <w:pPr>
        <w:pStyle w:val="BodyText"/>
        <w:jc w:val="both"/>
        <w:rPr>
          <w:sz w:val="21"/>
        </w:rPr>
      </w:pPr>
    </w:p>
    <w:p w:rsidR="0062120B" w:rsidP="00692471" w:rsidRDefault="004228BA" w14:paraId="6E463419" w14:textId="77777777">
      <w:pPr>
        <w:pStyle w:val="Heading1"/>
        <w:spacing w:before="0"/>
        <w:ind w:left="0" w:firstLine="720"/>
        <w:jc w:val="both"/>
      </w:pPr>
      <w:r>
        <w:t>Statement regarding the use of the term “Parts”</w:t>
      </w:r>
    </w:p>
    <w:p w:rsidR="0062120B" w:rsidP="00692471" w:rsidRDefault="0062120B" w14:paraId="164998A6" w14:textId="77777777">
      <w:pPr>
        <w:pStyle w:val="BodyText"/>
        <w:jc w:val="both"/>
        <w:rPr>
          <w:b/>
          <w:sz w:val="23"/>
        </w:rPr>
      </w:pPr>
    </w:p>
    <w:p w:rsidR="0062120B" w:rsidP="00692471" w:rsidRDefault="00F2198E" w14:paraId="489DC996" w14:textId="550E8EF1">
      <w:pPr>
        <w:pStyle w:val="BodyText"/>
        <w:ind w:left="780" w:right="2335"/>
        <w:jc w:val="both"/>
        <w:sectPr w:rsidR="0062120B" w:rsidSect="00155B1E">
          <w:footerReference w:type="default" r:id="rId24"/>
          <w:pgSz w:w="16819" w:h="11894" w:orient="landscape"/>
          <w:pgMar w:top="1094" w:right="274" w:bottom="1195" w:left="662" w:header="0" w:footer="893" w:gutter="0"/>
          <w:cols w:space="720"/>
          <w:docGrid w:linePitch="299"/>
        </w:sectPr>
      </w:pPr>
      <w:r>
        <w:t xml:space="preserve">For BSc (Hons) Nursing (all fields) there are three PADs, </w:t>
      </w:r>
      <w:r w:rsidR="004228BA">
        <w:t>which</w:t>
      </w:r>
      <w:r w:rsidR="004228BA">
        <w:rPr>
          <w:spacing w:val="-14"/>
        </w:rPr>
        <w:t xml:space="preserve"> </w:t>
      </w:r>
      <w:r w:rsidR="004228BA">
        <w:t>incorporate</w:t>
      </w:r>
      <w:r w:rsidR="004228BA">
        <w:rPr>
          <w:spacing w:val="-14"/>
        </w:rPr>
        <w:t xml:space="preserve"> </w:t>
      </w:r>
      <w:r w:rsidR="004228BA">
        <w:t>the</w:t>
      </w:r>
      <w:r w:rsidR="004228BA">
        <w:rPr>
          <w:spacing w:val="-16"/>
        </w:rPr>
        <w:t xml:space="preserve"> </w:t>
      </w:r>
      <w:r w:rsidR="004228BA">
        <w:t>range</w:t>
      </w:r>
      <w:r w:rsidR="004228BA">
        <w:rPr>
          <w:spacing w:val="-16"/>
        </w:rPr>
        <w:t xml:space="preserve"> </w:t>
      </w:r>
      <w:r w:rsidR="004228BA">
        <w:t>of</w:t>
      </w:r>
      <w:r w:rsidR="004228BA">
        <w:rPr>
          <w:spacing w:val="-13"/>
        </w:rPr>
        <w:t xml:space="preserve"> </w:t>
      </w:r>
      <w:r>
        <w:t xml:space="preserve">NMC (2018) </w:t>
      </w:r>
      <w:r w:rsidR="004228BA">
        <w:t>Standards</w:t>
      </w:r>
      <w:r w:rsidR="004228BA">
        <w:rPr>
          <w:spacing w:val="-14"/>
        </w:rPr>
        <w:t xml:space="preserve"> </w:t>
      </w:r>
      <w:r w:rsidR="004228BA">
        <w:t>of</w:t>
      </w:r>
      <w:r w:rsidR="004228BA">
        <w:rPr>
          <w:spacing w:val="-15"/>
        </w:rPr>
        <w:t xml:space="preserve"> </w:t>
      </w:r>
      <w:r w:rsidR="004228BA">
        <w:t>proficiency</w:t>
      </w:r>
      <w:r w:rsidR="004228BA">
        <w:rPr>
          <w:spacing w:val="-11"/>
        </w:rPr>
        <w:t xml:space="preserve"> </w:t>
      </w:r>
      <w:r>
        <w:t>for Nursing</w:t>
      </w:r>
      <w:r w:rsidR="004228BA">
        <w:t xml:space="preserve">. </w:t>
      </w:r>
      <w:r>
        <w:t xml:space="preserve"> A Part for </w:t>
      </w:r>
      <w:r w:rsidR="00FF3312">
        <w:t xml:space="preserve">the </w:t>
      </w:r>
      <w:r>
        <w:t>programme equates to a year. With Part 1=Level 4</w:t>
      </w:r>
      <w:r w:rsidR="00FF3312">
        <w:t xml:space="preserve">/Year 1, Part 2=Level 5/Year 2 </w:t>
      </w:r>
      <w:r>
        <w:t xml:space="preserve">&amp; Part 3= Level 6/Year 3 </w:t>
      </w:r>
    </w:p>
    <w:p w:rsidR="0062120B" w:rsidRDefault="00F2198E" w14:paraId="684B611F" w14:textId="7C9650DB">
      <w:pPr>
        <w:pStyle w:val="Heading1"/>
        <w:spacing w:before="78"/>
        <w:ind w:left="324"/>
      </w:pPr>
      <w:r>
        <w:lastRenderedPageBreak/>
        <w:t xml:space="preserve">Table 1: </w:t>
      </w:r>
      <w:r w:rsidR="004228BA">
        <w:t>Criteria for Assessment in Practice Overall Framework Parts 1 – 3</w:t>
      </w:r>
      <w:r w:rsidR="00F06995">
        <w:t>: BSc Nursing (all fields)</w:t>
      </w:r>
    </w:p>
    <w:p w:rsidR="0062120B" w:rsidRDefault="004228BA" w14:paraId="2ED9D61A" w14:textId="77777777">
      <w:pPr>
        <w:pStyle w:val="BodyText"/>
        <w:spacing w:before="7"/>
        <w:rPr>
          <w:b/>
          <w:sz w:val="11"/>
        </w:rPr>
      </w:pPr>
      <w:r>
        <w:rPr>
          <w:noProof/>
          <w:lang w:val="en-US" w:eastAsia="en-US" w:bidi="ar-SA"/>
        </w:rPr>
        <w:drawing>
          <wp:anchor distT="0" distB="0" distL="0" distR="0" simplePos="0" relativeHeight="1048" behindDoc="0" locked="0" layoutInCell="1" allowOverlap="1" wp14:editId="2E1305FB" wp14:anchorId="788554CC">
            <wp:simplePos x="0" y="0"/>
            <wp:positionH relativeFrom="page">
              <wp:posOffset>485045</wp:posOffset>
            </wp:positionH>
            <wp:positionV relativeFrom="paragraph">
              <wp:posOffset>109928</wp:posOffset>
            </wp:positionV>
            <wp:extent cx="9482587" cy="5582316"/>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5" cstate="print"/>
                    <a:stretch>
                      <a:fillRect/>
                    </a:stretch>
                  </pic:blipFill>
                  <pic:spPr>
                    <a:xfrm>
                      <a:off x="0" y="0"/>
                      <a:ext cx="9482587" cy="5582316"/>
                    </a:xfrm>
                    <a:prstGeom prst="rect">
                      <a:avLst/>
                    </a:prstGeom>
                  </pic:spPr>
                </pic:pic>
              </a:graphicData>
            </a:graphic>
          </wp:anchor>
        </w:drawing>
      </w:r>
    </w:p>
    <w:p w:rsidR="00F2198E" w:rsidP="00155B1E" w:rsidRDefault="00F2198E" w14:paraId="16B0F735" w14:textId="77777777">
      <w:pPr>
        <w:rPr>
          <w:b/>
        </w:rPr>
      </w:pPr>
    </w:p>
    <w:tbl>
      <w:tblPr>
        <w:tblW w:w="0" w:type="auto"/>
        <w:tblInd w:w="1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7249"/>
        <w:gridCol w:w="8171"/>
      </w:tblGrid>
      <w:tr w:rsidR="0062120B" w14:paraId="770942F6" w14:textId="77777777">
        <w:trPr>
          <w:trHeight w:val="258"/>
        </w:trPr>
        <w:tc>
          <w:tcPr>
            <w:tcW w:w="15420" w:type="dxa"/>
            <w:gridSpan w:val="2"/>
            <w:shd w:val="clear" w:color="auto" w:fill="C5D9F0"/>
          </w:tcPr>
          <w:p w:rsidR="0062120B" w:rsidRDefault="004228BA" w14:paraId="1540EE79" w14:textId="77777777">
            <w:pPr>
              <w:pStyle w:val="TableParagraph"/>
              <w:spacing w:line="238" w:lineRule="exact"/>
              <w:ind w:left="112"/>
              <w:rPr>
                <w:b/>
                <w:sz w:val="24"/>
              </w:rPr>
            </w:pPr>
            <w:r>
              <w:rPr>
                <w:b/>
                <w:sz w:val="24"/>
              </w:rPr>
              <w:t>Student Responsibilities</w:t>
            </w:r>
          </w:p>
        </w:tc>
      </w:tr>
      <w:tr w:rsidR="0062120B" w:rsidTr="00155B1E" w14:paraId="2E11CBE4" w14:textId="77777777">
        <w:trPr>
          <w:trHeight w:val="8515"/>
        </w:trPr>
        <w:tc>
          <w:tcPr>
            <w:tcW w:w="7249" w:type="dxa"/>
            <w:tcBorders>
              <w:top w:val="single" w:color="C5D9F0" w:sz="12" w:space="0"/>
            </w:tcBorders>
          </w:tcPr>
          <w:p w:rsidRPr="00155B1E" w:rsidR="0062120B" w:rsidP="00692471" w:rsidRDefault="004228BA" w14:paraId="395AE19C" w14:textId="77777777">
            <w:pPr>
              <w:pStyle w:val="TableParagraph"/>
              <w:ind w:right="476"/>
              <w:jc w:val="both"/>
              <w:rPr>
                <w:sz w:val="20"/>
                <w:szCs w:val="20"/>
              </w:rPr>
            </w:pPr>
            <w:r w:rsidRPr="00155B1E">
              <w:rPr>
                <w:sz w:val="20"/>
                <w:szCs w:val="20"/>
              </w:rPr>
              <w:t>You should take responsibility for your own learning and know how to access support and;</w:t>
            </w:r>
          </w:p>
          <w:p w:rsidRPr="00155B1E" w:rsidR="0062120B" w:rsidP="00692471" w:rsidRDefault="004228BA" w14:paraId="6E8DFC74" w14:textId="77777777">
            <w:pPr>
              <w:pStyle w:val="TableParagraph"/>
              <w:numPr>
                <w:ilvl w:val="0"/>
                <w:numId w:val="5"/>
              </w:numPr>
              <w:tabs>
                <w:tab w:val="left" w:pos="724"/>
                <w:tab w:val="left" w:pos="725"/>
              </w:tabs>
              <w:jc w:val="both"/>
              <w:rPr>
                <w:sz w:val="20"/>
                <w:szCs w:val="20"/>
              </w:rPr>
            </w:pPr>
            <w:r w:rsidRPr="00155B1E">
              <w:rPr>
                <w:sz w:val="20"/>
                <w:szCs w:val="20"/>
              </w:rPr>
              <w:t>Engage positively with all learning</w:t>
            </w:r>
            <w:r w:rsidRPr="00155B1E">
              <w:rPr>
                <w:spacing w:val="-5"/>
                <w:sz w:val="20"/>
                <w:szCs w:val="20"/>
              </w:rPr>
              <w:t xml:space="preserve"> </w:t>
            </w:r>
            <w:r w:rsidRPr="00155B1E">
              <w:rPr>
                <w:sz w:val="20"/>
                <w:szCs w:val="20"/>
              </w:rPr>
              <w:t>opportunities</w:t>
            </w:r>
          </w:p>
          <w:p w:rsidRPr="00155B1E" w:rsidR="0062120B" w:rsidP="00692471" w:rsidRDefault="004228BA" w14:paraId="581AE5BA" w14:textId="77777777">
            <w:pPr>
              <w:pStyle w:val="TableParagraph"/>
              <w:numPr>
                <w:ilvl w:val="0"/>
                <w:numId w:val="5"/>
              </w:numPr>
              <w:tabs>
                <w:tab w:val="left" w:pos="724"/>
                <w:tab w:val="left" w:pos="725"/>
              </w:tabs>
              <w:jc w:val="both"/>
              <w:rPr>
                <w:sz w:val="20"/>
                <w:szCs w:val="20"/>
              </w:rPr>
            </w:pPr>
            <w:r w:rsidRPr="00155B1E">
              <w:rPr>
                <w:sz w:val="20"/>
                <w:szCs w:val="20"/>
              </w:rPr>
              <w:t>Understand the assessment</w:t>
            </w:r>
            <w:r w:rsidRPr="00155B1E">
              <w:rPr>
                <w:spacing w:val="-5"/>
                <w:sz w:val="20"/>
                <w:szCs w:val="20"/>
              </w:rPr>
              <w:t xml:space="preserve"> </w:t>
            </w:r>
            <w:r w:rsidRPr="00155B1E">
              <w:rPr>
                <w:sz w:val="20"/>
                <w:szCs w:val="20"/>
              </w:rPr>
              <w:t>requirements</w:t>
            </w:r>
          </w:p>
          <w:p w:rsidRPr="00155B1E" w:rsidR="0062120B" w:rsidP="00692471" w:rsidRDefault="004228BA" w14:paraId="1AEBE684" w14:textId="77777777">
            <w:pPr>
              <w:pStyle w:val="TableParagraph"/>
              <w:numPr>
                <w:ilvl w:val="0"/>
                <w:numId w:val="5"/>
              </w:numPr>
              <w:tabs>
                <w:tab w:val="left" w:pos="724"/>
                <w:tab w:val="left" w:pos="725"/>
              </w:tabs>
              <w:ind w:right="603"/>
              <w:jc w:val="both"/>
              <w:rPr>
                <w:sz w:val="20"/>
                <w:szCs w:val="20"/>
              </w:rPr>
            </w:pPr>
            <w:r w:rsidRPr="00155B1E">
              <w:rPr>
                <w:sz w:val="20"/>
                <w:szCs w:val="20"/>
              </w:rPr>
              <w:t>Work with and receive written feedback from a range of staff (including identified Practice Supervisors) and</w:t>
            </w:r>
            <w:r w:rsidRPr="00155B1E">
              <w:rPr>
                <w:spacing w:val="-12"/>
                <w:sz w:val="20"/>
                <w:szCs w:val="20"/>
              </w:rPr>
              <w:t xml:space="preserve"> </w:t>
            </w:r>
            <w:r w:rsidRPr="00155B1E">
              <w:rPr>
                <w:sz w:val="20"/>
                <w:szCs w:val="20"/>
              </w:rPr>
              <w:t>Service-Users</w:t>
            </w:r>
          </w:p>
          <w:p w:rsidRPr="00155B1E" w:rsidR="0062120B" w:rsidP="00692471" w:rsidRDefault="004228BA" w14:paraId="66F7168A" w14:textId="77777777">
            <w:pPr>
              <w:pStyle w:val="TableParagraph"/>
              <w:numPr>
                <w:ilvl w:val="0"/>
                <w:numId w:val="5"/>
              </w:numPr>
              <w:tabs>
                <w:tab w:val="left" w:pos="724"/>
                <w:tab w:val="left" w:pos="725"/>
              </w:tabs>
              <w:jc w:val="both"/>
              <w:rPr>
                <w:sz w:val="20"/>
                <w:szCs w:val="20"/>
              </w:rPr>
            </w:pPr>
            <w:r w:rsidRPr="00155B1E">
              <w:rPr>
                <w:sz w:val="20"/>
                <w:szCs w:val="20"/>
              </w:rPr>
              <w:t>Reflect on your own</w:t>
            </w:r>
            <w:r w:rsidRPr="00155B1E">
              <w:rPr>
                <w:spacing w:val="1"/>
                <w:sz w:val="20"/>
                <w:szCs w:val="20"/>
              </w:rPr>
              <w:t xml:space="preserve"> </w:t>
            </w:r>
            <w:r w:rsidRPr="00155B1E">
              <w:rPr>
                <w:sz w:val="20"/>
                <w:szCs w:val="20"/>
              </w:rPr>
              <w:t>learning</w:t>
            </w:r>
          </w:p>
          <w:p w:rsidR="0062120B" w:rsidP="00692471" w:rsidRDefault="004228BA" w14:paraId="30289C01" w14:textId="77777777">
            <w:pPr>
              <w:pStyle w:val="TableParagraph"/>
              <w:numPr>
                <w:ilvl w:val="0"/>
                <w:numId w:val="5"/>
              </w:numPr>
              <w:tabs>
                <w:tab w:val="left" w:pos="724"/>
                <w:tab w:val="left" w:pos="725"/>
              </w:tabs>
              <w:jc w:val="both"/>
              <w:rPr>
                <w:sz w:val="20"/>
                <w:szCs w:val="20"/>
              </w:rPr>
            </w:pPr>
            <w:r w:rsidRPr="00155B1E">
              <w:rPr>
                <w:sz w:val="20"/>
                <w:szCs w:val="20"/>
              </w:rPr>
              <w:t>Provide feedback on learning experience</w:t>
            </w:r>
          </w:p>
          <w:p w:rsidRPr="00155B1E" w:rsidR="00155B1E" w:rsidP="00692471" w:rsidRDefault="00155B1E" w14:paraId="36E25D2B" w14:textId="251D00D5">
            <w:pPr>
              <w:pStyle w:val="TableParagraph"/>
              <w:numPr>
                <w:ilvl w:val="0"/>
                <w:numId w:val="5"/>
              </w:numPr>
              <w:tabs>
                <w:tab w:val="left" w:pos="724"/>
                <w:tab w:val="left" w:pos="725"/>
              </w:tabs>
              <w:jc w:val="both"/>
              <w:rPr>
                <w:sz w:val="20"/>
                <w:szCs w:val="20"/>
              </w:rPr>
            </w:pPr>
            <w:r>
              <w:rPr>
                <w:sz w:val="20"/>
                <w:szCs w:val="20"/>
              </w:rPr>
              <w:t>Sign the student conduct declaration (once per Part)</w:t>
            </w:r>
          </w:p>
          <w:p w:rsidRPr="00155B1E" w:rsidR="0062120B" w:rsidP="00692471" w:rsidRDefault="0062120B" w14:paraId="20F58D1C" w14:textId="77777777">
            <w:pPr>
              <w:pStyle w:val="TableParagraph"/>
              <w:ind w:left="0"/>
              <w:jc w:val="both"/>
              <w:rPr>
                <w:sz w:val="20"/>
                <w:szCs w:val="20"/>
              </w:rPr>
            </w:pPr>
          </w:p>
          <w:p w:rsidRPr="00155B1E" w:rsidR="0062120B" w:rsidP="00692471" w:rsidRDefault="004228BA" w14:paraId="07332E3D" w14:textId="77777777">
            <w:pPr>
              <w:pStyle w:val="TableParagraph"/>
              <w:jc w:val="both"/>
              <w:rPr>
                <w:b/>
                <w:sz w:val="20"/>
                <w:szCs w:val="20"/>
              </w:rPr>
            </w:pPr>
            <w:r w:rsidRPr="00155B1E">
              <w:rPr>
                <w:b/>
                <w:sz w:val="20"/>
                <w:szCs w:val="20"/>
              </w:rPr>
              <w:t>FAQs</w:t>
            </w:r>
          </w:p>
          <w:p w:rsidRPr="00155B1E" w:rsidR="0062120B" w:rsidP="00692471" w:rsidRDefault="004228BA" w14:paraId="51817D13" w14:textId="77777777">
            <w:pPr>
              <w:pStyle w:val="TableParagraph"/>
              <w:jc w:val="both"/>
              <w:rPr>
                <w:b/>
                <w:sz w:val="20"/>
                <w:szCs w:val="20"/>
              </w:rPr>
            </w:pPr>
            <w:r w:rsidRPr="00155B1E">
              <w:rPr>
                <w:b/>
                <w:sz w:val="20"/>
                <w:szCs w:val="20"/>
              </w:rPr>
              <w:t>Q: When should I contact my allocated placement?</w:t>
            </w:r>
          </w:p>
          <w:p w:rsidRPr="00155B1E" w:rsidR="0062120B" w:rsidP="00692471" w:rsidRDefault="004228BA" w14:paraId="6FA83477" w14:textId="77777777">
            <w:pPr>
              <w:pStyle w:val="TableParagraph"/>
              <w:ind w:right="158"/>
              <w:jc w:val="both"/>
              <w:rPr>
                <w:sz w:val="20"/>
                <w:szCs w:val="20"/>
              </w:rPr>
            </w:pPr>
            <w:r w:rsidRPr="00155B1E">
              <w:rPr>
                <w:b/>
                <w:sz w:val="20"/>
                <w:szCs w:val="20"/>
              </w:rPr>
              <w:t xml:space="preserve">A: </w:t>
            </w:r>
            <w:r w:rsidRPr="00155B1E">
              <w:rPr>
                <w:sz w:val="20"/>
                <w:szCs w:val="20"/>
              </w:rPr>
              <w:t>It is advisable to contact your allocated placement in advance of starting your placement to obtain the information you need to enable you to prepare.</w:t>
            </w:r>
          </w:p>
          <w:p w:rsidRPr="00155B1E" w:rsidR="0062120B" w:rsidP="00692471" w:rsidRDefault="0062120B" w14:paraId="22F1AF05" w14:textId="77777777">
            <w:pPr>
              <w:pStyle w:val="TableParagraph"/>
              <w:ind w:left="0"/>
              <w:jc w:val="both"/>
              <w:rPr>
                <w:sz w:val="20"/>
                <w:szCs w:val="20"/>
              </w:rPr>
            </w:pPr>
          </w:p>
          <w:p w:rsidRPr="00155B1E" w:rsidR="0062120B" w:rsidP="00692471" w:rsidRDefault="004228BA" w14:paraId="2CD41AF9" w14:textId="77777777">
            <w:pPr>
              <w:pStyle w:val="TableParagraph"/>
              <w:jc w:val="both"/>
              <w:rPr>
                <w:b/>
                <w:sz w:val="20"/>
                <w:szCs w:val="20"/>
              </w:rPr>
            </w:pPr>
            <w:r w:rsidRPr="00155B1E">
              <w:rPr>
                <w:b/>
                <w:sz w:val="20"/>
                <w:szCs w:val="20"/>
              </w:rPr>
              <w:t>Q: Will I have a named contact on placement?</w:t>
            </w:r>
          </w:p>
          <w:p w:rsidRPr="00155B1E" w:rsidR="0062120B" w:rsidP="00692471" w:rsidRDefault="004228BA" w14:paraId="601B9939" w14:textId="3519062B">
            <w:pPr>
              <w:pStyle w:val="TableParagraph"/>
              <w:ind w:right="430"/>
              <w:jc w:val="both"/>
              <w:rPr>
                <w:sz w:val="20"/>
                <w:szCs w:val="20"/>
              </w:rPr>
            </w:pPr>
            <w:r w:rsidRPr="00155B1E">
              <w:rPr>
                <w:b/>
                <w:sz w:val="20"/>
                <w:szCs w:val="20"/>
              </w:rPr>
              <w:t xml:space="preserve">A: </w:t>
            </w:r>
            <w:r w:rsidRPr="00155B1E">
              <w:rPr>
                <w:sz w:val="20"/>
                <w:szCs w:val="20"/>
              </w:rPr>
              <w:t xml:space="preserve">You will have a nominated person to support you and address any concerns. This </w:t>
            </w:r>
            <w:r w:rsidRPr="00155B1E" w:rsidR="00067C21">
              <w:rPr>
                <w:sz w:val="20"/>
                <w:szCs w:val="20"/>
              </w:rPr>
              <w:t>will be a member of the Practice Education team linked to the setting, with details provided in the SOLE Placement Directory</w:t>
            </w:r>
            <w:r w:rsidRPr="00155B1E">
              <w:rPr>
                <w:sz w:val="20"/>
                <w:szCs w:val="20"/>
              </w:rPr>
              <w:t>.</w:t>
            </w:r>
          </w:p>
          <w:p w:rsidRPr="00155B1E" w:rsidR="0062120B" w:rsidP="00692471" w:rsidRDefault="0062120B" w14:paraId="1DD20696" w14:textId="77777777">
            <w:pPr>
              <w:pStyle w:val="TableParagraph"/>
              <w:ind w:left="0"/>
              <w:jc w:val="both"/>
              <w:rPr>
                <w:sz w:val="20"/>
                <w:szCs w:val="20"/>
              </w:rPr>
            </w:pPr>
          </w:p>
          <w:p w:rsidRPr="00155B1E" w:rsidR="0062120B" w:rsidP="00692471" w:rsidRDefault="004228BA" w14:paraId="1D536B08" w14:textId="77777777">
            <w:pPr>
              <w:pStyle w:val="TableParagraph"/>
              <w:jc w:val="both"/>
              <w:rPr>
                <w:b/>
                <w:sz w:val="20"/>
                <w:szCs w:val="20"/>
              </w:rPr>
            </w:pPr>
            <w:r w:rsidRPr="00155B1E">
              <w:rPr>
                <w:b/>
                <w:sz w:val="20"/>
                <w:szCs w:val="20"/>
              </w:rPr>
              <w:t>Q: Who will supervise me on placement?</w:t>
            </w:r>
          </w:p>
          <w:p w:rsidRPr="00155B1E" w:rsidR="0062120B" w:rsidP="00692471" w:rsidRDefault="004228BA" w14:paraId="243DD0C6" w14:textId="471E9EB0">
            <w:pPr>
              <w:pStyle w:val="TableParagraph"/>
              <w:ind w:right="97"/>
              <w:jc w:val="both"/>
              <w:rPr>
                <w:sz w:val="20"/>
                <w:szCs w:val="20"/>
              </w:rPr>
            </w:pPr>
            <w:r w:rsidRPr="00155B1E">
              <w:rPr>
                <w:b/>
                <w:sz w:val="20"/>
                <w:szCs w:val="20"/>
              </w:rPr>
              <w:t xml:space="preserve">A: </w:t>
            </w:r>
            <w:r w:rsidRPr="00155B1E">
              <w:rPr>
                <w:sz w:val="20"/>
                <w:szCs w:val="20"/>
              </w:rPr>
              <w:t>You will be supported by a number of Practice Supervisors who will support your learning and</w:t>
            </w:r>
            <w:r w:rsidRPr="00155B1E" w:rsidR="00067C21">
              <w:rPr>
                <w:sz w:val="20"/>
                <w:szCs w:val="20"/>
              </w:rPr>
              <w:t xml:space="preserve"> can contribute to assessment. </w:t>
            </w:r>
          </w:p>
          <w:p w:rsidRPr="00155B1E" w:rsidR="0062120B" w:rsidP="00692471" w:rsidRDefault="0062120B" w14:paraId="727EFE9D" w14:textId="77777777">
            <w:pPr>
              <w:pStyle w:val="TableParagraph"/>
              <w:ind w:left="0"/>
              <w:jc w:val="both"/>
              <w:rPr>
                <w:sz w:val="20"/>
                <w:szCs w:val="20"/>
              </w:rPr>
            </w:pPr>
          </w:p>
          <w:p w:rsidRPr="00155B1E" w:rsidR="0062120B" w:rsidP="00692471" w:rsidRDefault="004228BA" w14:paraId="0CFAC034" w14:textId="77777777">
            <w:pPr>
              <w:pStyle w:val="TableParagraph"/>
              <w:jc w:val="both"/>
              <w:rPr>
                <w:b/>
                <w:sz w:val="20"/>
                <w:szCs w:val="20"/>
              </w:rPr>
            </w:pPr>
            <w:r w:rsidRPr="00155B1E">
              <w:rPr>
                <w:b/>
                <w:sz w:val="20"/>
                <w:szCs w:val="20"/>
              </w:rPr>
              <w:t>Q: Who will assess me on placement?</w:t>
            </w:r>
          </w:p>
          <w:p w:rsidRPr="00155B1E" w:rsidR="0062120B" w:rsidP="00692471" w:rsidRDefault="004228BA" w14:paraId="0AAC456A" w14:textId="1BEA057D">
            <w:pPr>
              <w:pStyle w:val="TableParagraph"/>
              <w:ind w:right="12"/>
              <w:jc w:val="both"/>
              <w:rPr>
                <w:sz w:val="20"/>
                <w:szCs w:val="20"/>
              </w:rPr>
            </w:pPr>
            <w:r w:rsidRPr="00155B1E">
              <w:rPr>
                <w:b/>
                <w:sz w:val="20"/>
                <w:szCs w:val="20"/>
              </w:rPr>
              <w:t xml:space="preserve">A: </w:t>
            </w:r>
            <w:r w:rsidRPr="00155B1E">
              <w:rPr>
                <w:sz w:val="20"/>
                <w:szCs w:val="20"/>
              </w:rPr>
              <w:t>You will have a nominated Practice Assessor for your placement, who is responsible for assessing and confirming proficiency and achievement. The Practice Assessor will liaise with the Practice Supervisor and Academic Assessor to obtain feedback on your progress</w:t>
            </w:r>
            <w:r w:rsidRPr="00155B1E" w:rsidR="00067C21">
              <w:rPr>
                <w:sz w:val="20"/>
                <w:szCs w:val="20"/>
              </w:rPr>
              <w:t>.</w:t>
            </w:r>
          </w:p>
          <w:p w:rsidRPr="00155B1E" w:rsidR="0062120B" w:rsidP="00692471" w:rsidRDefault="0062120B" w14:paraId="0DEFA1AB" w14:textId="77777777">
            <w:pPr>
              <w:pStyle w:val="TableParagraph"/>
              <w:ind w:left="0"/>
              <w:jc w:val="both"/>
              <w:rPr>
                <w:sz w:val="20"/>
                <w:szCs w:val="20"/>
              </w:rPr>
            </w:pPr>
          </w:p>
          <w:p w:rsidRPr="00155B1E" w:rsidR="0062120B" w:rsidP="00692471" w:rsidRDefault="004228BA" w14:paraId="3D19CC67" w14:textId="77777777">
            <w:pPr>
              <w:pStyle w:val="TableParagraph"/>
              <w:ind w:right="418"/>
              <w:jc w:val="both"/>
              <w:rPr>
                <w:sz w:val="20"/>
                <w:szCs w:val="20"/>
              </w:rPr>
            </w:pPr>
            <w:r w:rsidRPr="00155B1E">
              <w:rPr>
                <w:b/>
                <w:sz w:val="20"/>
                <w:szCs w:val="20"/>
              </w:rPr>
              <w:t>Q: Will there be support from the University when on placement? A</w:t>
            </w:r>
            <w:r w:rsidRPr="00155B1E">
              <w:rPr>
                <w:sz w:val="20"/>
                <w:szCs w:val="20"/>
              </w:rPr>
              <w:t>: You will have a named Academic Assessor for each Part of the programme. The Academic Assessor will liaise with your Practice</w:t>
            </w:r>
          </w:p>
          <w:p w:rsidR="0062120B" w:rsidP="00692471" w:rsidRDefault="004228BA" w14:paraId="21C35680" w14:textId="537CD47D">
            <w:pPr>
              <w:pStyle w:val="TableParagraph"/>
              <w:ind w:right="97"/>
              <w:jc w:val="both"/>
            </w:pPr>
            <w:r w:rsidRPr="00155B1E">
              <w:rPr>
                <w:sz w:val="20"/>
                <w:szCs w:val="20"/>
              </w:rPr>
              <w:t xml:space="preserve">Assessor. If you have any concerns on placement you should raise these with the university as soon as possible. </w:t>
            </w:r>
            <w:r w:rsidRPr="00155B1E" w:rsidR="00067C21">
              <w:rPr>
                <w:sz w:val="20"/>
                <w:szCs w:val="20"/>
              </w:rPr>
              <w:t>Each setting also has a Zoned Academic attached to it, who will visit all students in Part 1, and attend as requested in Part 2 (and Part 3 Nursing only) and will be involved if an action plan is required.</w:t>
            </w:r>
            <w:r w:rsidR="00067C21">
              <w:t xml:space="preserve">  </w:t>
            </w:r>
          </w:p>
        </w:tc>
        <w:tc>
          <w:tcPr>
            <w:tcW w:w="8171" w:type="dxa"/>
            <w:tcBorders>
              <w:top w:val="single" w:color="C5D9F0" w:sz="12" w:space="0"/>
            </w:tcBorders>
          </w:tcPr>
          <w:p w:rsidR="0062120B" w:rsidRDefault="0062120B" w14:paraId="5DDA2020" w14:textId="77777777">
            <w:pPr>
              <w:pStyle w:val="TableParagraph"/>
              <w:ind w:left="0"/>
              <w:rPr>
                <w:sz w:val="20"/>
              </w:rPr>
            </w:pPr>
          </w:p>
          <w:p w:rsidR="0062120B" w:rsidRDefault="0062120B" w14:paraId="140F4B3D" w14:textId="77777777">
            <w:pPr>
              <w:pStyle w:val="TableParagraph"/>
              <w:spacing w:before="4"/>
              <w:ind w:left="0"/>
              <w:rPr>
                <w:sz w:val="27"/>
              </w:rPr>
            </w:pPr>
          </w:p>
          <w:p w:rsidR="0062120B" w:rsidRDefault="004228BA" w14:paraId="29C60DF2" w14:textId="77777777">
            <w:pPr>
              <w:pStyle w:val="TableParagraph"/>
              <w:ind w:left="839"/>
              <w:rPr>
                <w:sz w:val="20"/>
              </w:rPr>
            </w:pPr>
            <w:r>
              <w:rPr>
                <w:noProof/>
                <w:sz w:val="20"/>
                <w:lang w:val="en-US" w:eastAsia="en-US" w:bidi="ar-SA"/>
              </w:rPr>
              <w:drawing>
                <wp:inline distT="0" distB="0" distL="0" distR="0" wp14:anchorId="2AD92901" wp14:editId="6806D564">
                  <wp:extent cx="4020539" cy="5210175"/>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6" cstate="print"/>
                          <a:stretch>
                            <a:fillRect/>
                          </a:stretch>
                        </pic:blipFill>
                        <pic:spPr>
                          <a:xfrm>
                            <a:off x="0" y="0"/>
                            <a:ext cx="4020539" cy="5210175"/>
                          </a:xfrm>
                          <a:prstGeom prst="rect">
                            <a:avLst/>
                          </a:prstGeom>
                        </pic:spPr>
                      </pic:pic>
                    </a:graphicData>
                  </a:graphic>
                </wp:inline>
              </w:drawing>
            </w:r>
          </w:p>
        </w:tc>
      </w:tr>
    </w:tbl>
    <w:p w:rsidR="0062120B" w:rsidRDefault="0062120B" w14:paraId="7BC7AE89" w14:textId="77777777">
      <w:pPr>
        <w:rPr>
          <w:sz w:val="20"/>
        </w:rPr>
        <w:sectPr w:rsidR="0062120B" w:rsidSect="00155B1E">
          <w:pgSz w:w="16819" w:h="11894" w:orient="landscape"/>
          <w:pgMar w:top="1094" w:right="274" w:bottom="1195" w:left="662" w:header="0" w:footer="893" w:gutter="0"/>
          <w:cols w:space="720"/>
          <w:docGrid w:linePitch="299"/>
        </w:sectPr>
      </w:pPr>
    </w:p>
    <w:tbl>
      <w:tblPr>
        <w:tblW w:w="0" w:type="auto"/>
        <w:tblInd w:w="1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7196"/>
        <w:gridCol w:w="8276"/>
      </w:tblGrid>
      <w:tr w:rsidR="0062120B" w14:paraId="5B26C7F8" w14:textId="77777777">
        <w:trPr>
          <w:trHeight w:val="249"/>
        </w:trPr>
        <w:tc>
          <w:tcPr>
            <w:tcW w:w="15472" w:type="dxa"/>
            <w:gridSpan w:val="2"/>
            <w:shd w:val="clear" w:color="auto" w:fill="C5D9F0"/>
          </w:tcPr>
          <w:p w:rsidR="0062120B" w:rsidRDefault="004228BA" w14:paraId="367FAD44" w14:textId="77777777">
            <w:pPr>
              <w:pStyle w:val="TableParagraph"/>
              <w:spacing w:line="230" w:lineRule="exact"/>
              <w:ind w:left="112"/>
              <w:rPr>
                <w:b/>
                <w:sz w:val="24"/>
              </w:rPr>
            </w:pPr>
            <w:r>
              <w:rPr>
                <w:b/>
                <w:sz w:val="24"/>
              </w:rPr>
              <w:lastRenderedPageBreak/>
              <w:t>Practice Supervisor Responsibilities</w:t>
            </w:r>
          </w:p>
        </w:tc>
      </w:tr>
      <w:tr w:rsidR="0062120B" w:rsidTr="000B5567" w14:paraId="7B047216" w14:textId="77777777">
        <w:trPr>
          <w:trHeight w:val="9022"/>
        </w:trPr>
        <w:tc>
          <w:tcPr>
            <w:tcW w:w="7196" w:type="dxa"/>
            <w:tcBorders>
              <w:top w:val="single" w:color="C5D9F0" w:sz="18" w:space="0"/>
            </w:tcBorders>
          </w:tcPr>
          <w:p w:rsidR="0062120B" w:rsidP="00692471" w:rsidRDefault="004228BA" w14:paraId="79D24CC2" w14:textId="76F0A2D6">
            <w:pPr>
              <w:pStyle w:val="TableParagraph"/>
              <w:ind w:right="288"/>
              <w:jc w:val="both"/>
            </w:pPr>
            <w:r>
              <w:t>Practice Supervisors (PS) are Registered Nurses</w:t>
            </w:r>
            <w:r w:rsidR="00067C21">
              <w:t>, Nursing Associates</w:t>
            </w:r>
            <w:r>
              <w:t xml:space="preserve"> or Midwives or Registered health or social care professionals. They have current knowledge and experience and are appropriately prepared for the role;</w:t>
            </w:r>
          </w:p>
          <w:p w:rsidR="0062120B" w:rsidP="00692471" w:rsidRDefault="004228BA" w14:paraId="13D79C40" w14:textId="77777777">
            <w:pPr>
              <w:pStyle w:val="TableParagraph"/>
              <w:numPr>
                <w:ilvl w:val="0"/>
                <w:numId w:val="4"/>
              </w:numPr>
              <w:tabs>
                <w:tab w:val="left" w:pos="724"/>
                <w:tab w:val="left" w:pos="725"/>
              </w:tabs>
              <w:jc w:val="both"/>
            </w:pPr>
            <w:r>
              <w:t>Ensures learning opportunities are</w:t>
            </w:r>
            <w:r>
              <w:rPr>
                <w:spacing w:val="-5"/>
              </w:rPr>
              <w:t xml:space="preserve"> </w:t>
            </w:r>
            <w:r>
              <w:t>facilitated</w:t>
            </w:r>
          </w:p>
          <w:p w:rsidR="0062120B" w:rsidP="00692471" w:rsidRDefault="004228BA" w14:paraId="5191FAC5" w14:textId="77777777">
            <w:pPr>
              <w:pStyle w:val="TableParagraph"/>
              <w:numPr>
                <w:ilvl w:val="0"/>
                <w:numId w:val="4"/>
              </w:numPr>
              <w:tabs>
                <w:tab w:val="left" w:pos="724"/>
                <w:tab w:val="left" w:pos="725"/>
              </w:tabs>
              <w:jc w:val="both"/>
            </w:pPr>
            <w:r>
              <w:t>Contributes to assessment and records regular</w:t>
            </w:r>
            <w:r>
              <w:rPr>
                <w:spacing w:val="-12"/>
              </w:rPr>
              <w:t xml:space="preserve"> </w:t>
            </w:r>
            <w:r>
              <w:t>feedback</w:t>
            </w:r>
          </w:p>
          <w:p w:rsidR="0062120B" w:rsidP="00692471" w:rsidRDefault="004228BA" w14:paraId="684E4842" w14:textId="77777777">
            <w:pPr>
              <w:pStyle w:val="TableParagraph"/>
              <w:numPr>
                <w:ilvl w:val="0"/>
                <w:numId w:val="4"/>
              </w:numPr>
              <w:tabs>
                <w:tab w:val="left" w:pos="724"/>
                <w:tab w:val="left" w:pos="725"/>
              </w:tabs>
              <w:jc w:val="both"/>
            </w:pPr>
            <w:r>
              <w:t>Seeks feedback from other</w:t>
            </w:r>
            <w:r>
              <w:rPr>
                <w:spacing w:val="-2"/>
              </w:rPr>
              <w:t xml:space="preserve"> </w:t>
            </w:r>
            <w:r>
              <w:t>supervisors</w:t>
            </w:r>
          </w:p>
          <w:p w:rsidR="0062120B" w:rsidP="00692471" w:rsidRDefault="0062120B" w14:paraId="1E36ED03" w14:textId="77777777">
            <w:pPr>
              <w:pStyle w:val="TableParagraph"/>
              <w:ind w:left="0"/>
              <w:jc w:val="both"/>
              <w:rPr>
                <w:sz w:val="21"/>
              </w:rPr>
            </w:pPr>
          </w:p>
          <w:p w:rsidR="0062120B" w:rsidP="00692471" w:rsidRDefault="004228BA" w14:paraId="3C2F482F" w14:textId="77777777">
            <w:pPr>
              <w:pStyle w:val="TableParagraph"/>
              <w:jc w:val="both"/>
              <w:rPr>
                <w:b/>
              </w:rPr>
            </w:pPr>
            <w:r>
              <w:rPr>
                <w:b/>
              </w:rPr>
              <w:t>FAQs</w:t>
            </w:r>
          </w:p>
          <w:p w:rsidR="0062120B" w:rsidP="00692471" w:rsidRDefault="004228BA" w14:paraId="7CF10079" w14:textId="77777777">
            <w:pPr>
              <w:pStyle w:val="TableParagraph"/>
              <w:jc w:val="both"/>
              <w:rPr>
                <w:b/>
              </w:rPr>
            </w:pPr>
            <w:r>
              <w:rPr>
                <w:b/>
              </w:rPr>
              <w:t>Q: What is my role in supporting the student?</w:t>
            </w:r>
          </w:p>
          <w:p w:rsidR="0062120B" w:rsidP="00692471" w:rsidRDefault="004228BA" w14:paraId="44AC1426" w14:textId="77777777">
            <w:pPr>
              <w:pStyle w:val="TableParagraph"/>
              <w:ind w:right="81"/>
              <w:jc w:val="both"/>
            </w:pPr>
            <w:r>
              <w:rPr>
                <w:b/>
              </w:rPr>
              <w:t xml:space="preserve">A: </w:t>
            </w:r>
            <w:r>
              <w:t>You have responsibilities for overseeing the student’s progress during the placement. You will undertake the initial interview in the placement with the student which includes supporting the student to identify their learning opportunities and completion of the learning plan.</w:t>
            </w:r>
          </w:p>
          <w:p w:rsidR="0062120B" w:rsidP="00692471" w:rsidRDefault="0062120B" w14:paraId="188DC8C1" w14:textId="77777777">
            <w:pPr>
              <w:pStyle w:val="TableParagraph"/>
              <w:ind w:left="0"/>
              <w:jc w:val="both"/>
              <w:rPr>
                <w:sz w:val="21"/>
              </w:rPr>
            </w:pPr>
          </w:p>
          <w:p w:rsidR="0062120B" w:rsidP="00692471" w:rsidRDefault="004228BA" w14:paraId="125B4A84" w14:textId="77777777">
            <w:pPr>
              <w:pStyle w:val="TableParagraph"/>
              <w:jc w:val="both"/>
              <w:rPr>
                <w:b/>
              </w:rPr>
            </w:pPr>
            <w:r>
              <w:rPr>
                <w:b/>
              </w:rPr>
              <w:t>Q: What is my role in assessing the student?</w:t>
            </w:r>
          </w:p>
          <w:p w:rsidR="0062120B" w:rsidP="00692471" w:rsidRDefault="004228BA" w14:paraId="5346587C" w14:textId="77777777">
            <w:pPr>
              <w:pStyle w:val="TableParagraph"/>
              <w:ind w:right="522"/>
              <w:jc w:val="both"/>
            </w:pPr>
            <w:r>
              <w:rPr>
                <w:b/>
              </w:rPr>
              <w:t xml:space="preserve">A: </w:t>
            </w:r>
            <w:r>
              <w:t>The Practice Assessor has responsibility for student assessment. Practice Supervisors have an important role in contributing to assessment and giving regular feedback and the following can be undertaken by the Practice Supervisor to contribute to the student’s assessment;</w:t>
            </w:r>
          </w:p>
          <w:p w:rsidR="0062120B" w:rsidP="00692471" w:rsidRDefault="004228BA" w14:paraId="4CBD5F2B" w14:textId="77777777">
            <w:pPr>
              <w:pStyle w:val="TableParagraph"/>
              <w:numPr>
                <w:ilvl w:val="0"/>
                <w:numId w:val="4"/>
              </w:numPr>
              <w:tabs>
                <w:tab w:val="left" w:pos="724"/>
                <w:tab w:val="left" w:pos="725"/>
              </w:tabs>
              <w:jc w:val="both"/>
            </w:pPr>
            <w:r>
              <w:t>Initial interview on</w:t>
            </w:r>
            <w:r>
              <w:rPr>
                <w:spacing w:val="-5"/>
              </w:rPr>
              <w:t xml:space="preserve"> </w:t>
            </w:r>
            <w:r>
              <w:t>placement</w:t>
            </w:r>
          </w:p>
          <w:p w:rsidR="0062120B" w:rsidP="00692471" w:rsidRDefault="004228BA" w14:paraId="17F8D176" w14:textId="77777777">
            <w:pPr>
              <w:pStyle w:val="TableParagraph"/>
              <w:numPr>
                <w:ilvl w:val="0"/>
                <w:numId w:val="4"/>
              </w:numPr>
              <w:tabs>
                <w:tab w:val="left" w:pos="724"/>
                <w:tab w:val="left" w:pos="725"/>
              </w:tabs>
              <w:jc w:val="both"/>
            </w:pPr>
            <w:r>
              <w:t>Professional Values at midpoint</w:t>
            </w:r>
            <w:r>
              <w:rPr>
                <w:spacing w:val="-1"/>
              </w:rPr>
              <w:t xml:space="preserve"> </w:t>
            </w:r>
            <w:r>
              <w:t>interview</w:t>
            </w:r>
          </w:p>
          <w:p w:rsidR="0062120B" w:rsidP="00692471" w:rsidRDefault="004228BA" w14:paraId="3F88515E" w14:textId="77777777">
            <w:pPr>
              <w:pStyle w:val="TableParagraph"/>
              <w:numPr>
                <w:ilvl w:val="0"/>
                <w:numId w:val="4"/>
              </w:numPr>
              <w:tabs>
                <w:tab w:val="left" w:pos="724"/>
                <w:tab w:val="left" w:pos="725"/>
              </w:tabs>
              <w:ind w:right="845"/>
              <w:jc w:val="both"/>
            </w:pPr>
            <w:r>
              <w:t>Proficiencies as appropriate and relevant to your scope of practice and professional</w:t>
            </w:r>
            <w:r>
              <w:rPr>
                <w:spacing w:val="-5"/>
              </w:rPr>
              <w:t xml:space="preserve"> </w:t>
            </w:r>
            <w:r>
              <w:t>role</w:t>
            </w:r>
          </w:p>
          <w:p w:rsidR="0062120B" w:rsidP="00692471" w:rsidRDefault="0062120B" w14:paraId="6BA65125" w14:textId="77777777">
            <w:pPr>
              <w:pStyle w:val="TableParagraph"/>
              <w:ind w:left="0"/>
              <w:jc w:val="both"/>
              <w:rPr>
                <w:sz w:val="21"/>
              </w:rPr>
            </w:pPr>
          </w:p>
          <w:p w:rsidR="0062120B" w:rsidP="00692471" w:rsidRDefault="004228BA" w14:paraId="6683FC03" w14:textId="77777777">
            <w:pPr>
              <w:pStyle w:val="TableParagraph"/>
              <w:jc w:val="both"/>
              <w:rPr>
                <w:b/>
              </w:rPr>
            </w:pPr>
            <w:r>
              <w:rPr>
                <w:b/>
              </w:rPr>
              <w:t>Q: What is my relationship with other identified roles?</w:t>
            </w:r>
          </w:p>
          <w:p w:rsidR="0062120B" w:rsidP="00692471" w:rsidRDefault="004228BA" w14:paraId="7067FDCA" w14:textId="77777777">
            <w:pPr>
              <w:pStyle w:val="TableParagraph"/>
              <w:ind w:right="301"/>
              <w:jc w:val="both"/>
            </w:pPr>
            <w:r>
              <w:rPr>
                <w:b/>
              </w:rPr>
              <w:t xml:space="preserve">A: </w:t>
            </w:r>
            <w:r>
              <w:t>You will record feedback on the student’s progress and liaise with other Practice Supervisors and the Practice Assessor to give feedback to inform the Practice Assessor’s decisions.</w:t>
            </w:r>
          </w:p>
          <w:p w:rsidR="0062120B" w:rsidP="00692471" w:rsidRDefault="0062120B" w14:paraId="60803481" w14:textId="77777777">
            <w:pPr>
              <w:pStyle w:val="TableParagraph"/>
              <w:ind w:left="0"/>
              <w:jc w:val="both"/>
              <w:rPr>
                <w:sz w:val="21"/>
              </w:rPr>
            </w:pPr>
          </w:p>
          <w:p w:rsidR="0062120B" w:rsidP="00692471" w:rsidRDefault="004228BA" w14:paraId="316B1819" w14:textId="77777777">
            <w:pPr>
              <w:pStyle w:val="TableParagraph"/>
              <w:ind w:right="121"/>
              <w:jc w:val="both"/>
            </w:pPr>
            <w:r>
              <w:rPr>
                <w:b/>
              </w:rPr>
              <w:t xml:space="preserve">Q: What if I am not a registered nurse and supervising the student? A: </w:t>
            </w:r>
            <w:r>
              <w:t>A range of Registered health or social care professionals can support and supervise student learning and contribute to the student’s assessment within their scope of practice.</w:t>
            </w:r>
          </w:p>
        </w:tc>
        <w:tc>
          <w:tcPr>
            <w:tcW w:w="8276" w:type="dxa"/>
            <w:tcBorders>
              <w:top w:val="single" w:color="C5D9F0" w:sz="18" w:space="0"/>
            </w:tcBorders>
          </w:tcPr>
          <w:p w:rsidR="0062120B" w:rsidRDefault="0062120B" w14:paraId="74884BC0" w14:textId="77777777">
            <w:pPr>
              <w:pStyle w:val="TableParagraph"/>
              <w:ind w:left="0"/>
              <w:rPr>
                <w:sz w:val="20"/>
              </w:rPr>
            </w:pPr>
          </w:p>
          <w:p w:rsidR="0062120B" w:rsidRDefault="0062120B" w14:paraId="2BCEE855" w14:textId="77777777">
            <w:pPr>
              <w:pStyle w:val="TableParagraph"/>
              <w:ind w:left="0"/>
              <w:rPr>
                <w:sz w:val="19"/>
              </w:rPr>
            </w:pPr>
          </w:p>
          <w:p w:rsidR="0062120B" w:rsidRDefault="004228BA" w14:paraId="3BB3C7CA" w14:textId="77777777">
            <w:pPr>
              <w:pStyle w:val="TableParagraph"/>
              <w:ind w:left="839"/>
              <w:rPr>
                <w:sz w:val="20"/>
              </w:rPr>
            </w:pPr>
            <w:r>
              <w:rPr>
                <w:noProof/>
                <w:sz w:val="20"/>
                <w:lang w:val="en-US" w:eastAsia="en-US" w:bidi="ar-SA"/>
              </w:rPr>
              <w:drawing>
                <wp:inline distT="0" distB="0" distL="0" distR="0" wp14:anchorId="693548D9" wp14:editId="3C389FC6">
                  <wp:extent cx="4039240" cy="5391150"/>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27" cstate="print"/>
                          <a:stretch>
                            <a:fillRect/>
                          </a:stretch>
                        </pic:blipFill>
                        <pic:spPr>
                          <a:xfrm>
                            <a:off x="0" y="0"/>
                            <a:ext cx="4039240" cy="5391150"/>
                          </a:xfrm>
                          <a:prstGeom prst="rect">
                            <a:avLst/>
                          </a:prstGeom>
                        </pic:spPr>
                      </pic:pic>
                    </a:graphicData>
                  </a:graphic>
                </wp:inline>
              </w:drawing>
            </w:r>
          </w:p>
        </w:tc>
      </w:tr>
    </w:tbl>
    <w:p w:rsidR="0062120B" w:rsidRDefault="0062120B" w14:paraId="7499B0CC" w14:textId="77777777">
      <w:pPr>
        <w:rPr>
          <w:sz w:val="20"/>
        </w:rPr>
        <w:sectPr w:rsidR="0062120B" w:rsidSect="00155B1E">
          <w:pgSz w:w="16819" w:h="11894" w:orient="landscape"/>
          <w:pgMar w:top="1094" w:right="274" w:bottom="1195" w:left="662" w:header="0" w:footer="893" w:gutter="0"/>
          <w:cols w:space="720"/>
          <w:docGrid w:linePitch="299"/>
        </w:sectPr>
      </w:pPr>
    </w:p>
    <w:tbl>
      <w:tblPr>
        <w:tblW w:w="0" w:type="auto"/>
        <w:tblInd w:w="1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7369"/>
        <w:gridCol w:w="8226"/>
      </w:tblGrid>
      <w:tr w:rsidR="0062120B" w14:paraId="438A9BF3" w14:textId="77777777">
        <w:trPr>
          <w:trHeight w:val="255"/>
        </w:trPr>
        <w:tc>
          <w:tcPr>
            <w:tcW w:w="15595" w:type="dxa"/>
            <w:gridSpan w:val="2"/>
            <w:shd w:val="clear" w:color="auto" w:fill="C5D9F0"/>
          </w:tcPr>
          <w:p w:rsidR="0062120B" w:rsidRDefault="004228BA" w14:paraId="47207739" w14:textId="77777777">
            <w:pPr>
              <w:pStyle w:val="TableParagraph"/>
              <w:spacing w:line="236" w:lineRule="exact"/>
              <w:ind w:left="112"/>
              <w:rPr>
                <w:b/>
                <w:sz w:val="24"/>
              </w:rPr>
            </w:pPr>
            <w:r>
              <w:rPr>
                <w:b/>
                <w:sz w:val="24"/>
              </w:rPr>
              <w:lastRenderedPageBreak/>
              <w:t>Practice Assessor Responsibilities</w:t>
            </w:r>
          </w:p>
        </w:tc>
      </w:tr>
      <w:tr w:rsidR="0062120B" w:rsidTr="000B5567" w14:paraId="44B46686" w14:textId="77777777">
        <w:trPr>
          <w:trHeight w:val="9037"/>
        </w:trPr>
        <w:tc>
          <w:tcPr>
            <w:tcW w:w="7369" w:type="dxa"/>
            <w:tcBorders>
              <w:top w:val="single" w:color="C5D9F0" w:sz="12" w:space="0"/>
            </w:tcBorders>
          </w:tcPr>
          <w:p w:rsidRPr="00067C21" w:rsidR="0062120B" w:rsidP="00692471" w:rsidRDefault="004228BA" w14:paraId="378D95BD" w14:textId="2A8EA944">
            <w:pPr>
              <w:pStyle w:val="TableParagraph"/>
              <w:ind w:right="107"/>
              <w:jc w:val="both"/>
              <w:rPr>
                <w:sz w:val="21"/>
                <w:szCs w:val="21"/>
              </w:rPr>
            </w:pPr>
            <w:r w:rsidRPr="00067C21">
              <w:rPr>
                <w:sz w:val="21"/>
                <w:szCs w:val="21"/>
              </w:rPr>
              <w:t>Practice Assessors (PA) are Registered Nurses</w:t>
            </w:r>
            <w:r w:rsidR="00384271">
              <w:rPr>
                <w:sz w:val="21"/>
                <w:szCs w:val="21"/>
              </w:rPr>
              <w:t xml:space="preserve"> (for student nurses)</w:t>
            </w:r>
            <w:r w:rsidRPr="00067C21">
              <w:rPr>
                <w:sz w:val="21"/>
                <w:szCs w:val="21"/>
              </w:rPr>
              <w:t xml:space="preserve"> with current knowledge and expertise and are appropriately prepared for the role;</w:t>
            </w:r>
          </w:p>
          <w:p w:rsidRPr="00384271" w:rsidR="0062120B" w:rsidP="00692471" w:rsidRDefault="004228BA" w14:paraId="4DB6530B" w14:textId="77777777">
            <w:pPr>
              <w:pStyle w:val="TableParagraph"/>
              <w:numPr>
                <w:ilvl w:val="0"/>
                <w:numId w:val="3"/>
              </w:numPr>
              <w:tabs>
                <w:tab w:val="left" w:pos="724"/>
                <w:tab w:val="left" w:pos="725"/>
              </w:tabs>
              <w:ind w:right="596"/>
              <w:jc w:val="both"/>
              <w:rPr>
                <w:sz w:val="20"/>
                <w:szCs w:val="20"/>
              </w:rPr>
            </w:pPr>
            <w:r w:rsidRPr="00384271">
              <w:rPr>
                <w:sz w:val="20"/>
                <w:szCs w:val="20"/>
              </w:rPr>
              <w:t>Conducts assessments, informed by feedback from Practice Supervisors</w:t>
            </w:r>
          </w:p>
          <w:p w:rsidRPr="00384271" w:rsidR="0062120B" w:rsidP="00692471" w:rsidRDefault="004228BA" w14:paraId="669CAF9A" w14:textId="77777777">
            <w:pPr>
              <w:pStyle w:val="TableParagraph"/>
              <w:numPr>
                <w:ilvl w:val="0"/>
                <w:numId w:val="3"/>
              </w:numPr>
              <w:tabs>
                <w:tab w:val="left" w:pos="724"/>
                <w:tab w:val="left" w:pos="725"/>
              </w:tabs>
              <w:ind w:right="625"/>
              <w:jc w:val="both"/>
              <w:rPr>
                <w:sz w:val="20"/>
                <w:szCs w:val="20"/>
              </w:rPr>
            </w:pPr>
            <w:r w:rsidRPr="00384271">
              <w:rPr>
                <w:sz w:val="20"/>
                <w:szCs w:val="20"/>
              </w:rPr>
              <w:t>Makes and records objective decisions, drawing on records, observations, student reflection and other</w:t>
            </w:r>
            <w:r w:rsidRPr="00384271">
              <w:rPr>
                <w:spacing w:val="-4"/>
                <w:sz w:val="20"/>
                <w:szCs w:val="20"/>
              </w:rPr>
              <w:t xml:space="preserve"> </w:t>
            </w:r>
            <w:r w:rsidRPr="00384271">
              <w:rPr>
                <w:sz w:val="20"/>
                <w:szCs w:val="20"/>
              </w:rPr>
              <w:t>resources</w:t>
            </w:r>
          </w:p>
          <w:p w:rsidRPr="00384271" w:rsidR="0062120B" w:rsidP="00692471" w:rsidRDefault="004228BA" w14:paraId="24098249" w14:textId="77777777">
            <w:pPr>
              <w:pStyle w:val="TableParagraph"/>
              <w:numPr>
                <w:ilvl w:val="0"/>
                <w:numId w:val="3"/>
              </w:numPr>
              <w:tabs>
                <w:tab w:val="left" w:pos="724"/>
                <w:tab w:val="left" w:pos="725"/>
              </w:tabs>
              <w:jc w:val="both"/>
              <w:rPr>
                <w:sz w:val="20"/>
                <w:szCs w:val="20"/>
              </w:rPr>
            </w:pPr>
            <w:r w:rsidRPr="00384271">
              <w:rPr>
                <w:sz w:val="20"/>
                <w:szCs w:val="20"/>
              </w:rPr>
              <w:t>Periodically observes the</w:t>
            </w:r>
            <w:r w:rsidRPr="00384271">
              <w:rPr>
                <w:spacing w:val="-5"/>
                <w:sz w:val="20"/>
                <w:szCs w:val="20"/>
              </w:rPr>
              <w:t xml:space="preserve"> </w:t>
            </w:r>
            <w:r w:rsidRPr="00384271">
              <w:rPr>
                <w:sz w:val="20"/>
                <w:szCs w:val="20"/>
              </w:rPr>
              <w:t>student</w:t>
            </w:r>
          </w:p>
          <w:p w:rsidRPr="00384271" w:rsidR="0062120B" w:rsidP="00692471" w:rsidRDefault="004228BA" w14:paraId="1BD7EE1B" w14:textId="77777777">
            <w:pPr>
              <w:pStyle w:val="TableParagraph"/>
              <w:numPr>
                <w:ilvl w:val="0"/>
                <w:numId w:val="3"/>
              </w:numPr>
              <w:tabs>
                <w:tab w:val="left" w:pos="724"/>
                <w:tab w:val="left" w:pos="725"/>
              </w:tabs>
              <w:ind w:right="86"/>
              <w:jc w:val="both"/>
              <w:rPr>
                <w:sz w:val="20"/>
                <w:szCs w:val="20"/>
              </w:rPr>
            </w:pPr>
            <w:r w:rsidRPr="00384271">
              <w:rPr>
                <w:sz w:val="20"/>
                <w:szCs w:val="20"/>
              </w:rPr>
              <w:t>Gathers and coordinates feedback from Practice Supervisors and other relevant people</w:t>
            </w:r>
          </w:p>
          <w:p w:rsidRPr="00384271" w:rsidR="0062120B" w:rsidP="00692471" w:rsidRDefault="004228BA" w14:paraId="45D65581" w14:textId="77777777">
            <w:pPr>
              <w:pStyle w:val="TableParagraph"/>
              <w:numPr>
                <w:ilvl w:val="0"/>
                <w:numId w:val="3"/>
              </w:numPr>
              <w:tabs>
                <w:tab w:val="left" w:pos="724"/>
                <w:tab w:val="left" w:pos="725"/>
              </w:tabs>
              <w:ind w:right="248"/>
              <w:jc w:val="both"/>
              <w:rPr>
                <w:sz w:val="20"/>
                <w:szCs w:val="20"/>
              </w:rPr>
            </w:pPr>
            <w:r w:rsidRPr="00384271">
              <w:rPr>
                <w:sz w:val="20"/>
                <w:szCs w:val="20"/>
              </w:rPr>
              <w:t>Schedules communication with Academic Assessors at relevant points</w:t>
            </w:r>
          </w:p>
          <w:p w:rsidRPr="00067C21" w:rsidR="0062120B" w:rsidP="00692471" w:rsidRDefault="004228BA" w14:paraId="4A9B0B95" w14:textId="77777777">
            <w:pPr>
              <w:pStyle w:val="TableParagraph"/>
              <w:jc w:val="both"/>
              <w:rPr>
                <w:b/>
                <w:sz w:val="21"/>
                <w:szCs w:val="21"/>
              </w:rPr>
            </w:pPr>
            <w:r w:rsidRPr="00067C21">
              <w:rPr>
                <w:b/>
                <w:sz w:val="21"/>
                <w:szCs w:val="21"/>
              </w:rPr>
              <w:t>FAQs</w:t>
            </w:r>
          </w:p>
          <w:p w:rsidRPr="00067C21" w:rsidR="0062120B" w:rsidP="00692471" w:rsidRDefault="004228BA" w14:paraId="3918252D" w14:textId="77777777">
            <w:pPr>
              <w:pStyle w:val="TableParagraph"/>
              <w:jc w:val="both"/>
              <w:rPr>
                <w:b/>
                <w:sz w:val="21"/>
                <w:szCs w:val="21"/>
              </w:rPr>
            </w:pPr>
            <w:r w:rsidRPr="00067C21">
              <w:rPr>
                <w:b/>
                <w:sz w:val="21"/>
                <w:szCs w:val="21"/>
              </w:rPr>
              <w:t>Q: What is my role in assessing the student?</w:t>
            </w:r>
          </w:p>
          <w:p w:rsidRPr="00067C21" w:rsidR="0062120B" w:rsidP="00692471" w:rsidRDefault="004228BA" w14:paraId="6E570537" w14:textId="300AD57C">
            <w:pPr>
              <w:pStyle w:val="TableParagraph"/>
              <w:ind w:right="94"/>
              <w:jc w:val="both"/>
              <w:rPr>
                <w:sz w:val="21"/>
                <w:szCs w:val="21"/>
              </w:rPr>
            </w:pPr>
            <w:r w:rsidRPr="00067C21">
              <w:rPr>
                <w:b/>
                <w:sz w:val="21"/>
                <w:szCs w:val="21"/>
              </w:rPr>
              <w:t xml:space="preserve">A: </w:t>
            </w:r>
            <w:r w:rsidRPr="00067C21">
              <w:rPr>
                <w:sz w:val="21"/>
                <w:szCs w:val="21"/>
              </w:rPr>
              <w:t>You have responsibility for student assessment and will liai</w:t>
            </w:r>
            <w:r w:rsidRPr="00067C21" w:rsidR="00067C21">
              <w:rPr>
                <w:sz w:val="21"/>
                <w:szCs w:val="21"/>
              </w:rPr>
              <w:t>se with the PS</w:t>
            </w:r>
            <w:r w:rsidRPr="00067C21">
              <w:rPr>
                <w:sz w:val="21"/>
                <w:szCs w:val="21"/>
              </w:rPr>
              <w:t xml:space="preserve"> to obtain feedback and Academic Assessors to discuss student achievement and progress</w:t>
            </w:r>
            <w:r w:rsidRPr="00067C21" w:rsidR="00067C21">
              <w:rPr>
                <w:sz w:val="21"/>
                <w:szCs w:val="21"/>
              </w:rPr>
              <w:t xml:space="preserve">ion. You will review assessment </w:t>
            </w:r>
            <w:r w:rsidRPr="00067C21">
              <w:rPr>
                <w:sz w:val="21"/>
                <w:szCs w:val="21"/>
              </w:rPr>
              <w:t>documentation in the PAD that has been completed by a range of other health or social care professionals who have contributed to aspects of assessment.</w:t>
            </w:r>
          </w:p>
          <w:p w:rsidRPr="00067C21" w:rsidR="0062120B" w:rsidP="00692471" w:rsidRDefault="0062120B" w14:paraId="1B6FEEF7" w14:textId="77777777">
            <w:pPr>
              <w:pStyle w:val="TableParagraph"/>
              <w:ind w:left="0"/>
              <w:jc w:val="both"/>
              <w:rPr>
                <w:sz w:val="21"/>
                <w:szCs w:val="21"/>
              </w:rPr>
            </w:pPr>
          </w:p>
          <w:p w:rsidRPr="00067C21" w:rsidR="0062120B" w:rsidP="00692471" w:rsidRDefault="004228BA" w14:paraId="302F476F" w14:textId="77777777">
            <w:pPr>
              <w:pStyle w:val="TableParagraph"/>
              <w:ind w:right="633"/>
              <w:jc w:val="both"/>
              <w:rPr>
                <w:sz w:val="21"/>
                <w:szCs w:val="21"/>
              </w:rPr>
            </w:pPr>
            <w:r w:rsidRPr="00067C21">
              <w:rPr>
                <w:b/>
                <w:sz w:val="21"/>
                <w:szCs w:val="21"/>
              </w:rPr>
              <w:t xml:space="preserve">Q: What specific elements do I need to assess and document? A: </w:t>
            </w:r>
            <w:r w:rsidRPr="00067C21">
              <w:rPr>
                <w:sz w:val="21"/>
                <w:szCs w:val="21"/>
              </w:rPr>
              <w:t>The Practice Assessor assesses;</w:t>
            </w:r>
          </w:p>
          <w:p w:rsidRPr="00067C21" w:rsidR="0062120B" w:rsidP="00692471" w:rsidRDefault="004228BA" w14:paraId="20D42EAA" w14:textId="77777777">
            <w:pPr>
              <w:pStyle w:val="TableParagraph"/>
              <w:jc w:val="both"/>
              <w:rPr>
                <w:b/>
                <w:sz w:val="21"/>
                <w:szCs w:val="21"/>
              </w:rPr>
            </w:pPr>
            <w:r w:rsidRPr="00067C21">
              <w:rPr>
                <w:b/>
                <w:sz w:val="21"/>
                <w:szCs w:val="21"/>
              </w:rPr>
              <w:t>On each placement:</w:t>
            </w:r>
          </w:p>
          <w:p w:rsidRPr="00384271" w:rsidR="0062120B" w:rsidP="00692471" w:rsidRDefault="004228BA" w14:paraId="070EF239" w14:textId="62B7CF54">
            <w:pPr>
              <w:pStyle w:val="TableParagraph"/>
              <w:numPr>
                <w:ilvl w:val="0"/>
                <w:numId w:val="9"/>
              </w:numPr>
              <w:tabs>
                <w:tab w:val="left" w:pos="724"/>
                <w:tab w:val="left" w:pos="725"/>
              </w:tabs>
              <w:ind w:right="443"/>
              <w:jc w:val="both"/>
              <w:rPr>
                <w:sz w:val="20"/>
                <w:szCs w:val="20"/>
              </w:rPr>
            </w:pPr>
            <w:r w:rsidRPr="00384271">
              <w:rPr>
                <w:sz w:val="20"/>
                <w:szCs w:val="20"/>
              </w:rPr>
              <w:t>Initial interview (can be undertaken by P</w:t>
            </w:r>
            <w:r w:rsidRPr="00384271" w:rsidR="00067C21">
              <w:rPr>
                <w:sz w:val="20"/>
                <w:szCs w:val="20"/>
              </w:rPr>
              <w:t xml:space="preserve">A </w:t>
            </w:r>
            <w:r w:rsidRPr="00384271">
              <w:rPr>
                <w:sz w:val="20"/>
                <w:szCs w:val="20"/>
              </w:rPr>
              <w:t>or P</w:t>
            </w:r>
            <w:r w:rsidRPr="00384271" w:rsidR="00067C21">
              <w:rPr>
                <w:sz w:val="20"/>
                <w:szCs w:val="20"/>
              </w:rPr>
              <w:t>S</w:t>
            </w:r>
            <w:r w:rsidRPr="00384271">
              <w:rPr>
                <w:sz w:val="20"/>
                <w:szCs w:val="20"/>
              </w:rPr>
              <w:t>; if PS undertakes, must be agreed by</w:t>
            </w:r>
            <w:r w:rsidRPr="00384271">
              <w:rPr>
                <w:spacing w:val="-14"/>
                <w:sz w:val="20"/>
                <w:szCs w:val="20"/>
              </w:rPr>
              <w:t xml:space="preserve"> </w:t>
            </w:r>
            <w:r w:rsidRPr="00384271">
              <w:rPr>
                <w:sz w:val="20"/>
                <w:szCs w:val="20"/>
              </w:rPr>
              <w:t>PA)</w:t>
            </w:r>
          </w:p>
          <w:p w:rsidRPr="00384271" w:rsidR="0062120B" w:rsidP="00692471" w:rsidRDefault="004228BA" w14:paraId="636F2C9A" w14:textId="77777777">
            <w:pPr>
              <w:pStyle w:val="TableParagraph"/>
              <w:numPr>
                <w:ilvl w:val="0"/>
                <w:numId w:val="3"/>
              </w:numPr>
              <w:tabs>
                <w:tab w:val="left" w:pos="724"/>
                <w:tab w:val="left" w:pos="725"/>
              </w:tabs>
              <w:jc w:val="both"/>
              <w:rPr>
                <w:sz w:val="20"/>
                <w:szCs w:val="20"/>
              </w:rPr>
            </w:pPr>
            <w:r w:rsidRPr="00384271">
              <w:rPr>
                <w:sz w:val="20"/>
                <w:szCs w:val="20"/>
              </w:rPr>
              <w:t>Midpoint interview</w:t>
            </w:r>
          </w:p>
          <w:p w:rsidRPr="00384271" w:rsidR="0062120B" w:rsidP="00692471" w:rsidRDefault="004228BA" w14:paraId="3B0EFD1E" w14:textId="77777777">
            <w:pPr>
              <w:pStyle w:val="TableParagraph"/>
              <w:numPr>
                <w:ilvl w:val="0"/>
                <w:numId w:val="3"/>
              </w:numPr>
              <w:tabs>
                <w:tab w:val="left" w:pos="724"/>
                <w:tab w:val="left" w:pos="725"/>
              </w:tabs>
              <w:jc w:val="both"/>
              <w:rPr>
                <w:sz w:val="20"/>
                <w:szCs w:val="20"/>
              </w:rPr>
            </w:pPr>
            <w:r w:rsidRPr="00384271">
              <w:rPr>
                <w:sz w:val="20"/>
                <w:szCs w:val="20"/>
              </w:rPr>
              <w:t>Professional Values at final</w:t>
            </w:r>
            <w:r w:rsidRPr="00384271">
              <w:rPr>
                <w:spacing w:val="-2"/>
                <w:sz w:val="20"/>
                <w:szCs w:val="20"/>
              </w:rPr>
              <w:t xml:space="preserve"> </w:t>
            </w:r>
            <w:r w:rsidRPr="00384271">
              <w:rPr>
                <w:sz w:val="20"/>
                <w:szCs w:val="20"/>
              </w:rPr>
              <w:t>interview</w:t>
            </w:r>
          </w:p>
          <w:p w:rsidRPr="00384271" w:rsidR="0062120B" w:rsidP="00692471" w:rsidRDefault="004228BA" w14:paraId="49113453" w14:textId="77777777">
            <w:pPr>
              <w:pStyle w:val="TableParagraph"/>
              <w:numPr>
                <w:ilvl w:val="0"/>
                <w:numId w:val="3"/>
              </w:numPr>
              <w:tabs>
                <w:tab w:val="left" w:pos="724"/>
                <w:tab w:val="left" w:pos="725"/>
              </w:tabs>
              <w:jc w:val="both"/>
              <w:rPr>
                <w:sz w:val="20"/>
                <w:szCs w:val="20"/>
              </w:rPr>
            </w:pPr>
            <w:r w:rsidRPr="00384271">
              <w:rPr>
                <w:sz w:val="20"/>
                <w:szCs w:val="20"/>
              </w:rPr>
              <w:t>Final</w:t>
            </w:r>
            <w:r w:rsidRPr="00384271">
              <w:rPr>
                <w:spacing w:val="-1"/>
                <w:sz w:val="20"/>
                <w:szCs w:val="20"/>
              </w:rPr>
              <w:t xml:space="preserve"> </w:t>
            </w:r>
            <w:r w:rsidRPr="00384271">
              <w:rPr>
                <w:sz w:val="20"/>
                <w:szCs w:val="20"/>
              </w:rPr>
              <w:t>interview</w:t>
            </w:r>
          </w:p>
          <w:p w:rsidRPr="00384271" w:rsidR="0062120B" w:rsidP="00692471" w:rsidRDefault="004228BA" w14:paraId="3411387B" w14:textId="77777777">
            <w:pPr>
              <w:pStyle w:val="TableParagraph"/>
              <w:numPr>
                <w:ilvl w:val="0"/>
                <w:numId w:val="3"/>
              </w:numPr>
              <w:tabs>
                <w:tab w:val="left" w:pos="724"/>
                <w:tab w:val="left" w:pos="725"/>
              </w:tabs>
              <w:jc w:val="both"/>
              <w:rPr>
                <w:sz w:val="20"/>
                <w:szCs w:val="20"/>
              </w:rPr>
            </w:pPr>
            <w:r w:rsidRPr="00384271">
              <w:rPr>
                <w:sz w:val="20"/>
                <w:szCs w:val="20"/>
              </w:rPr>
              <w:t>Confirmation of proficiencies</w:t>
            </w:r>
          </w:p>
          <w:p w:rsidRPr="00067C21" w:rsidR="0062120B" w:rsidP="00692471" w:rsidRDefault="004228BA" w14:paraId="13B0A8D8" w14:textId="77777777">
            <w:pPr>
              <w:pStyle w:val="TableParagraph"/>
              <w:jc w:val="both"/>
              <w:rPr>
                <w:b/>
                <w:sz w:val="21"/>
                <w:szCs w:val="21"/>
              </w:rPr>
            </w:pPr>
            <w:r w:rsidRPr="00067C21">
              <w:rPr>
                <w:b/>
                <w:sz w:val="21"/>
                <w:szCs w:val="21"/>
              </w:rPr>
              <w:t>During the part:</w:t>
            </w:r>
          </w:p>
          <w:p w:rsidR="0062120B" w:rsidP="00384271" w:rsidRDefault="004228BA" w14:paraId="64876DF2" w14:textId="0CA99788">
            <w:pPr>
              <w:pStyle w:val="TableParagraph"/>
              <w:numPr>
                <w:ilvl w:val="0"/>
                <w:numId w:val="3"/>
              </w:numPr>
              <w:tabs>
                <w:tab w:val="left" w:pos="724"/>
                <w:tab w:val="left" w:pos="725"/>
              </w:tabs>
              <w:jc w:val="both"/>
              <w:rPr>
                <w:sz w:val="21"/>
                <w:szCs w:val="21"/>
              </w:rPr>
            </w:pPr>
            <w:r w:rsidRPr="00067C21">
              <w:rPr>
                <w:sz w:val="21"/>
                <w:szCs w:val="21"/>
              </w:rPr>
              <w:t>Episodes of Care and Medicines</w:t>
            </w:r>
            <w:r w:rsidRPr="00067C21">
              <w:rPr>
                <w:spacing w:val="1"/>
                <w:sz w:val="21"/>
                <w:szCs w:val="21"/>
              </w:rPr>
              <w:t xml:space="preserve"> </w:t>
            </w:r>
            <w:r w:rsidRPr="00067C21">
              <w:rPr>
                <w:sz w:val="21"/>
                <w:szCs w:val="21"/>
              </w:rPr>
              <w:t>Management</w:t>
            </w:r>
          </w:p>
          <w:p w:rsidRPr="00384271" w:rsidR="00384271" w:rsidP="00384271" w:rsidRDefault="00384271" w14:paraId="612706BC" w14:textId="77777777">
            <w:pPr>
              <w:pStyle w:val="TableParagraph"/>
              <w:tabs>
                <w:tab w:val="left" w:pos="724"/>
                <w:tab w:val="left" w:pos="725"/>
              </w:tabs>
              <w:ind w:left="364"/>
              <w:jc w:val="both"/>
              <w:rPr>
                <w:sz w:val="21"/>
                <w:szCs w:val="21"/>
              </w:rPr>
            </w:pPr>
          </w:p>
          <w:p w:rsidRPr="00067C21" w:rsidR="0062120B" w:rsidP="00692471" w:rsidRDefault="004228BA" w14:paraId="3A91D4BA" w14:textId="77777777">
            <w:pPr>
              <w:pStyle w:val="TableParagraph"/>
              <w:ind w:right="156"/>
              <w:jc w:val="both"/>
              <w:rPr>
                <w:b/>
                <w:sz w:val="21"/>
                <w:szCs w:val="21"/>
              </w:rPr>
            </w:pPr>
            <w:r w:rsidRPr="00067C21">
              <w:rPr>
                <w:b/>
                <w:sz w:val="21"/>
                <w:szCs w:val="21"/>
              </w:rPr>
              <w:t>Q: What is my responsibility when a student’s performance causes concern?</w:t>
            </w:r>
          </w:p>
          <w:p w:rsidRPr="00067C21" w:rsidR="0062120B" w:rsidP="00692471" w:rsidRDefault="004228BA" w14:paraId="079AA80F" w14:textId="77777777">
            <w:pPr>
              <w:pStyle w:val="TableParagraph"/>
              <w:jc w:val="both"/>
              <w:rPr>
                <w:sz w:val="21"/>
                <w:szCs w:val="21"/>
              </w:rPr>
            </w:pPr>
            <w:r w:rsidRPr="00067C21">
              <w:rPr>
                <w:b/>
                <w:sz w:val="21"/>
                <w:szCs w:val="21"/>
              </w:rPr>
              <w:t xml:space="preserve">A: </w:t>
            </w:r>
            <w:r w:rsidRPr="00067C21">
              <w:rPr>
                <w:sz w:val="21"/>
                <w:szCs w:val="21"/>
              </w:rPr>
              <w:t>If a student requires an Action Plan, you should liaise with the</w:t>
            </w:r>
          </w:p>
          <w:p w:rsidR="0062120B" w:rsidP="00692471" w:rsidRDefault="004228BA" w14:paraId="532DFBAC" w14:textId="7D62AEF5">
            <w:pPr>
              <w:pStyle w:val="TableParagraph"/>
              <w:ind w:right="288"/>
              <w:jc w:val="both"/>
            </w:pPr>
            <w:r w:rsidRPr="00067C21">
              <w:rPr>
                <w:sz w:val="21"/>
                <w:szCs w:val="21"/>
              </w:rPr>
              <w:t>Academic Assessor</w:t>
            </w:r>
            <w:r w:rsidRPr="00067C21" w:rsidR="00067C21">
              <w:rPr>
                <w:sz w:val="21"/>
                <w:szCs w:val="21"/>
              </w:rPr>
              <w:t xml:space="preserve"> and the nominated Practice Educator/Facilitator.  The Academic Assessor may ask the Zoned Academic to visit the student to provide additional support. </w:t>
            </w:r>
          </w:p>
        </w:tc>
        <w:tc>
          <w:tcPr>
            <w:tcW w:w="8226" w:type="dxa"/>
            <w:tcBorders>
              <w:top w:val="single" w:color="C5D9F0" w:sz="12" w:space="0"/>
            </w:tcBorders>
          </w:tcPr>
          <w:p w:rsidR="0062120B" w:rsidRDefault="0062120B" w14:paraId="261CE67A" w14:textId="77777777">
            <w:pPr>
              <w:pStyle w:val="TableParagraph"/>
              <w:ind w:left="0"/>
              <w:rPr>
                <w:sz w:val="20"/>
              </w:rPr>
            </w:pPr>
          </w:p>
          <w:p w:rsidR="0062120B" w:rsidRDefault="0062120B" w14:paraId="3DC2ACDD" w14:textId="77777777">
            <w:pPr>
              <w:pStyle w:val="TableParagraph"/>
              <w:ind w:left="0"/>
              <w:rPr>
                <w:sz w:val="20"/>
              </w:rPr>
            </w:pPr>
          </w:p>
          <w:p w:rsidR="0062120B" w:rsidRDefault="0062120B" w14:paraId="706E6C41" w14:textId="77777777">
            <w:pPr>
              <w:pStyle w:val="TableParagraph"/>
              <w:ind w:left="0"/>
              <w:rPr>
                <w:sz w:val="20"/>
              </w:rPr>
            </w:pPr>
          </w:p>
          <w:p w:rsidR="0062120B" w:rsidRDefault="0062120B" w14:paraId="573BEEE0" w14:textId="77777777">
            <w:pPr>
              <w:pStyle w:val="TableParagraph"/>
              <w:ind w:left="0"/>
              <w:rPr>
                <w:sz w:val="20"/>
              </w:rPr>
            </w:pPr>
          </w:p>
          <w:p w:rsidR="0062120B" w:rsidRDefault="0062120B" w14:paraId="3147EB8E" w14:textId="77777777">
            <w:pPr>
              <w:pStyle w:val="TableParagraph"/>
              <w:ind w:left="0"/>
              <w:rPr>
                <w:sz w:val="20"/>
              </w:rPr>
            </w:pPr>
          </w:p>
          <w:p w:rsidR="0062120B" w:rsidRDefault="0062120B" w14:paraId="2F247ACF" w14:textId="77777777">
            <w:pPr>
              <w:pStyle w:val="TableParagraph"/>
              <w:ind w:left="0"/>
              <w:rPr>
                <w:sz w:val="20"/>
              </w:rPr>
            </w:pPr>
          </w:p>
          <w:p w:rsidR="0062120B" w:rsidRDefault="0062120B" w14:paraId="258810F9" w14:textId="77777777">
            <w:pPr>
              <w:pStyle w:val="TableParagraph"/>
              <w:spacing w:before="10" w:after="1"/>
              <w:ind w:left="0"/>
              <w:rPr>
                <w:sz w:val="10"/>
              </w:rPr>
            </w:pPr>
          </w:p>
          <w:p w:rsidR="0062120B" w:rsidRDefault="004228BA" w14:paraId="6FFFD5A7" w14:textId="77777777">
            <w:pPr>
              <w:pStyle w:val="TableParagraph"/>
              <w:tabs>
                <w:tab w:val="left" w:pos="4565"/>
              </w:tabs>
              <w:ind w:left="204"/>
              <w:rPr>
                <w:sz w:val="20"/>
              </w:rPr>
            </w:pPr>
            <w:r>
              <w:rPr>
                <w:noProof/>
                <w:sz w:val="20"/>
                <w:lang w:val="en-US" w:eastAsia="en-US" w:bidi="ar-SA"/>
              </w:rPr>
              <w:drawing>
                <wp:inline distT="0" distB="0" distL="0" distR="0" wp14:anchorId="63563AD5" wp14:editId="7E1BD74A">
                  <wp:extent cx="2604983" cy="3575304"/>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28" cstate="print"/>
                          <a:stretch>
                            <a:fillRect/>
                          </a:stretch>
                        </pic:blipFill>
                        <pic:spPr>
                          <a:xfrm>
                            <a:off x="0" y="0"/>
                            <a:ext cx="2604983" cy="3575304"/>
                          </a:xfrm>
                          <a:prstGeom prst="rect">
                            <a:avLst/>
                          </a:prstGeom>
                        </pic:spPr>
                      </pic:pic>
                    </a:graphicData>
                  </a:graphic>
                </wp:inline>
              </w:drawing>
            </w:r>
            <w:r>
              <w:rPr>
                <w:sz w:val="20"/>
              </w:rPr>
              <w:tab/>
            </w:r>
            <w:r>
              <w:rPr>
                <w:noProof/>
                <w:position w:val="10"/>
                <w:sz w:val="20"/>
                <w:lang w:val="en-US" w:eastAsia="en-US" w:bidi="ar-SA"/>
              </w:rPr>
              <w:drawing>
                <wp:inline distT="0" distB="0" distL="0" distR="0" wp14:anchorId="0D1F30E4" wp14:editId="00A349D0">
                  <wp:extent cx="2316855" cy="3505200"/>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29" cstate="print"/>
                          <a:stretch>
                            <a:fillRect/>
                          </a:stretch>
                        </pic:blipFill>
                        <pic:spPr>
                          <a:xfrm>
                            <a:off x="0" y="0"/>
                            <a:ext cx="2316855" cy="3505200"/>
                          </a:xfrm>
                          <a:prstGeom prst="rect">
                            <a:avLst/>
                          </a:prstGeom>
                        </pic:spPr>
                      </pic:pic>
                    </a:graphicData>
                  </a:graphic>
                </wp:inline>
              </w:drawing>
            </w:r>
          </w:p>
        </w:tc>
      </w:tr>
    </w:tbl>
    <w:p w:rsidR="0062120B" w:rsidRDefault="0062120B" w14:paraId="57CDEA16" w14:textId="77777777">
      <w:pPr>
        <w:rPr>
          <w:sz w:val="20"/>
        </w:rPr>
        <w:sectPr w:rsidR="0062120B" w:rsidSect="00155B1E">
          <w:pgSz w:w="16819" w:h="11894" w:orient="landscape"/>
          <w:pgMar w:top="1094" w:right="274" w:bottom="1195" w:left="662" w:header="0" w:footer="893" w:gutter="0"/>
          <w:cols w:space="720"/>
          <w:docGrid w:linePitch="299"/>
        </w:sectPr>
      </w:pPr>
    </w:p>
    <w:tbl>
      <w:tblPr>
        <w:tblW w:w="0" w:type="auto"/>
        <w:tblInd w:w="1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7196"/>
        <w:gridCol w:w="8399"/>
      </w:tblGrid>
      <w:tr w:rsidR="0062120B" w14:paraId="628F4132" w14:textId="77777777">
        <w:trPr>
          <w:trHeight w:val="255"/>
        </w:trPr>
        <w:tc>
          <w:tcPr>
            <w:tcW w:w="15595" w:type="dxa"/>
            <w:gridSpan w:val="2"/>
            <w:shd w:val="clear" w:color="auto" w:fill="C5D9F0"/>
          </w:tcPr>
          <w:p w:rsidR="0062120B" w:rsidRDefault="004228BA" w14:paraId="119A2BCE" w14:textId="77777777">
            <w:pPr>
              <w:pStyle w:val="TableParagraph"/>
              <w:spacing w:line="236" w:lineRule="exact"/>
              <w:ind w:left="74"/>
              <w:rPr>
                <w:b/>
                <w:sz w:val="24"/>
              </w:rPr>
            </w:pPr>
            <w:r>
              <w:rPr>
                <w:b/>
                <w:sz w:val="24"/>
              </w:rPr>
              <w:lastRenderedPageBreak/>
              <w:t>Academic Assessor Responsibilities</w:t>
            </w:r>
          </w:p>
        </w:tc>
      </w:tr>
      <w:tr w:rsidR="0062120B" w:rsidTr="000B5567" w14:paraId="59204333" w14:textId="77777777">
        <w:trPr>
          <w:trHeight w:val="9100"/>
        </w:trPr>
        <w:tc>
          <w:tcPr>
            <w:tcW w:w="7196" w:type="dxa"/>
            <w:tcBorders>
              <w:top w:val="single" w:color="C5D9F0" w:sz="12" w:space="0"/>
            </w:tcBorders>
          </w:tcPr>
          <w:p w:rsidR="0062120B" w:rsidP="00692471" w:rsidRDefault="004228BA" w14:paraId="2CC50052" w14:textId="0DBCA9FC">
            <w:pPr>
              <w:pStyle w:val="TableParagraph"/>
              <w:ind w:right="842"/>
              <w:jc w:val="both"/>
            </w:pPr>
            <w:r>
              <w:t>Academic Assessors are Registered Nurses</w:t>
            </w:r>
            <w:r w:rsidR="00FF3312">
              <w:t xml:space="preserve"> </w:t>
            </w:r>
            <w:r>
              <w:t>and are nominated for each Part of the programme and are appropriately prepared for the role;</w:t>
            </w:r>
          </w:p>
          <w:p w:rsidR="0062120B" w:rsidP="00692471" w:rsidRDefault="004228BA" w14:paraId="1CAA0582" w14:textId="77777777">
            <w:pPr>
              <w:pStyle w:val="TableParagraph"/>
              <w:numPr>
                <w:ilvl w:val="0"/>
                <w:numId w:val="2"/>
              </w:numPr>
              <w:tabs>
                <w:tab w:val="left" w:pos="724"/>
                <w:tab w:val="left" w:pos="725"/>
              </w:tabs>
              <w:ind w:right="235"/>
              <w:jc w:val="both"/>
            </w:pPr>
            <w:r>
              <w:t>Works in partnership with the Practice Assessor to evaluate and recommend the student for progression for each part of the programme</w:t>
            </w:r>
          </w:p>
          <w:p w:rsidR="0062120B" w:rsidP="00692471" w:rsidRDefault="004228BA" w14:paraId="41A21D26" w14:textId="77777777">
            <w:pPr>
              <w:pStyle w:val="TableParagraph"/>
              <w:numPr>
                <w:ilvl w:val="0"/>
                <w:numId w:val="2"/>
              </w:numPr>
              <w:tabs>
                <w:tab w:val="left" w:pos="724"/>
                <w:tab w:val="left" w:pos="725"/>
              </w:tabs>
              <w:ind w:right="247"/>
              <w:jc w:val="both"/>
            </w:pPr>
            <w:r>
              <w:t>Has understanding of the student’s learning and achievement in practice</w:t>
            </w:r>
          </w:p>
          <w:p w:rsidR="0062120B" w:rsidP="00692471" w:rsidRDefault="004228BA" w14:paraId="03451B3E" w14:textId="77777777">
            <w:pPr>
              <w:pStyle w:val="TableParagraph"/>
              <w:numPr>
                <w:ilvl w:val="0"/>
                <w:numId w:val="2"/>
              </w:numPr>
              <w:tabs>
                <w:tab w:val="left" w:pos="724"/>
                <w:tab w:val="left" w:pos="725"/>
              </w:tabs>
              <w:ind w:right="429"/>
              <w:jc w:val="both"/>
            </w:pPr>
            <w:r>
              <w:t>Enables scheduled communication and collaboration between Academic and Practice</w:t>
            </w:r>
            <w:r>
              <w:rPr>
                <w:spacing w:val="-3"/>
              </w:rPr>
              <w:t xml:space="preserve"> </w:t>
            </w:r>
            <w:r>
              <w:t>Assessors</w:t>
            </w:r>
          </w:p>
          <w:p w:rsidR="0062120B" w:rsidP="00692471" w:rsidRDefault="0062120B" w14:paraId="0D32C43C" w14:textId="77777777">
            <w:pPr>
              <w:pStyle w:val="TableParagraph"/>
              <w:ind w:left="0"/>
              <w:jc w:val="both"/>
              <w:rPr>
                <w:sz w:val="19"/>
              </w:rPr>
            </w:pPr>
          </w:p>
          <w:p w:rsidR="0062120B" w:rsidP="00692471" w:rsidRDefault="004228BA" w14:paraId="6F9EF9CD" w14:textId="77777777">
            <w:pPr>
              <w:pStyle w:val="TableParagraph"/>
              <w:jc w:val="both"/>
              <w:rPr>
                <w:b/>
              </w:rPr>
            </w:pPr>
            <w:r>
              <w:rPr>
                <w:b/>
              </w:rPr>
              <w:t>FAQs</w:t>
            </w:r>
          </w:p>
          <w:p w:rsidR="0062120B" w:rsidP="00692471" w:rsidRDefault="004228BA" w14:paraId="40E233A9" w14:textId="77777777">
            <w:pPr>
              <w:pStyle w:val="TableParagraph"/>
              <w:jc w:val="both"/>
              <w:rPr>
                <w:b/>
              </w:rPr>
            </w:pPr>
            <w:r>
              <w:rPr>
                <w:b/>
              </w:rPr>
              <w:t>Q: What is my role in relation to student assessment?</w:t>
            </w:r>
          </w:p>
          <w:p w:rsidR="0062120B" w:rsidP="00692471" w:rsidRDefault="004228BA" w14:paraId="40E4B13D" w14:textId="77777777">
            <w:pPr>
              <w:pStyle w:val="TableParagraph"/>
              <w:ind w:right="141"/>
              <w:jc w:val="both"/>
            </w:pPr>
            <w:r>
              <w:rPr>
                <w:b/>
              </w:rPr>
              <w:t xml:space="preserve">A: </w:t>
            </w:r>
            <w:r>
              <w:t>The student has an Academic Assessor for each Part of the programme and will provide continuity and have an overview of student achievement to inform progression. If there is cause for concern in relation to the student’s performance you should be involved in agreeing an Action Plan.</w:t>
            </w:r>
          </w:p>
          <w:p w:rsidR="0062120B" w:rsidP="00692471" w:rsidRDefault="0062120B" w14:paraId="207038A5" w14:textId="77777777">
            <w:pPr>
              <w:pStyle w:val="TableParagraph"/>
              <w:ind w:left="0"/>
              <w:jc w:val="both"/>
              <w:rPr>
                <w:sz w:val="21"/>
              </w:rPr>
            </w:pPr>
          </w:p>
          <w:p w:rsidR="0062120B" w:rsidP="00692471" w:rsidRDefault="004228BA" w14:paraId="0C39D05C" w14:textId="77777777">
            <w:pPr>
              <w:pStyle w:val="TableParagraph"/>
              <w:jc w:val="both"/>
              <w:rPr>
                <w:b/>
              </w:rPr>
            </w:pPr>
            <w:r>
              <w:rPr>
                <w:b/>
              </w:rPr>
              <w:t>Q: Who will I liaise with?</w:t>
            </w:r>
          </w:p>
          <w:p w:rsidR="0062120B" w:rsidP="00692471" w:rsidRDefault="004228BA" w14:paraId="20FB18AA" w14:textId="77777777">
            <w:pPr>
              <w:pStyle w:val="TableParagraph"/>
              <w:ind w:right="290"/>
              <w:jc w:val="both"/>
            </w:pPr>
            <w:r>
              <w:rPr>
                <w:b/>
              </w:rPr>
              <w:t xml:space="preserve">A: </w:t>
            </w:r>
            <w:r>
              <w:t>You will communicate and collaborate with the Practice Assessor at relevant scheduled points during the Part. This may be in person, via email or telephone as appropriate.</w:t>
            </w:r>
          </w:p>
          <w:p w:rsidR="0062120B" w:rsidP="00692471" w:rsidRDefault="0062120B" w14:paraId="5BEDF0EC" w14:textId="77777777">
            <w:pPr>
              <w:pStyle w:val="TableParagraph"/>
              <w:ind w:left="0"/>
              <w:jc w:val="both"/>
              <w:rPr>
                <w:sz w:val="21"/>
              </w:rPr>
            </w:pPr>
          </w:p>
          <w:p w:rsidR="0062120B" w:rsidP="00692471" w:rsidRDefault="004228BA" w14:paraId="52406C4B" w14:textId="77777777">
            <w:pPr>
              <w:pStyle w:val="TableParagraph"/>
              <w:ind w:right="60"/>
              <w:jc w:val="both"/>
              <w:rPr>
                <w:b/>
              </w:rPr>
            </w:pPr>
            <w:r>
              <w:rPr>
                <w:b/>
              </w:rPr>
              <w:t>Q: What is my responsibility in relation to the student’s progression towards registration?</w:t>
            </w:r>
          </w:p>
          <w:p w:rsidR="0062120B" w:rsidP="00692471" w:rsidRDefault="004228BA" w14:paraId="0C875BEE" w14:textId="6809965B">
            <w:pPr>
              <w:pStyle w:val="TableParagraph"/>
              <w:ind w:right="106"/>
              <w:jc w:val="both"/>
            </w:pPr>
            <w:r>
              <w:rPr>
                <w:b/>
              </w:rPr>
              <w:t xml:space="preserve">A: </w:t>
            </w:r>
            <w:r>
              <w:t xml:space="preserve">The Academic Assessor will review and confirm the overall achievement in the PAD and recommend progression to </w:t>
            </w:r>
            <w:r w:rsidR="00067C21">
              <w:t xml:space="preserve">the next Part of the programme or </w:t>
            </w:r>
            <w:r>
              <w:t>registration in the OAR.</w:t>
            </w:r>
          </w:p>
        </w:tc>
        <w:tc>
          <w:tcPr>
            <w:tcW w:w="8399" w:type="dxa"/>
            <w:tcBorders>
              <w:top w:val="single" w:color="C5D9F0" w:sz="12" w:space="0"/>
            </w:tcBorders>
          </w:tcPr>
          <w:p w:rsidR="0062120B" w:rsidRDefault="0062120B" w14:paraId="3FDE7567" w14:textId="77777777">
            <w:pPr>
              <w:pStyle w:val="TableParagraph"/>
              <w:ind w:left="0"/>
              <w:rPr>
                <w:sz w:val="20"/>
              </w:rPr>
            </w:pPr>
          </w:p>
          <w:p w:rsidR="0062120B" w:rsidRDefault="0062120B" w14:paraId="544AD63F" w14:textId="77777777">
            <w:pPr>
              <w:pStyle w:val="TableParagraph"/>
              <w:spacing w:after="1"/>
              <w:ind w:left="0"/>
              <w:rPr>
                <w:sz w:val="26"/>
              </w:rPr>
            </w:pPr>
          </w:p>
          <w:p w:rsidR="0062120B" w:rsidRDefault="004228BA" w14:paraId="560A02F5" w14:textId="77777777">
            <w:pPr>
              <w:pStyle w:val="TableParagraph"/>
              <w:ind w:left="764"/>
              <w:rPr>
                <w:sz w:val="20"/>
              </w:rPr>
            </w:pPr>
            <w:r>
              <w:rPr>
                <w:noProof/>
                <w:sz w:val="20"/>
                <w:lang w:val="en-US" w:eastAsia="en-US" w:bidi="ar-SA"/>
              </w:rPr>
              <w:drawing>
                <wp:inline distT="0" distB="0" distL="0" distR="0" wp14:anchorId="13535FC5" wp14:editId="008DCCAE">
                  <wp:extent cx="3923994" cy="4248150"/>
                  <wp:effectExtent l="0" t="0" r="0" b="0"/>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30" cstate="print"/>
                          <a:stretch>
                            <a:fillRect/>
                          </a:stretch>
                        </pic:blipFill>
                        <pic:spPr>
                          <a:xfrm>
                            <a:off x="0" y="0"/>
                            <a:ext cx="3923994" cy="4248150"/>
                          </a:xfrm>
                          <a:prstGeom prst="rect">
                            <a:avLst/>
                          </a:prstGeom>
                        </pic:spPr>
                      </pic:pic>
                    </a:graphicData>
                  </a:graphic>
                </wp:inline>
              </w:drawing>
            </w:r>
          </w:p>
        </w:tc>
      </w:tr>
    </w:tbl>
    <w:p w:rsidR="0062120B" w:rsidRDefault="0062120B" w14:paraId="45BEDF55" w14:textId="77777777">
      <w:pPr>
        <w:rPr>
          <w:sz w:val="20"/>
        </w:rPr>
        <w:sectPr w:rsidR="0062120B" w:rsidSect="00155B1E">
          <w:pgSz w:w="16819" w:h="11894" w:orient="landscape"/>
          <w:pgMar w:top="1094" w:right="274" w:bottom="1195" w:left="662" w:header="0" w:footer="893" w:gutter="0"/>
          <w:cols w:space="720"/>
          <w:docGrid w:linePitch="299"/>
        </w:sectPr>
      </w:pPr>
    </w:p>
    <w:tbl>
      <w:tblPr>
        <w:tblW w:w="0" w:type="auto"/>
        <w:tblInd w:w="1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7196"/>
        <w:gridCol w:w="8399"/>
      </w:tblGrid>
      <w:tr w:rsidR="0062120B" w14:paraId="4DE77D23" w14:textId="77777777">
        <w:trPr>
          <w:trHeight w:val="255"/>
        </w:trPr>
        <w:tc>
          <w:tcPr>
            <w:tcW w:w="15595" w:type="dxa"/>
            <w:gridSpan w:val="2"/>
            <w:shd w:val="clear" w:color="auto" w:fill="C5D9F0"/>
          </w:tcPr>
          <w:p w:rsidR="0062120B" w:rsidRDefault="004228BA" w14:paraId="468A979F" w14:textId="77777777">
            <w:pPr>
              <w:pStyle w:val="TableParagraph"/>
              <w:spacing w:line="236" w:lineRule="exact"/>
              <w:ind w:left="112"/>
              <w:rPr>
                <w:b/>
                <w:sz w:val="24"/>
              </w:rPr>
            </w:pPr>
            <w:r>
              <w:rPr>
                <w:b/>
                <w:sz w:val="24"/>
              </w:rPr>
              <w:lastRenderedPageBreak/>
              <w:t>Document Signatories and Checklist for assessed documents</w:t>
            </w:r>
          </w:p>
        </w:tc>
      </w:tr>
      <w:tr w:rsidR="0062120B" w:rsidTr="00155B1E" w14:paraId="02D0597B" w14:textId="77777777">
        <w:trPr>
          <w:trHeight w:val="9037"/>
        </w:trPr>
        <w:tc>
          <w:tcPr>
            <w:tcW w:w="7196" w:type="dxa"/>
            <w:tcBorders>
              <w:top w:val="single" w:color="C5D9F0" w:sz="12" w:space="0"/>
            </w:tcBorders>
          </w:tcPr>
          <w:p w:rsidR="0062120B" w:rsidP="00692471" w:rsidRDefault="004228BA" w14:paraId="44B88167" w14:textId="00C31D42">
            <w:pPr>
              <w:pStyle w:val="TableParagraph"/>
              <w:ind w:right="82"/>
              <w:jc w:val="both"/>
            </w:pPr>
            <w:r>
              <w:t>There are separate pages for Practice Supervisors, Practice Assessors and Academic Assessors to record information. It is your responsibility to complete these details.</w:t>
            </w:r>
          </w:p>
          <w:p w:rsidR="0062120B" w:rsidP="00692471" w:rsidRDefault="0062120B" w14:paraId="75493683" w14:textId="77777777">
            <w:pPr>
              <w:pStyle w:val="TableParagraph"/>
              <w:ind w:left="0"/>
              <w:jc w:val="both"/>
              <w:rPr>
                <w:sz w:val="21"/>
              </w:rPr>
            </w:pPr>
          </w:p>
          <w:p w:rsidR="0062120B" w:rsidP="00692471" w:rsidRDefault="004228BA" w14:paraId="14BD4796" w14:textId="77777777">
            <w:pPr>
              <w:pStyle w:val="TableParagraph"/>
              <w:ind w:right="338"/>
              <w:jc w:val="both"/>
            </w:pPr>
            <w:r>
              <w:t>Any Registered professional who writes in the PAD must complete the appropriate signatories page. This includes the record of orientation, record of communication and/or record of practice hours.</w:t>
            </w:r>
          </w:p>
          <w:p w:rsidR="0062120B" w:rsidP="00692471" w:rsidRDefault="0062120B" w14:paraId="3C70130B" w14:textId="77777777">
            <w:pPr>
              <w:pStyle w:val="TableParagraph"/>
              <w:ind w:left="0"/>
              <w:jc w:val="both"/>
            </w:pPr>
          </w:p>
          <w:p w:rsidR="0062120B" w:rsidP="00692471" w:rsidRDefault="004228BA" w14:paraId="329766C3" w14:textId="77777777">
            <w:pPr>
              <w:pStyle w:val="TableParagraph"/>
              <w:ind w:right="925"/>
              <w:jc w:val="both"/>
            </w:pPr>
            <w:r>
              <w:t>This is required by the University to cross reference and prevent falsification of records.</w:t>
            </w:r>
          </w:p>
          <w:p w:rsidR="0062120B" w:rsidP="00692471" w:rsidRDefault="0062120B" w14:paraId="754E118A" w14:textId="77777777">
            <w:pPr>
              <w:pStyle w:val="TableParagraph"/>
              <w:ind w:left="0"/>
              <w:jc w:val="both"/>
              <w:rPr>
                <w:sz w:val="21"/>
              </w:rPr>
            </w:pPr>
          </w:p>
          <w:p w:rsidR="0062120B" w:rsidP="00692471" w:rsidRDefault="004228BA" w14:paraId="4F03DF02" w14:textId="77777777">
            <w:pPr>
              <w:pStyle w:val="TableParagraph"/>
              <w:ind w:right="105"/>
              <w:jc w:val="both"/>
            </w:pPr>
            <w:r>
              <w:t>Please ensure that you insert your name, signature and date as required throughout the document.</w:t>
            </w:r>
          </w:p>
          <w:p w:rsidR="0062120B" w:rsidP="00692471" w:rsidRDefault="0062120B" w14:paraId="628F1D93" w14:textId="77777777">
            <w:pPr>
              <w:pStyle w:val="TableParagraph"/>
              <w:ind w:left="0"/>
              <w:jc w:val="both"/>
            </w:pPr>
          </w:p>
          <w:p w:rsidR="0062120B" w:rsidP="00692471" w:rsidRDefault="004228BA" w14:paraId="276E860B" w14:textId="77777777">
            <w:pPr>
              <w:pStyle w:val="TableParagraph"/>
              <w:jc w:val="both"/>
              <w:rPr>
                <w:b/>
              </w:rPr>
            </w:pPr>
            <w:r>
              <w:rPr>
                <w:b/>
              </w:rPr>
              <w:t>Checklist for assessed documents:</w:t>
            </w:r>
          </w:p>
          <w:p w:rsidR="0062120B" w:rsidP="00692471" w:rsidRDefault="004228BA" w14:paraId="52DA14AC" w14:textId="77777777">
            <w:pPr>
              <w:pStyle w:val="TableParagraph"/>
              <w:ind w:right="265"/>
              <w:jc w:val="both"/>
            </w:pPr>
            <w:r>
              <w:t>At the end of each placement in the final interview, the Practice Assessor completes the checklist to confirm all components have been assessed and records signed.</w:t>
            </w:r>
          </w:p>
          <w:p w:rsidR="00067C21" w:rsidP="00692471" w:rsidRDefault="00067C21" w14:paraId="1357EEBE" w14:textId="77777777">
            <w:pPr>
              <w:pStyle w:val="TableParagraph"/>
              <w:ind w:right="265"/>
              <w:jc w:val="both"/>
            </w:pPr>
          </w:p>
          <w:p w:rsidRPr="00567F82" w:rsidR="00067C21" w:rsidP="00692471" w:rsidRDefault="00067C21" w14:paraId="61394845" w14:textId="584D21D0">
            <w:pPr>
              <w:pStyle w:val="TableParagraph"/>
              <w:ind w:left="0" w:right="265"/>
              <w:jc w:val="both"/>
              <w:rPr>
                <w:b/>
              </w:rPr>
            </w:pPr>
            <w:r w:rsidRPr="00567F82">
              <w:rPr>
                <w:b/>
              </w:rPr>
              <w:t>Practice Supervisors, Practice Assessors and Academic A</w:t>
            </w:r>
            <w:r w:rsidRPr="00567F82" w:rsidR="00567F82">
              <w:rPr>
                <w:b/>
              </w:rPr>
              <w:t>ssessors Declaration:</w:t>
            </w:r>
          </w:p>
          <w:p w:rsidR="00567F82" w:rsidP="00692471" w:rsidRDefault="00567F82" w14:paraId="40ABD69A" w14:textId="77777777">
            <w:pPr>
              <w:pStyle w:val="TableParagraph"/>
              <w:ind w:right="265"/>
              <w:jc w:val="both"/>
            </w:pPr>
          </w:p>
          <w:p w:rsidR="00567F82" w:rsidP="00692471" w:rsidRDefault="00567F82" w14:paraId="1740AA64" w14:textId="77777777">
            <w:pPr>
              <w:pStyle w:val="TableParagraph"/>
              <w:ind w:right="265"/>
              <w:jc w:val="both"/>
            </w:pPr>
            <w:r>
              <w:t xml:space="preserve">By signing in the </w:t>
            </w:r>
            <w:proofErr w:type="gramStart"/>
            <w:r>
              <w:t>PAD</w:t>
            </w:r>
            <w:proofErr w:type="gramEnd"/>
            <w:r>
              <w:t xml:space="preserve"> you are confirming:</w:t>
            </w:r>
          </w:p>
          <w:p w:rsidR="00567F82" w:rsidP="00692471" w:rsidRDefault="00567F82" w14:paraId="0B0040DD" w14:textId="77777777">
            <w:pPr>
              <w:pStyle w:val="TableParagraph"/>
              <w:ind w:right="265"/>
              <w:jc w:val="both"/>
            </w:pPr>
          </w:p>
          <w:p w:rsidRPr="00567F82" w:rsidR="00567F82" w:rsidP="00692471" w:rsidRDefault="00567F82" w14:paraId="3771A0F3" w14:textId="6038848E">
            <w:pPr>
              <w:pStyle w:val="TableParagraph"/>
              <w:numPr>
                <w:ilvl w:val="0"/>
                <w:numId w:val="11"/>
              </w:numPr>
              <w:ind w:right="265"/>
              <w:jc w:val="both"/>
              <w:rPr>
                <w:lang w:val="en-US"/>
              </w:rPr>
            </w:pPr>
            <w:r w:rsidRPr="00567F82">
              <w:rPr>
                <w:lang w:val="en-US"/>
              </w:rPr>
              <w:t>You have completed Preparation</w:t>
            </w:r>
            <w:r>
              <w:rPr>
                <w:lang w:val="en-US"/>
              </w:rPr>
              <w:t xml:space="preserve"> that has helped you</w:t>
            </w:r>
            <w:r w:rsidRPr="00567F82">
              <w:rPr>
                <w:lang w:val="en-US"/>
              </w:rPr>
              <w:t xml:space="preserve"> in supporting and</w:t>
            </w:r>
            <w:r>
              <w:rPr>
                <w:lang w:val="en-US"/>
              </w:rPr>
              <w:t xml:space="preserve"> assessing learners in practice</w:t>
            </w:r>
          </w:p>
          <w:p w:rsidRPr="00567F82" w:rsidR="00567F82" w:rsidP="00692471" w:rsidRDefault="00567F82" w14:paraId="15E0D2B7" w14:textId="2A0E0221">
            <w:pPr>
              <w:pStyle w:val="TableParagraph"/>
              <w:numPr>
                <w:ilvl w:val="0"/>
                <w:numId w:val="11"/>
              </w:numPr>
              <w:ind w:right="265"/>
              <w:jc w:val="both"/>
              <w:rPr>
                <w:lang w:val="en-US"/>
              </w:rPr>
            </w:pPr>
            <w:r w:rsidRPr="00567F82">
              <w:rPr>
                <w:lang w:val="en-US"/>
              </w:rPr>
              <w:t>You understand your responsibilities in supporting learners in relation to your</w:t>
            </w:r>
            <w:r>
              <w:rPr>
                <w:lang w:val="en-US"/>
              </w:rPr>
              <w:t xml:space="preserve"> </w:t>
            </w:r>
            <w:r w:rsidRPr="00567F82">
              <w:rPr>
                <w:lang w:val="en-US"/>
              </w:rPr>
              <w:t>code (NMC 2018; HCPC 2017)</w:t>
            </w:r>
          </w:p>
          <w:p w:rsidRPr="00567F82" w:rsidR="00567F82" w:rsidP="00692471" w:rsidRDefault="00567F82" w14:paraId="59A87313" w14:textId="77777777">
            <w:pPr>
              <w:pStyle w:val="TableParagraph"/>
              <w:numPr>
                <w:ilvl w:val="0"/>
                <w:numId w:val="11"/>
              </w:numPr>
              <w:ind w:right="265"/>
              <w:jc w:val="both"/>
              <w:rPr>
                <w:lang w:val="en-US"/>
              </w:rPr>
            </w:pPr>
            <w:r w:rsidRPr="00567F82">
              <w:rPr>
                <w:lang w:val="en-US"/>
              </w:rPr>
              <w:t xml:space="preserve">You know how to seek support when concerns arise and are aware of UW raising Concerns Algorithm  </w:t>
            </w:r>
          </w:p>
          <w:p w:rsidRPr="00567F82" w:rsidR="00567F82" w:rsidP="00692471" w:rsidRDefault="00567F82" w14:paraId="0052BA56" w14:textId="2B418B74">
            <w:pPr>
              <w:pStyle w:val="TableParagraph"/>
              <w:numPr>
                <w:ilvl w:val="0"/>
                <w:numId w:val="11"/>
              </w:numPr>
              <w:ind w:right="265"/>
              <w:jc w:val="both"/>
              <w:rPr>
                <w:lang w:val="en-US"/>
              </w:rPr>
            </w:pPr>
            <w:r w:rsidRPr="00567F82">
              <w:rPr>
                <w:lang w:val="en-US"/>
              </w:rPr>
              <w:t xml:space="preserve">You have a working knowledge of current nursing </w:t>
            </w:r>
            <w:proofErr w:type="spellStart"/>
            <w:r w:rsidRPr="00567F82">
              <w:rPr>
                <w:lang w:val="en-US"/>
              </w:rPr>
              <w:t>programme</w:t>
            </w:r>
            <w:proofErr w:type="spellEnd"/>
            <w:r w:rsidRPr="00567F82">
              <w:rPr>
                <w:lang w:val="en-US"/>
              </w:rPr>
              <w:t xml:space="preserve"> requirements and assessment strategies</w:t>
            </w:r>
          </w:p>
          <w:p w:rsidR="00567F82" w:rsidP="00692471" w:rsidRDefault="00567F82" w14:paraId="56190E37" w14:textId="15522273">
            <w:pPr>
              <w:pStyle w:val="TableParagraph"/>
              <w:numPr>
                <w:ilvl w:val="0"/>
                <w:numId w:val="11"/>
              </w:numPr>
              <w:ind w:right="265"/>
              <w:jc w:val="both"/>
            </w:pPr>
            <w:r w:rsidRPr="00567F82">
              <w:rPr>
                <w:lang w:val="en-US"/>
              </w:rPr>
              <w:t>You have support and resources to complete the role</w:t>
            </w:r>
            <w:r>
              <w:rPr>
                <w:sz w:val="20"/>
                <w:szCs w:val="20"/>
                <w:lang w:val="en-US"/>
              </w:rPr>
              <w:t xml:space="preserve"> </w:t>
            </w:r>
          </w:p>
        </w:tc>
        <w:tc>
          <w:tcPr>
            <w:tcW w:w="8399" w:type="dxa"/>
            <w:tcBorders>
              <w:top w:val="single" w:color="C5D9F0" w:sz="12" w:space="0"/>
            </w:tcBorders>
          </w:tcPr>
          <w:p w:rsidR="0062120B" w:rsidRDefault="0062120B" w14:paraId="1A4332FE" w14:textId="77777777">
            <w:pPr>
              <w:pStyle w:val="TableParagraph"/>
              <w:ind w:left="0"/>
              <w:rPr>
                <w:sz w:val="20"/>
              </w:rPr>
            </w:pPr>
          </w:p>
          <w:p w:rsidR="0062120B" w:rsidRDefault="0062120B" w14:paraId="1F07FA0A" w14:textId="77777777">
            <w:pPr>
              <w:pStyle w:val="TableParagraph"/>
              <w:spacing w:before="2"/>
              <w:ind w:left="0"/>
              <w:rPr>
                <w:sz w:val="11"/>
              </w:rPr>
            </w:pPr>
          </w:p>
          <w:p w:rsidR="0062120B" w:rsidRDefault="004228BA" w14:paraId="10101B37" w14:textId="77777777">
            <w:pPr>
              <w:pStyle w:val="TableParagraph"/>
              <w:ind w:left="749"/>
              <w:rPr>
                <w:sz w:val="20"/>
              </w:rPr>
            </w:pPr>
            <w:r>
              <w:rPr>
                <w:noProof/>
                <w:sz w:val="20"/>
                <w:lang w:val="en-US" w:eastAsia="en-US" w:bidi="ar-SA"/>
              </w:rPr>
              <w:drawing>
                <wp:inline distT="0" distB="0" distL="0" distR="0" wp14:anchorId="5AF1F275" wp14:editId="0EEF6064">
                  <wp:extent cx="4145480" cy="1209675"/>
                  <wp:effectExtent l="0" t="0" r="0" b="0"/>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31" cstate="print"/>
                          <a:stretch>
                            <a:fillRect/>
                          </a:stretch>
                        </pic:blipFill>
                        <pic:spPr>
                          <a:xfrm>
                            <a:off x="0" y="0"/>
                            <a:ext cx="4145480" cy="1209675"/>
                          </a:xfrm>
                          <a:prstGeom prst="rect">
                            <a:avLst/>
                          </a:prstGeom>
                        </pic:spPr>
                      </pic:pic>
                    </a:graphicData>
                  </a:graphic>
                </wp:inline>
              </w:drawing>
            </w:r>
          </w:p>
          <w:p w:rsidR="0062120B" w:rsidRDefault="0062120B" w14:paraId="54F0CEB1" w14:textId="77777777">
            <w:pPr>
              <w:pStyle w:val="TableParagraph"/>
              <w:ind w:left="0"/>
              <w:rPr>
                <w:sz w:val="20"/>
              </w:rPr>
            </w:pPr>
          </w:p>
          <w:p w:rsidR="0062120B" w:rsidRDefault="0062120B" w14:paraId="3536419B" w14:textId="77777777">
            <w:pPr>
              <w:pStyle w:val="TableParagraph"/>
              <w:ind w:left="0"/>
              <w:rPr>
                <w:sz w:val="20"/>
              </w:rPr>
            </w:pPr>
          </w:p>
          <w:p w:rsidR="0062120B" w:rsidRDefault="0062120B" w14:paraId="7D7FA0F6" w14:textId="77777777">
            <w:pPr>
              <w:pStyle w:val="TableParagraph"/>
              <w:spacing w:before="5"/>
              <w:ind w:left="0"/>
              <w:rPr>
                <w:sz w:val="12"/>
              </w:rPr>
            </w:pPr>
          </w:p>
          <w:p w:rsidR="0062120B" w:rsidRDefault="004228BA" w14:paraId="244EEC6A" w14:textId="77777777">
            <w:pPr>
              <w:pStyle w:val="TableParagraph"/>
              <w:ind w:left="801"/>
              <w:rPr>
                <w:sz w:val="20"/>
              </w:rPr>
            </w:pPr>
            <w:r>
              <w:rPr>
                <w:noProof/>
                <w:sz w:val="20"/>
                <w:lang w:val="en-US" w:eastAsia="en-US" w:bidi="ar-SA"/>
              </w:rPr>
              <w:drawing>
                <wp:inline distT="0" distB="0" distL="0" distR="0" wp14:anchorId="1051968D" wp14:editId="250957DF">
                  <wp:extent cx="4124668" cy="2371725"/>
                  <wp:effectExtent l="0" t="0" r="0" b="0"/>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32" cstate="print"/>
                          <a:stretch>
                            <a:fillRect/>
                          </a:stretch>
                        </pic:blipFill>
                        <pic:spPr>
                          <a:xfrm>
                            <a:off x="0" y="0"/>
                            <a:ext cx="4124668" cy="2371725"/>
                          </a:xfrm>
                          <a:prstGeom prst="rect">
                            <a:avLst/>
                          </a:prstGeom>
                        </pic:spPr>
                      </pic:pic>
                    </a:graphicData>
                  </a:graphic>
                </wp:inline>
              </w:drawing>
            </w:r>
          </w:p>
        </w:tc>
      </w:tr>
    </w:tbl>
    <w:p w:rsidR="0062120B" w:rsidRDefault="0062120B" w14:paraId="0E05754A" w14:textId="77777777">
      <w:pPr>
        <w:rPr>
          <w:sz w:val="20"/>
        </w:rPr>
        <w:sectPr w:rsidR="0062120B" w:rsidSect="00155B1E">
          <w:pgSz w:w="16819" w:h="11894" w:orient="landscape"/>
          <w:pgMar w:top="1094" w:right="274" w:bottom="1195" w:left="662" w:header="0" w:footer="893" w:gutter="0"/>
          <w:cols w:space="720"/>
          <w:docGrid w:linePitch="299"/>
        </w:sectPr>
      </w:pPr>
    </w:p>
    <w:tbl>
      <w:tblPr>
        <w:tblW w:w="0" w:type="auto"/>
        <w:tblInd w:w="1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7196"/>
        <w:gridCol w:w="8399"/>
      </w:tblGrid>
      <w:tr w:rsidR="0062120B" w14:paraId="50CF20CD" w14:textId="77777777">
        <w:trPr>
          <w:trHeight w:val="255"/>
        </w:trPr>
        <w:tc>
          <w:tcPr>
            <w:tcW w:w="15595" w:type="dxa"/>
            <w:gridSpan w:val="2"/>
            <w:shd w:val="clear" w:color="auto" w:fill="C5D9F0"/>
          </w:tcPr>
          <w:p w:rsidR="0062120B" w:rsidRDefault="004228BA" w14:paraId="027154CE" w14:textId="77777777">
            <w:pPr>
              <w:pStyle w:val="TableParagraph"/>
              <w:spacing w:line="236" w:lineRule="exact"/>
              <w:ind w:left="112"/>
              <w:rPr>
                <w:b/>
                <w:sz w:val="24"/>
              </w:rPr>
            </w:pPr>
            <w:r>
              <w:rPr>
                <w:b/>
                <w:sz w:val="24"/>
              </w:rPr>
              <w:lastRenderedPageBreak/>
              <w:t>Orientation</w:t>
            </w:r>
          </w:p>
        </w:tc>
      </w:tr>
      <w:tr w:rsidR="0062120B" w:rsidTr="000B5567" w14:paraId="56119F62" w14:textId="77777777">
        <w:trPr>
          <w:trHeight w:val="8956"/>
        </w:trPr>
        <w:tc>
          <w:tcPr>
            <w:tcW w:w="7196" w:type="dxa"/>
            <w:tcBorders>
              <w:top w:val="single" w:color="C5D9F0" w:sz="12" w:space="0"/>
            </w:tcBorders>
          </w:tcPr>
          <w:p w:rsidR="0062120B" w:rsidP="00692471" w:rsidRDefault="004228BA" w14:paraId="352A3AA2" w14:textId="77777777">
            <w:pPr>
              <w:pStyle w:val="TableParagraph"/>
              <w:ind w:right="252"/>
              <w:jc w:val="both"/>
            </w:pPr>
            <w:r>
              <w:t xml:space="preserve">There are some elements of orientation that </w:t>
            </w:r>
            <w:r>
              <w:rPr>
                <w:b/>
              </w:rPr>
              <w:t xml:space="preserve">must </w:t>
            </w:r>
            <w:r>
              <w:t>be completed on the first day on placement. Refer to orientation page in the Practice Assessment Document.</w:t>
            </w:r>
          </w:p>
          <w:p w:rsidR="0062120B" w:rsidP="00692471" w:rsidRDefault="0062120B" w14:paraId="30182162" w14:textId="77777777">
            <w:pPr>
              <w:pStyle w:val="TableParagraph"/>
              <w:ind w:left="0"/>
              <w:jc w:val="both"/>
              <w:rPr>
                <w:sz w:val="20"/>
              </w:rPr>
            </w:pPr>
          </w:p>
          <w:p w:rsidR="0062120B" w:rsidP="00692471" w:rsidRDefault="004228BA" w14:paraId="28C57FD9" w14:textId="77777777">
            <w:pPr>
              <w:pStyle w:val="TableParagraph"/>
              <w:jc w:val="both"/>
              <w:rPr>
                <w:b/>
              </w:rPr>
            </w:pPr>
            <w:r>
              <w:rPr>
                <w:b/>
              </w:rPr>
              <w:t>FAQs</w:t>
            </w:r>
          </w:p>
          <w:p w:rsidR="0062120B" w:rsidP="00692471" w:rsidRDefault="004228BA" w14:paraId="3BC67A1B" w14:textId="77777777">
            <w:pPr>
              <w:pStyle w:val="TableParagraph"/>
              <w:jc w:val="both"/>
              <w:rPr>
                <w:b/>
              </w:rPr>
            </w:pPr>
            <w:r>
              <w:rPr>
                <w:b/>
              </w:rPr>
              <w:t>Q: Who can orientate the student and complete this page?</w:t>
            </w:r>
          </w:p>
          <w:p w:rsidR="0062120B" w:rsidP="00692471" w:rsidRDefault="004228BA" w14:paraId="48472238" w14:textId="77777777">
            <w:pPr>
              <w:pStyle w:val="TableParagraph"/>
              <w:ind w:right="155"/>
              <w:jc w:val="both"/>
            </w:pPr>
            <w:r>
              <w:rPr>
                <w:b/>
              </w:rPr>
              <w:t xml:space="preserve">A: </w:t>
            </w:r>
            <w:r>
              <w:t>An appropriate member of staff familiar with the area, as identified by the nominated person/local manager can complete the student orientation and sign the appropriate section of the PAD.</w:t>
            </w:r>
          </w:p>
          <w:p w:rsidR="0062120B" w:rsidP="00692471" w:rsidRDefault="0062120B" w14:paraId="6BF891F6" w14:textId="77777777">
            <w:pPr>
              <w:pStyle w:val="TableParagraph"/>
              <w:ind w:left="0"/>
              <w:jc w:val="both"/>
              <w:rPr>
                <w:sz w:val="21"/>
              </w:rPr>
            </w:pPr>
          </w:p>
          <w:p w:rsidR="0062120B" w:rsidP="00692471" w:rsidRDefault="004228BA" w14:paraId="3A047F7B" w14:textId="77777777">
            <w:pPr>
              <w:pStyle w:val="TableParagraph"/>
              <w:jc w:val="both"/>
            </w:pPr>
            <w:r>
              <w:t>Complete the appropriate signatory page.</w:t>
            </w:r>
          </w:p>
        </w:tc>
        <w:tc>
          <w:tcPr>
            <w:tcW w:w="8399" w:type="dxa"/>
            <w:tcBorders>
              <w:top w:val="single" w:color="C5D9F0" w:sz="12" w:space="0"/>
            </w:tcBorders>
          </w:tcPr>
          <w:p w:rsidR="0062120B" w:rsidRDefault="0062120B" w14:paraId="599B67ED" w14:textId="77777777">
            <w:pPr>
              <w:pStyle w:val="TableParagraph"/>
              <w:ind w:left="0"/>
              <w:rPr>
                <w:sz w:val="20"/>
              </w:rPr>
            </w:pPr>
          </w:p>
          <w:p w:rsidR="0062120B" w:rsidRDefault="0062120B" w14:paraId="39EECB8F" w14:textId="77777777">
            <w:pPr>
              <w:pStyle w:val="TableParagraph"/>
              <w:ind w:left="0"/>
              <w:rPr>
                <w:sz w:val="20"/>
              </w:rPr>
            </w:pPr>
          </w:p>
          <w:p w:rsidR="0062120B" w:rsidRDefault="0062120B" w14:paraId="19040C56" w14:textId="77777777">
            <w:pPr>
              <w:pStyle w:val="TableParagraph"/>
              <w:spacing w:before="10"/>
              <w:ind w:left="0"/>
              <w:rPr>
                <w:sz w:val="20"/>
              </w:rPr>
            </w:pPr>
          </w:p>
          <w:p w:rsidR="0062120B" w:rsidRDefault="004228BA" w14:paraId="4B59FB7C" w14:textId="77777777">
            <w:pPr>
              <w:pStyle w:val="TableParagraph"/>
              <w:ind w:left="704"/>
              <w:rPr>
                <w:sz w:val="20"/>
              </w:rPr>
            </w:pPr>
            <w:r>
              <w:rPr>
                <w:noProof/>
                <w:sz w:val="20"/>
                <w:lang w:val="en-US" w:eastAsia="en-US" w:bidi="ar-SA"/>
              </w:rPr>
              <w:drawing>
                <wp:inline distT="0" distB="0" distL="0" distR="0" wp14:anchorId="727CC5C6" wp14:editId="37BC2CE0">
                  <wp:extent cx="4086964" cy="5257800"/>
                  <wp:effectExtent l="0" t="0" r="0" b="0"/>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33" cstate="print"/>
                          <a:stretch>
                            <a:fillRect/>
                          </a:stretch>
                        </pic:blipFill>
                        <pic:spPr>
                          <a:xfrm>
                            <a:off x="0" y="0"/>
                            <a:ext cx="4086964" cy="5257800"/>
                          </a:xfrm>
                          <a:prstGeom prst="rect">
                            <a:avLst/>
                          </a:prstGeom>
                        </pic:spPr>
                      </pic:pic>
                    </a:graphicData>
                  </a:graphic>
                </wp:inline>
              </w:drawing>
            </w:r>
          </w:p>
        </w:tc>
      </w:tr>
    </w:tbl>
    <w:p w:rsidR="0062120B" w:rsidRDefault="0062120B" w14:paraId="7D1C5C8C" w14:textId="77777777">
      <w:pPr>
        <w:rPr>
          <w:sz w:val="20"/>
        </w:rPr>
        <w:sectPr w:rsidR="0062120B" w:rsidSect="00155B1E">
          <w:pgSz w:w="16819" w:h="11894" w:orient="landscape"/>
          <w:pgMar w:top="1094" w:right="274" w:bottom="1195" w:left="662" w:header="0" w:footer="893" w:gutter="0"/>
          <w:cols w:space="720"/>
          <w:docGrid w:linePitch="299"/>
        </w:sectPr>
      </w:pPr>
    </w:p>
    <w:tbl>
      <w:tblPr>
        <w:tblW w:w="0" w:type="auto"/>
        <w:tblInd w:w="1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7196"/>
        <w:gridCol w:w="8399"/>
      </w:tblGrid>
      <w:tr w:rsidR="0062120B" w14:paraId="4FEDED2A" w14:textId="77777777">
        <w:trPr>
          <w:trHeight w:val="255"/>
        </w:trPr>
        <w:tc>
          <w:tcPr>
            <w:tcW w:w="15595" w:type="dxa"/>
            <w:gridSpan w:val="2"/>
            <w:shd w:val="clear" w:color="auto" w:fill="C5D9F0"/>
          </w:tcPr>
          <w:p w:rsidR="0062120B" w:rsidRDefault="004228BA" w14:paraId="441760EB" w14:textId="77777777">
            <w:pPr>
              <w:pStyle w:val="TableParagraph"/>
              <w:spacing w:line="236" w:lineRule="exact"/>
              <w:ind w:left="112"/>
              <w:rPr>
                <w:b/>
                <w:sz w:val="24"/>
              </w:rPr>
            </w:pPr>
            <w:r>
              <w:rPr>
                <w:b/>
                <w:sz w:val="24"/>
              </w:rPr>
              <w:lastRenderedPageBreak/>
              <w:t>Initial, Mid-point and Final Interview</w:t>
            </w:r>
          </w:p>
        </w:tc>
      </w:tr>
      <w:tr w:rsidR="0062120B" w:rsidTr="00155B1E" w14:paraId="4B16745A" w14:textId="77777777">
        <w:trPr>
          <w:trHeight w:val="9127"/>
        </w:trPr>
        <w:tc>
          <w:tcPr>
            <w:tcW w:w="7196" w:type="dxa"/>
            <w:tcBorders>
              <w:top w:val="single" w:color="C5D9F0" w:sz="12" w:space="0"/>
            </w:tcBorders>
          </w:tcPr>
          <w:p w:rsidR="0062120B" w:rsidP="00692471" w:rsidRDefault="004228BA" w14:paraId="75B03D45" w14:textId="77777777">
            <w:pPr>
              <w:pStyle w:val="TableParagraph"/>
              <w:ind w:right="424"/>
              <w:jc w:val="both"/>
            </w:pPr>
            <w:r>
              <w:t>The interviews provide a formal record of student learning, reflections and achievement. Students are encouraged to take responsibility for their own learning and record reflections.</w:t>
            </w:r>
          </w:p>
          <w:p w:rsidR="0062120B" w:rsidP="00692471" w:rsidRDefault="0062120B" w14:paraId="052B782E" w14:textId="77777777">
            <w:pPr>
              <w:pStyle w:val="TableParagraph"/>
              <w:ind w:left="0"/>
              <w:jc w:val="both"/>
              <w:rPr>
                <w:sz w:val="21"/>
              </w:rPr>
            </w:pPr>
          </w:p>
          <w:p w:rsidR="0062120B" w:rsidP="00692471" w:rsidRDefault="004228BA" w14:paraId="6FAE36C7" w14:textId="77777777">
            <w:pPr>
              <w:pStyle w:val="TableParagraph"/>
              <w:jc w:val="both"/>
              <w:rPr>
                <w:b/>
              </w:rPr>
            </w:pPr>
            <w:r>
              <w:rPr>
                <w:b/>
              </w:rPr>
              <w:t>Initial interview:</w:t>
            </w:r>
          </w:p>
          <w:p w:rsidR="0062120B" w:rsidP="00692471" w:rsidRDefault="004228BA" w14:paraId="097867BB" w14:textId="77777777">
            <w:pPr>
              <w:pStyle w:val="TableParagraph"/>
              <w:ind w:right="302"/>
              <w:jc w:val="both"/>
            </w:pPr>
            <w:r>
              <w:t>This is completed by the student with support from the Practice Supervisor or Practice Assessor who will identify the learning opportunities available during the placement and will reflect on their achievements. If the Practice Supervisor completes the initial interview with the student this needs to be confirmed by the Practice Assessor.</w:t>
            </w:r>
          </w:p>
          <w:p w:rsidR="0062120B" w:rsidP="00692471" w:rsidRDefault="0062120B" w14:paraId="6B303916" w14:textId="77777777">
            <w:pPr>
              <w:pStyle w:val="TableParagraph"/>
              <w:ind w:left="0"/>
              <w:jc w:val="both"/>
              <w:rPr>
                <w:sz w:val="21"/>
              </w:rPr>
            </w:pPr>
          </w:p>
          <w:p w:rsidR="0062120B" w:rsidP="00692471" w:rsidRDefault="004228BA" w14:paraId="340AFE20" w14:textId="77777777">
            <w:pPr>
              <w:pStyle w:val="TableParagraph"/>
              <w:jc w:val="both"/>
              <w:rPr>
                <w:b/>
              </w:rPr>
            </w:pPr>
            <w:r>
              <w:rPr>
                <w:b/>
              </w:rPr>
              <w:t>Mid-point interview:</w:t>
            </w:r>
          </w:p>
          <w:p w:rsidR="0062120B" w:rsidP="00692471" w:rsidRDefault="004228BA" w14:paraId="24C3D24A" w14:textId="77777777">
            <w:pPr>
              <w:pStyle w:val="TableParagraph"/>
              <w:ind w:right="180"/>
              <w:jc w:val="both"/>
            </w:pPr>
            <w:r>
              <w:t>This is completed by the student and the Practice Assessor who will review progress and if there are causes for concern the Practice Assessor will liaise with the Academic Assessor and complete an action plan.</w:t>
            </w:r>
          </w:p>
          <w:p w:rsidR="0062120B" w:rsidP="00692471" w:rsidRDefault="0062120B" w14:paraId="0767315C" w14:textId="77777777">
            <w:pPr>
              <w:pStyle w:val="TableParagraph"/>
              <w:ind w:left="0"/>
              <w:jc w:val="both"/>
              <w:rPr>
                <w:sz w:val="21"/>
              </w:rPr>
            </w:pPr>
          </w:p>
          <w:p w:rsidR="0062120B" w:rsidP="00692471" w:rsidRDefault="004228BA" w14:paraId="1CDD4D0C" w14:textId="77777777">
            <w:pPr>
              <w:pStyle w:val="TableParagraph"/>
              <w:jc w:val="both"/>
              <w:rPr>
                <w:b/>
              </w:rPr>
            </w:pPr>
            <w:r>
              <w:rPr>
                <w:b/>
              </w:rPr>
              <w:t>Final interview:</w:t>
            </w:r>
          </w:p>
          <w:p w:rsidR="0062120B" w:rsidP="00692471" w:rsidRDefault="004228BA" w14:paraId="70E188CB" w14:textId="13D86224">
            <w:pPr>
              <w:pStyle w:val="TableParagraph"/>
              <w:ind w:right="424"/>
              <w:jc w:val="both"/>
            </w:pPr>
            <w:r>
              <w:t>This is completed by the student and the Practice Assessor</w:t>
            </w:r>
            <w:r w:rsidR="00E201BB">
              <w:t xml:space="preserve">.  For placement one, they will review progress and confirm the student is making satisfactory progression (if not an action plan will be put in place in collaboration with the Academic Assessor).  For placement 2 (end of the Part) they will </w:t>
            </w:r>
            <w:r>
              <w:t>review progress and confirm achievement. At the end of the interview the Practice Assessor must complete the checklist for assessed documents.</w:t>
            </w:r>
          </w:p>
        </w:tc>
        <w:tc>
          <w:tcPr>
            <w:tcW w:w="8399" w:type="dxa"/>
            <w:tcBorders>
              <w:top w:val="single" w:color="C5D9F0" w:sz="12" w:space="0"/>
            </w:tcBorders>
          </w:tcPr>
          <w:p w:rsidR="0062120B" w:rsidRDefault="0062120B" w14:paraId="1749BFDF" w14:textId="77777777">
            <w:pPr>
              <w:pStyle w:val="TableParagraph"/>
              <w:ind w:left="0"/>
              <w:rPr>
                <w:sz w:val="20"/>
              </w:rPr>
            </w:pPr>
          </w:p>
          <w:p w:rsidR="0062120B" w:rsidRDefault="0062120B" w14:paraId="035285B0" w14:textId="77777777">
            <w:pPr>
              <w:pStyle w:val="TableParagraph"/>
              <w:ind w:left="0"/>
              <w:rPr>
                <w:sz w:val="20"/>
              </w:rPr>
            </w:pPr>
          </w:p>
          <w:p w:rsidR="0062120B" w:rsidRDefault="0062120B" w14:paraId="0FDF62D8" w14:textId="77777777">
            <w:pPr>
              <w:pStyle w:val="TableParagraph"/>
              <w:ind w:left="0"/>
              <w:rPr>
                <w:sz w:val="20"/>
              </w:rPr>
            </w:pPr>
          </w:p>
          <w:p w:rsidR="0062120B" w:rsidRDefault="0062120B" w14:paraId="07DFAAE7" w14:textId="77777777">
            <w:pPr>
              <w:pStyle w:val="TableParagraph"/>
              <w:ind w:left="0"/>
              <w:rPr>
                <w:sz w:val="20"/>
              </w:rPr>
            </w:pPr>
          </w:p>
          <w:p w:rsidR="0062120B" w:rsidRDefault="0062120B" w14:paraId="2AAC0D67" w14:textId="77777777">
            <w:pPr>
              <w:pStyle w:val="TableParagraph"/>
              <w:ind w:left="0"/>
              <w:rPr>
                <w:sz w:val="20"/>
              </w:rPr>
            </w:pPr>
          </w:p>
          <w:p w:rsidR="0062120B" w:rsidRDefault="0062120B" w14:paraId="258AE5B6" w14:textId="77777777">
            <w:pPr>
              <w:pStyle w:val="TableParagraph"/>
              <w:spacing w:before="10"/>
              <w:ind w:left="0"/>
              <w:rPr>
                <w:sz w:val="21"/>
              </w:rPr>
            </w:pPr>
          </w:p>
          <w:p w:rsidR="0062120B" w:rsidRDefault="004228BA" w14:paraId="5C9B40EC" w14:textId="77777777">
            <w:pPr>
              <w:pStyle w:val="TableParagraph"/>
              <w:tabs>
                <w:tab w:val="left" w:pos="4376"/>
              </w:tabs>
              <w:ind w:left="214"/>
              <w:rPr>
                <w:sz w:val="20"/>
              </w:rPr>
            </w:pPr>
            <w:r>
              <w:rPr>
                <w:noProof/>
                <w:sz w:val="20"/>
                <w:lang w:val="en-US" w:eastAsia="en-US" w:bidi="ar-SA"/>
              </w:rPr>
              <w:drawing>
                <wp:inline distT="0" distB="0" distL="0" distR="0" wp14:anchorId="49124F3D" wp14:editId="5E76A409">
                  <wp:extent cx="2468809" cy="3271647"/>
                  <wp:effectExtent l="0" t="0" r="0" b="0"/>
                  <wp:docPr id="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34" cstate="print"/>
                          <a:stretch>
                            <a:fillRect/>
                          </a:stretch>
                        </pic:blipFill>
                        <pic:spPr>
                          <a:xfrm>
                            <a:off x="0" y="0"/>
                            <a:ext cx="2468809" cy="3271647"/>
                          </a:xfrm>
                          <a:prstGeom prst="rect">
                            <a:avLst/>
                          </a:prstGeom>
                        </pic:spPr>
                      </pic:pic>
                    </a:graphicData>
                  </a:graphic>
                </wp:inline>
              </w:drawing>
            </w:r>
            <w:r>
              <w:rPr>
                <w:sz w:val="20"/>
              </w:rPr>
              <w:tab/>
            </w:r>
            <w:r>
              <w:rPr>
                <w:noProof/>
                <w:position w:val="1"/>
                <w:sz w:val="20"/>
                <w:lang w:val="en-US" w:eastAsia="en-US" w:bidi="ar-SA"/>
              </w:rPr>
              <w:drawing>
                <wp:inline distT="0" distB="0" distL="0" distR="0" wp14:anchorId="087FD50D" wp14:editId="2B1CF6CA">
                  <wp:extent cx="2462405" cy="3282791"/>
                  <wp:effectExtent l="0" t="0" r="0" b="0"/>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35" cstate="print"/>
                          <a:stretch>
                            <a:fillRect/>
                          </a:stretch>
                        </pic:blipFill>
                        <pic:spPr>
                          <a:xfrm>
                            <a:off x="0" y="0"/>
                            <a:ext cx="2462405" cy="3282791"/>
                          </a:xfrm>
                          <a:prstGeom prst="rect">
                            <a:avLst/>
                          </a:prstGeom>
                        </pic:spPr>
                      </pic:pic>
                    </a:graphicData>
                  </a:graphic>
                </wp:inline>
              </w:drawing>
            </w:r>
          </w:p>
        </w:tc>
      </w:tr>
    </w:tbl>
    <w:p w:rsidR="0062120B" w:rsidRDefault="0062120B" w14:paraId="377A79A3" w14:textId="77777777">
      <w:pPr>
        <w:rPr>
          <w:sz w:val="20"/>
        </w:rPr>
        <w:sectPr w:rsidR="0062120B" w:rsidSect="00155B1E">
          <w:pgSz w:w="16819" w:h="11894" w:orient="landscape"/>
          <w:pgMar w:top="1094" w:right="274" w:bottom="1195" w:left="662" w:header="0" w:footer="893" w:gutter="0"/>
          <w:cols w:space="720"/>
          <w:docGrid w:linePitch="299"/>
        </w:sectPr>
      </w:pPr>
    </w:p>
    <w:tbl>
      <w:tblPr>
        <w:tblW w:w="0" w:type="auto"/>
        <w:tblInd w:w="1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7196"/>
        <w:gridCol w:w="8399"/>
      </w:tblGrid>
      <w:tr w:rsidR="0062120B" w14:paraId="3F5FF0C1" w14:textId="77777777">
        <w:trPr>
          <w:trHeight w:val="255"/>
        </w:trPr>
        <w:tc>
          <w:tcPr>
            <w:tcW w:w="15595" w:type="dxa"/>
            <w:gridSpan w:val="2"/>
            <w:shd w:val="clear" w:color="auto" w:fill="C5D9F0"/>
          </w:tcPr>
          <w:p w:rsidR="0062120B" w:rsidRDefault="004228BA" w14:paraId="70992CFE" w14:textId="77777777">
            <w:pPr>
              <w:pStyle w:val="TableParagraph"/>
              <w:spacing w:line="236" w:lineRule="exact"/>
              <w:ind w:left="112"/>
              <w:rPr>
                <w:b/>
                <w:sz w:val="24"/>
              </w:rPr>
            </w:pPr>
            <w:r>
              <w:rPr>
                <w:b/>
                <w:sz w:val="24"/>
              </w:rPr>
              <w:lastRenderedPageBreak/>
              <w:t>Professional Values</w:t>
            </w:r>
          </w:p>
        </w:tc>
      </w:tr>
      <w:tr w:rsidR="0062120B" w:rsidTr="000B5567" w14:paraId="30753D8E" w14:textId="77777777">
        <w:trPr>
          <w:trHeight w:val="9127"/>
        </w:trPr>
        <w:tc>
          <w:tcPr>
            <w:tcW w:w="7196" w:type="dxa"/>
            <w:tcBorders>
              <w:top w:val="single" w:color="C5D9F0" w:sz="12" w:space="0"/>
            </w:tcBorders>
          </w:tcPr>
          <w:p w:rsidR="0062120B" w:rsidP="00692471" w:rsidRDefault="004228BA" w14:paraId="5EA3E5EB" w14:textId="16A2DF4F">
            <w:pPr>
              <w:pStyle w:val="TableParagraph"/>
              <w:ind w:right="81"/>
              <w:jc w:val="both"/>
            </w:pPr>
            <w:r>
              <w:t>Students are required to demonstrate high standards of professional conduct at all times during their placements. Students should work within ethical and legal frameworks, and be able to articulate the underpinni</w:t>
            </w:r>
            <w:r w:rsidR="00E201BB">
              <w:t>ng values of The Code (NMC, 2018</w:t>
            </w:r>
            <w:r>
              <w:t>). The Professional Values reflect a number of proficiency statements and are captured under the four sections of The Code.</w:t>
            </w:r>
          </w:p>
          <w:p w:rsidR="0062120B" w:rsidP="00692471" w:rsidRDefault="0062120B" w14:paraId="50B83EFD" w14:textId="77777777">
            <w:pPr>
              <w:pStyle w:val="TableParagraph"/>
              <w:ind w:left="0"/>
              <w:jc w:val="both"/>
              <w:rPr>
                <w:sz w:val="21"/>
              </w:rPr>
            </w:pPr>
          </w:p>
          <w:p w:rsidR="0062120B" w:rsidP="00692471" w:rsidRDefault="004228BA" w14:paraId="475548DA" w14:textId="77777777">
            <w:pPr>
              <w:pStyle w:val="TableParagraph"/>
              <w:jc w:val="both"/>
              <w:rPr>
                <w:b/>
              </w:rPr>
            </w:pPr>
            <w:r>
              <w:rPr>
                <w:b/>
              </w:rPr>
              <w:t>Student reflection on meeting Professional Values:</w:t>
            </w:r>
          </w:p>
          <w:p w:rsidR="0062120B" w:rsidP="00692471" w:rsidRDefault="004228BA" w14:paraId="2DD89DFA" w14:textId="77777777">
            <w:pPr>
              <w:pStyle w:val="TableParagraph"/>
              <w:ind w:right="191"/>
              <w:jc w:val="both"/>
            </w:pPr>
            <w:r>
              <w:t xml:space="preserve">The student selects one example from practice on each placement to demonstrate how they practise within The Code. Confidentiality in relation to people receiving care and service providers should be maintained. For each </w:t>
            </w:r>
            <w:proofErr w:type="gramStart"/>
            <w:r>
              <w:t>placement</w:t>
            </w:r>
            <w:proofErr w:type="gramEnd"/>
            <w:r>
              <w:t xml:space="preserve"> a different area of The Code should be selected to reflect on.</w:t>
            </w:r>
          </w:p>
          <w:p w:rsidR="0062120B" w:rsidP="00692471" w:rsidRDefault="0062120B" w14:paraId="6A313DEF" w14:textId="77777777">
            <w:pPr>
              <w:pStyle w:val="TableParagraph"/>
              <w:ind w:left="0"/>
              <w:jc w:val="both"/>
              <w:rPr>
                <w:sz w:val="21"/>
              </w:rPr>
            </w:pPr>
          </w:p>
          <w:p w:rsidR="0062120B" w:rsidP="00692471" w:rsidRDefault="004228BA" w14:paraId="7E21E9EA" w14:textId="77777777">
            <w:pPr>
              <w:pStyle w:val="TableParagraph"/>
              <w:jc w:val="both"/>
              <w:rPr>
                <w:b/>
              </w:rPr>
            </w:pPr>
            <w:r>
              <w:rPr>
                <w:b/>
              </w:rPr>
              <w:t>Student achievement:</w:t>
            </w:r>
          </w:p>
          <w:p w:rsidR="0062120B" w:rsidP="00692471" w:rsidRDefault="004228BA" w14:paraId="7617AC04" w14:textId="77777777">
            <w:pPr>
              <w:pStyle w:val="TableParagraph"/>
              <w:ind w:right="300"/>
              <w:jc w:val="both"/>
            </w:pPr>
            <w:r>
              <w:t xml:space="preserve">Where other components have been </w:t>
            </w:r>
            <w:proofErr w:type="gramStart"/>
            <w:r>
              <w:t>assessed</w:t>
            </w:r>
            <w:proofErr w:type="gramEnd"/>
            <w:r>
              <w:t xml:space="preserve"> and achieved e.g. a proficiency assessed at the beginning of the Part, the student needs to demonstrate continued competence and confidence in the proficiency. Professional Value statement 8 enables the assessor to ensure and record that the student is meeting this requirement.</w:t>
            </w:r>
          </w:p>
          <w:p w:rsidR="0062120B" w:rsidP="00692471" w:rsidRDefault="0062120B" w14:paraId="052F18F5" w14:textId="77777777">
            <w:pPr>
              <w:pStyle w:val="TableParagraph"/>
              <w:ind w:left="0"/>
              <w:jc w:val="both"/>
              <w:rPr>
                <w:sz w:val="21"/>
              </w:rPr>
            </w:pPr>
          </w:p>
          <w:p w:rsidR="0062120B" w:rsidP="00692471" w:rsidRDefault="004228BA" w14:paraId="7ADD1A16" w14:textId="77777777">
            <w:pPr>
              <w:pStyle w:val="TableParagraph"/>
              <w:jc w:val="both"/>
              <w:rPr>
                <w:b/>
              </w:rPr>
            </w:pPr>
            <w:r>
              <w:rPr>
                <w:b/>
              </w:rPr>
              <w:t>FAQs</w:t>
            </w:r>
          </w:p>
          <w:p w:rsidR="0062120B" w:rsidP="00692471" w:rsidRDefault="004228BA" w14:paraId="0F3EA8D8" w14:textId="77777777">
            <w:pPr>
              <w:pStyle w:val="TableParagraph"/>
              <w:jc w:val="both"/>
              <w:rPr>
                <w:b/>
              </w:rPr>
            </w:pPr>
            <w:r>
              <w:rPr>
                <w:b/>
              </w:rPr>
              <w:t>Q: Who assesses the professional values?</w:t>
            </w:r>
          </w:p>
          <w:p w:rsidR="0062120B" w:rsidP="00692471" w:rsidRDefault="004228BA" w14:paraId="71E01AD7" w14:textId="77777777">
            <w:pPr>
              <w:pStyle w:val="TableParagraph"/>
              <w:ind w:right="326"/>
              <w:jc w:val="both"/>
            </w:pPr>
            <w:r>
              <w:rPr>
                <w:b/>
              </w:rPr>
              <w:t xml:space="preserve">A: </w:t>
            </w:r>
            <w:r>
              <w:t>The Practice Supervisor or Practice Assessor can assess the mid- point professional values. If the Practice Supervisor assesses the mid- point this will be reviewed and agreed by the Practice Assessor. The final Professional Values on each placement are assessed by the Practice Assessor who will discuss and review with the student their reflection. If there are any concerns raised these should be discussed with the Academic Assessor.</w:t>
            </w:r>
          </w:p>
        </w:tc>
        <w:tc>
          <w:tcPr>
            <w:tcW w:w="8399" w:type="dxa"/>
            <w:tcBorders>
              <w:top w:val="single" w:color="C5D9F0" w:sz="12" w:space="0"/>
            </w:tcBorders>
          </w:tcPr>
          <w:p w:rsidR="0062120B" w:rsidRDefault="0062120B" w14:paraId="3D72A909" w14:textId="77777777">
            <w:pPr>
              <w:pStyle w:val="TableParagraph"/>
              <w:ind w:left="0"/>
              <w:rPr>
                <w:sz w:val="20"/>
              </w:rPr>
            </w:pPr>
          </w:p>
          <w:p w:rsidR="0062120B" w:rsidRDefault="0062120B" w14:paraId="72CB8CB7" w14:textId="77777777">
            <w:pPr>
              <w:pStyle w:val="TableParagraph"/>
              <w:ind w:left="0"/>
              <w:rPr>
                <w:sz w:val="20"/>
              </w:rPr>
            </w:pPr>
          </w:p>
          <w:p w:rsidR="0062120B" w:rsidRDefault="0062120B" w14:paraId="05E24F81" w14:textId="77777777">
            <w:pPr>
              <w:pStyle w:val="TableParagraph"/>
              <w:ind w:left="0"/>
              <w:rPr>
                <w:sz w:val="20"/>
              </w:rPr>
            </w:pPr>
          </w:p>
          <w:p w:rsidR="0062120B" w:rsidRDefault="0062120B" w14:paraId="5610C7A0" w14:textId="77777777">
            <w:pPr>
              <w:pStyle w:val="TableParagraph"/>
              <w:ind w:left="0"/>
              <w:rPr>
                <w:sz w:val="20"/>
              </w:rPr>
            </w:pPr>
          </w:p>
          <w:p w:rsidR="0062120B" w:rsidRDefault="0062120B" w14:paraId="5CC73511" w14:textId="77777777">
            <w:pPr>
              <w:pStyle w:val="TableParagraph"/>
              <w:spacing w:before="11"/>
              <w:ind w:left="0"/>
              <w:rPr>
                <w:sz w:val="13"/>
              </w:rPr>
            </w:pPr>
          </w:p>
          <w:p w:rsidR="0062120B" w:rsidRDefault="004228BA" w14:paraId="614BB540" w14:textId="77777777">
            <w:pPr>
              <w:pStyle w:val="TableParagraph"/>
              <w:ind w:left="250"/>
              <w:rPr>
                <w:sz w:val="20"/>
              </w:rPr>
            </w:pPr>
            <w:r>
              <w:rPr>
                <w:noProof/>
                <w:sz w:val="20"/>
                <w:lang w:val="en-US" w:eastAsia="en-US" w:bidi="ar-SA"/>
              </w:rPr>
              <w:drawing>
                <wp:inline distT="0" distB="0" distL="0" distR="0" wp14:anchorId="11347D86" wp14:editId="25C044DD">
                  <wp:extent cx="2481102" cy="3291839"/>
                  <wp:effectExtent l="0" t="0" r="0" b="0"/>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36" cstate="print"/>
                          <a:stretch>
                            <a:fillRect/>
                          </a:stretch>
                        </pic:blipFill>
                        <pic:spPr>
                          <a:xfrm>
                            <a:off x="0" y="0"/>
                            <a:ext cx="2481102" cy="3291839"/>
                          </a:xfrm>
                          <a:prstGeom prst="rect">
                            <a:avLst/>
                          </a:prstGeom>
                        </pic:spPr>
                      </pic:pic>
                    </a:graphicData>
                  </a:graphic>
                </wp:inline>
              </w:drawing>
            </w:r>
            <w:r>
              <w:rPr>
                <w:rFonts w:ascii="Times New Roman"/>
                <w:spacing w:val="125"/>
                <w:sz w:val="20"/>
              </w:rPr>
              <w:t xml:space="preserve"> </w:t>
            </w:r>
            <w:r>
              <w:rPr>
                <w:noProof/>
                <w:spacing w:val="125"/>
                <w:position w:val="7"/>
                <w:sz w:val="20"/>
                <w:lang w:val="en-US" w:eastAsia="en-US" w:bidi="ar-SA"/>
              </w:rPr>
              <w:drawing>
                <wp:inline distT="0" distB="0" distL="0" distR="0" wp14:anchorId="5C1E9B30" wp14:editId="1D347687">
                  <wp:extent cx="2394525" cy="2963227"/>
                  <wp:effectExtent l="0" t="0" r="0" b="0"/>
                  <wp:docPr id="2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png"/>
                          <pic:cNvPicPr/>
                        </pic:nvPicPr>
                        <pic:blipFill>
                          <a:blip r:embed="rId37" cstate="print"/>
                          <a:stretch>
                            <a:fillRect/>
                          </a:stretch>
                        </pic:blipFill>
                        <pic:spPr>
                          <a:xfrm>
                            <a:off x="0" y="0"/>
                            <a:ext cx="2394525" cy="2963227"/>
                          </a:xfrm>
                          <a:prstGeom prst="rect">
                            <a:avLst/>
                          </a:prstGeom>
                        </pic:spPr>
                      </pic:pic>
                    </a:graphicData>
                  </a:graphic>
                </wp:inline>
              </w:drawing>
            </w:r>
          </w:p>
        </w:tc>
      </w:tr>
    </w:tbl>
    <w:p w:rsidR="0062120B" w:rsidRDefault="0062120B" w14:paraId="1CC73A3E" w14:textId="77777777">
      <w:pPr>
        <w:rPr>
          <w:sz w:val="20"/>
        </w:rPr>
        <w:sectPr w:rsidR="0062120B" w:rsidSect="00155B1E">
          <w:pgSz w:w="16819" w:h="11894" w:orient="landscape"/>
          <w:pgMar w:top="1094" w:right="274" w:bottom="1195" w:left="662" w:header="0" w:footer="893" w:gutter="0"/>
          <w:cols w:space="720"/>
          <w:docGrid w:linePitch="299"/>
        </w:sectPr>
      </w:pPr>
    </w:p>
    <w:p w:rsidR="0062120B" w:rsidRDefault="0062120B" w14:paraId="22122535" w14:textId="77777777">
      <w:pPr>
        <w:pStyle w:val="BodyText"/>
        <w:spacing w:before="9"/>
        <w:rPr>
          <w:rFonts w:ascii="Times New Roman"/>
          <w:sz w:val="3"/>
        </w:rPr>
      </w:pPr>
    </w:p>
    <w:tbl>
      <w:tblPr>
        <w:tblW w:w="0" w:type="auto"/>
        <w:tblInd w:w="1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7196"/>
        <w:gridCol w:w="8399"/>
      </w:tblGrid>
      <w:tr w:rsidR="0062120B" w14:paraId="43AA2BEE" w14:textId="77777777">
        <w:trPr>
          <w:trHeight w:val="247"/>
        </w:trPr>
        <w:tc>
          <w:tcPr>
            <w:tcW w:w="15595" w:type="dxa"/>
            <w:gridSpan w:val="2"/>
            <w:shd w:val="clear" w:color="auto" w:fill="C5D9F0"/>
          </w:tcPr>
          <w:p w:rsidR="0062120B" w:rsidRDefault="004228BA" w14:paraId="2D2A1D13" w14:textId="77777777">
            <w:pPr>
              <w:pStyle w:val="TableParagraph"/>
              <w:spacing w:line="227" w:lineRule="exact"/>
              <w:ind w:left="112"/>
              <w:rPr>
                <w:b/>
                <w:sz w:val="24"/>
              </w:rPr>
            </w:pPr>
            <w:r>
              <w:rPr>
                <w:b/>
                <w:sz w:val="24"/>
              </w:rPr>
              <w:t>Patient/Service User/Carer Feedback Form</w:t>
            </w:r>
          </w:p>
        </w:tc>
      </w:tr>
      <w:tr w:rsidR="0062120B" w:rsidTr="000B5567" w14:paraId="769E69FB" w14:textId="77777777">
        <w:trPr>
          <w:trHeight w:val="9058"/>
        </w:trPr>
        <w:tc>
          <w:tcPr>
            <w:tcW w:w="7196" w:type="dxa"/>
            <w:tcBorders>
              <w:top w:val="single" w:color="C5D9F0" w:sz="18" w:space="0"/>
            </w:tcBorders>
          </w:tcPr>
          <w:p w:rsidR="0062120B" w:rsidP="00692471" w:rsidRDefault="004228BA" w14:paraId="726434FB" w14:textId="77777777">
            <w:pPr>
              <w:pStyle w:val="TableParagraph"/>
              <w:ind w:right="93"/>
              <w:jc w:val="both"/>
            </w:pPr>
            <w:r>
              <w:t>Within each placement there is a page for the student to receive feedback directly from someone they have cared for and/or carers. Practice Supervisors or Practice Assessors are asked to support students by facilitating this and asking people or their families to complete the form and they should sign this on completion. It may not be possible to have this completed in every placement.</w:t>
            </w:r>
          </w:p>
          <w:p w:rsidR="0062120B" w:rsidP="00692471" w:rsidRDefault="0062120B" w14:paraId="09517421" w14:textId="77777777">
            <w:pPr>
              <w:pStyle w:val="TableParagraph"/>
              <w:ind w:left="0"/>
              <w:jc w:val="both"/>
              <w:rPr>
                <w:rFonts w:ascii="Times New Roman"/>
                <w:sz w:val="18"/>
              </w:rPr>
            </w:pPr>
          </w:p>
          <w:p w:rsidR="0062120B" w:rsidP="00692471" w:rsidRDefault="004228BA" w14:paraId="14E0BBAE" w14:textId="77777777">
            <w:pPr>
              <w:pStyle w:val="TableParagraph"/>
              <w:jc w:val="both"/>
              <w:rPr>
                <w:b/>
              </w:rPr>
            </w:pPr>
            <w:r>
              <w:rPr>
                <w:b/>
              </w:rPr>
              <w:t>FAQs:</w:t>
            </w:r>
          </w:p>
          <w:p w:rsidR="0062120B" w:rsidP="00692471" w:rsidRDefault="004228BA" w14:paraId="0C8CC3B4" w14:textId="77777777">
            <w:pPr>
              <w:pStyle w:val="TableParagraph"/>
              <w:ind w:right="535"/>
              <w:jc w:val="both"/>
              <w:rPr>
                <w:b/>
              </w:rPr>
            </w:pPr>
            <w:r>
              <w:rPr>
                <w:b/>
              </w:rPr>
              <w:t>Q: Who asks the person receiving care or carer to complete the form?</w:t>
            </w:r>
          </w:p>
          <w:p w:rsidR="0062120B" w:rsidP="00692471" w:rsidRDefault="004228BA" w14:paraId="0F3C7A6E" w14:textId="77777777">
            <w:pPr>
              <w:pStyle w:val="TableParagraph"/>
              <w:jc w:val="both"/>
            </w:pPr>
            <w:r>
              <w:rPr>
                <w:b/>
                <w:spacing w:val="-5"/>
              </w:rPr>
              <w:t xml:space="preserve">A: </w:t>
            </w:r>
            <w:r>
              <w:t xml:space="preserve">The </w:t>
            </w:r>
            <w:r>
              <w:rPr>
                <w:spacing w:val="-4"/>
              </w:rPr>
              <w:t xml:space="preserve">Practice Supervisor/Practice Assessor should obtain consent </w:t>
            </w:r>
            <w:r>
              <w:rPr>
                <w:spacing w:val="-3"/>
              </w:rPr>
              <w:t xml:space="preserve">from </w:t>
            </w:r>
            <w:r>
              <w:rPr>
                <w:spacing w:val="-4"/>
              </w:rPr>
              <w:t xml:space="preserve">patients/service users/carers </w:t>
            </w:r>
            <w:r>
              <w:rPr>
                <w:spacing w:val="-3"/>
              </w:rPr>
              <w:t xml:space="preserve">who </w:t>
            </w:r>
            <w:r>
              <w:rPr>
                <w:spacing w:val="-4"/>
              </w:rPr>
              <w:t xml:space="preserve">should </w:t>
            </w:r>
            <w:r>
              <w:t xml:space="preserve">feel </w:t>
            </w:r>
            <w:r>
              <w:rPr>
                <w:spacing w:val="-3"/>
              </w:rPr>
              <w:t xml:space="preserve">able </w:t>
            </w:r>
            <w:r>
              <w:t xml:space="preserve">to </w:t>
            </w:r>
            <w:r>
              <w:rPr>
                <w:spacing w:val="-4"/>
              </w:rPr>
              <w:t xml:space="preserve">decline </w:t>
            </w:r>
            <w:r>
              <w:t xml:space="preserve">to </w:t>
            </w:r>
            <w:r>
              <w:rPr>
                <w:spacing w:val="-4"/>
              </w:rPr>
              <w:t>participate.</w:t>
            </w:r>
          </w:p>
          <w:p w:rsidR="0062120B" w:rsidP="00692471" w:rsidRDefault="0062120B" w14:paraId="1E317D9E" w14:textId="77777777">
            <w:pPr>
              <w:pStyle w:val="TableParagraph"/>
              <w:ind w:left="0"/>
              <w:jc w:val="both"/>
              <w:rPr>
                <w:rFonts w:ascii="Times New Roman"/>
                <w:sz w:val="24"/>
              </w:rPr>
            </w:pPr>
          </w:p>
          <w:p w:rsidR="0062120B" w:rsidP="00692471" w:rsidRDefault="004228BA" w14:paraId="6BACDDF4" w14:textId="77777777">
            <w:pPr>
              <w:pStyle w:val="TableParagraph"/>
              <w:ind w:right="975"/>
              <w:jc w:val="both"/>
              <w:rPr>
                <w:b/>
              </w:rPr>
            </w:pPr>
            <w:r>
              <w:rPr>
                <w:b/>
              </w:rPr>
              <w:t>Q: Does the person receiving care or carer have to sign the form?</w:t>
            </w:r>
          </w:p>
          <w:p w:rsidR="0062120B" w:rsidP="00692471" w:rsidRDefault="004228BA" w14:paraId="61CBC563" w14:textId="77777777">
            <w:pPr>
              <w:pStyle w:val="TableParagraph"/>
              <w:jc w:val="both"/>
            </w:pPr>
            <w:r>
              <w:rPr>
                <w:b/>
              </w:rPr>
              <w:t xml:space="preserve">A: </w:t>
            </w:r>
            <w:r>
              <w:t>No.</w:t>
            </w:r>
          </w:p>
          <w:p w:rsidR="0062120B" w:rsidP="00692471" w:rsidRDefault="0062120B" w14:paraId="61604898" w14:textId="77777777">
            <w:pPr>
              <w:pStyle w:val="TableParagraph"/>
              <w:ind w:left="0"/>
              <w:jc w:val="both"/>
              <w:rPr>
                <w:rFonts w:ascii="Times New Roman"/>
              </w:rPr>
            </w:pPr>
          </w:p>
          <w:p w:rsidR="0062120B" w:rsidP="00692471" w:rsidRDefault="004228BA" w14:paraId="45CDE30F" w14:textId="77777777">
            <w:pPr>
              <w:pStyle w:val="TableParagraph"/>
              <w:ind w:right="584"/>
              <w:jc w:val="both"/>
              <w:rPr>
                <w:b/>
              </w:rPr>
            </w:pPr>
            <w:r>
              <w:rPr>
                <w:b/>
              </w:rPr>
              <w:t>Q: How is the feedback used in the assessment process by the Practice Supervisor and Practice Assessor?</w:t>
            </w:r>
          </w:p>
          <w:p w:rsidR="0062120B" w:rsidP="00692471" w:rsidRDefault="004228BA" w14:paraId="015D91F9" w14:textId="77777777">
            <w:pPr>
              <w:pStyle w:val="TableParagraph"/>
              <w:ind w:right="288"/>
              <w:jc w:val="both"/>
            </w:pPr>
            <w:r>
              <w:rPr>
                <w:b/>
              </w:rPr>
              <w:t xml:space="preserve">A: </w:t>
            </w:r>
            <w:r>
              <w:t>The student will reflect on the feedback provided by the patient/service user/carer and discuss the outcomes, including any changes to practice that need to be made which can be included in the interviews or in an Action plan.</w:t>
            </w:r>
          </w:p>
          <w:p w:rsidR="00E201BB" w:rsidP="00692471" w:rsidRDefault="00E201BB" w14:paraId="7DB5C0BD" w14:textId="77777777">
            <w:pPr>
              <w:pStyle w:val="TableParagraph"/>
              <w:ind w:right="288"/>
              <w:jc w:val="both"/>
            </w:pPr>
          </w:p>
          <w:p w:rsidR="00E201BB" w:rsidP="00692471" w:rsidRDefault="00E201BB" w14:paraId="068C8940" w14:textId="19D1EE9C">
            <w:pPr>
              <w:pStyle w:val="TableParagraph"/>
              <w:ind w:right="288"/>
              <w:jc w:val="both"/>
            </w:pPr>
          </w:p>
        </w:tc>
        <w:tc>
          <w:tcPr>
            <w:tcW w:w="8399" w:type="dxa"/>
            <w:tcBorders>
              <w:top w:val="single" w:color="C5D9F0" w:sz="18" w:space="0"/>
            </w:tcBorders>
          </w:tcPr>
          <w:p w:rsidR="0062120B" w:rsidRDefault="0062120B" w14:paraId="587A04B6" w14:textId="77777777">
            <w:pPr>
              <w:pStyle w:val="TableParagraph"/>
              <w:spacing w:before="2" w:after="1"/>
              <w:ind w:left="0"/>
              <w:rPr>
                <w:rFonts w:ascii="Times New Roman"/>
                <w:sz w:val="18"/>
              </w:rPr>
            </w:pPr>
          </w:p>
          <w:p w:rsidR="0062120B" w:rsidRDefault="004228BA" w14:paraId="5C139740" w14:textId="77777777">
            <w:pPr>
              <w:pStyle w:val="TableParagraph"/>
              <w:ind w:left="1209"/>
              <w:rPr>
                <w:rFonts w:ascii="Times New Roman"/>
                <w:sz w:val="20"/>
              </w:rPr>
            </w:pPr>
            <w:r>
              <w:rPr>
                <w:rFonts w:ascii="Times New Roman"/>
                <w:noProof/>
                <w:sz w:val="20"/>
                <w:lang w:val="en-US" w:eastAsia="en-US" w:bidi="ar-SA"/>
              </w:rPr>
              <w:drawing>
                <wp:inline distT="0" distB="0" distL="0" distR="0" wp14:anchorId="00B3D6B7" wp14:editId="0E40CA67">
                  <wp:extent cx="3809634" cy="5476875"/>
                  <wp:effectExtent l="0" t="0" r="0" b="0"/>
                  <wp:docPr id="2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png"/>
                          <pic:cNvPicPr/>
                        </pic:nvPicPr>
                        <pic:blipFill>
                          <a:blip r:embed="rId38" cstate="print"/>
                          <a:stretch>
                            <a:fillRect/>
                          </a:stretch>
                        </pic:blipFill>
                        <pic:spPr>
                          <a:xfrm>
                            <a:off x="0" y="0"/>
                            <a:ext cx="3809634" cy="5476875"/>
                          </a:xfrm>
                          <a:prstGeom prst="rect">
                            <a:avLst/>
                          </a:prstGeom>
                        </pic:spPr>
                      </pic:pic>
                    </a:graphicData>
                  </a:graphic>
                </wp:inline>
              </w:drawing>
            </w:r>
          </w:p>
        </w:tc>
      </w:tr>
    </w:tbl>
    <w:p w:rsidR="0062120B" w:rsidRDefault="0062120B" w14:paraId="3654CC6D" w14:textId="77777777">
      <w:pPr>
        <w:rPr>
          <w:rFonts w:ascii="Times New Roman"/>
          <w:sz w:val="20"/>
        </w:rPr>
        <w:sectPr w:rsidR="0062120B" w:rsidSect="00155B1E">
          <w:pgSz w:w="16819" w:h="11894" w:orient="landscape"/>
          <w:pgMar w:top="1094" w:right="274" w:bottom="1195" w:left="662" w:header="0" w:footer="893" w:gutter="0"/>
          <w:cols w:space="720"/>
          <w:docGrid w:linePitch="299"/>
        </w:sectPr>
      </w:pPr>
    </w:p>
    <w:tbl>
      <w:tblPr>
        <w:tblW w:w="0" w:type="auto"/>
        <w:tblInd w:w="1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7196"/>
        <w:gridCol w:w="8399"/>
      </w:tblGrid>
      <w:tr w:rsidR="0062120B" w14:paraId="419F90D3" w14:textId="77777777">
        <w:trPr>
          <w:trHeight w:val="255"/>
        </w:trPr>
        <w:tc>
          <w:tcPr>
            <w:tcW w:w="15595" w:type="dxa"/>
            <w:gridSpan w:val="2"/>
            <w:shd w:val="clear" w:color="auto" w:fill="C5D9F0"/>
          </w:tcPr>
          <w:p w:rsidR="0062120B" w:rsidRDefault="004228BA" w14:paraId="6E335061" w14:textId="77777777">
            <w:pPr>
              <w:pStyle w:val="TableParagraph"/>
              <w:spacing w:line="236" w:lineRule="exact"/>
              <w:ind w:left="112"/>
              <w:rPr>
                <w:b/>
                <w:sz w:val="24"/>
              </w:rPr>
            </w:pPr>
            <w:r>
              <w:rPr>
                <w:b/>
                <w:sz w:val="24"/>
              </w:rPr>
              <w:lastRenderedPageBreak/>
              <w:t>Record of Working with and Learning from Others/Inter-professional working</w:t>
            </w:r>
          </w:p>
        </w:tc>
      </w:tr>
      <w:tr w:rsidR="0062120B" w14:paraId="1C8F8338" w14:textId="77777777">
        <w:trPr>
          <w:trHeight w:val="8451"/>
        </w:trPr>
        <w:tc>
          <w:tcPr>
            <w:tcW w:w="7196" w:type="dxa"/>
            <w:tcBorders>
              <w:top w:val="single" w:color="C5D9F0" w:sz="12" w:space="0"/>
            </w:tcBorders>
          </w:tcPr>
          <w:p w:rsidR="0062120B" w:rsidP="00692471" w:rsidRDefault="004228BA" w14:paraId="2183C499" w14:textId="77777777">
            <w:pPr>
              <w:pStyle w:val="TableParagraph"/>
              <w:ind w:right="423"/>
              <w:jc w:val="both"/>
            </w:pPr>
            <w:r>
              <w:t>Students will have opportunities across all Parts to work with other professions across a range of teams and agencies and will be able to gain an understanding of the different roles and responsibilities and importance of teamwork in providing person centred care.</w:t>
            </w:r>
          </w:p>
          <w:p w:rsidR="0062120B" w:rsidP="00692471" w:rsidRDefault="0062120B" w14:paraId="5719E22B" w14:textId="77777777">
            <w:pPr>
              <w:pStyle w:val="TableParagraph"/>
              <w:ind w:left="0"/>
              <w:jc w:val="both"/>
              <w:rPr>
                <w:rFonts w:ascii="Times New Roman"/>
                <w:sz w:val="21"/>
              </w:rPr>
            </w:pPr>
          </w:p>
          <w:p w:rsidR="0062120B" w:rsidP="00692471" w:rsidRDefault="004228BA" w14:paraId="17067B7E" w14:textId="77777777">
            <w:pPr>
              <w:pStyle w:val="TableParagraph"/>
              <w:jc w:val="both"/>
              <w:rPr>
                <w:b/>
              </w:rPr>
            </w:pPr>
            <w:r>
              <w:rPr>
                <w:b/>
              </w:rPr>
              <w:t>Student reflection:</w:t>
            </w:r>
          </w:p>
          <w:p w:rsidR="0062120B" w:rsidP="00692471" w:rsidRDefault="004228BA" w14:paraId="6EBC4B84" w14:textId="77777777">
            <w:pPr>
              <w:pStyle w:val="TableParagraph"/>
              <w:ind w:right="81"/>
              <w:jc w:val="both"/>
            </w:pPr>
            <w:r>
              <w:t>Students should reflect on their learning when working with members of the multi-disciplinary team and document this. The Practice Supervisor will discuss the student’s reflection and comment on their experience.</w:t>
            </w:r>
          </w:p>
          <w:p w:rsidR="0062120B" w:rsidP="00692471" w:rsidRDefault="0062120B" w14:paraId="48A9F061" w14:textId="77777777">
            <w:pPr>
              <w:pStyle w:val="TableParagraph"/>
              <w:ind w:left="0"/>
              <w:jc w:val="both"/>
              <w:rPr>
                <w:rFonts w:ascii="Times New Roman"/>
                <w:sz w:val="21"/>
              </w:rPr>
            </w:pPr>
          </w:p>
          <w:p w:rsidR="0062120B" w:rsidP="00692471" w:rsidRDefault="004228BA" w14:paraId="3A778298" w14:textId="77777777">
            <w:pPr>
              <w:pStyle w:val="TableParagraph"/>
              <w:jc w:val="both"/>
              <w:rPr>
                <w:b/>
              </w:rPr>
            </w:pPr>
            <w:r>
              <w:rPr>
                <w:b/>
              </w:rPr>
              <w:t>FAQs</w:t>
            </w:r>
          </w:p>
          <w:p w:rsidR="0062120B" w:rsidP="00692471" w:rsidRDefault="004228BA" w14:paraId="15D9D464" w14:textId="77777777">
            <w:pPr>
              <w:pStyle w:val="TableParagraph"/>
              <w:ind w:right="278"/>
              <w:jc w:val="both"/>
              <w:rPr>
                <w:b/>
              </w:rPr>
            </w:pPr>
            <w:r>
              <w:rPr>
                <w:b/>
              </w:rPr>
              <w:t>Q: How are the reflections used in the assessment process by the Practice Supervisor and Practice Assessor?</w:t>
            </w:r>
          </w:p>
          <w:p w:rsidR="0062120B" w:rsidP="00692471" w:rsidRDefault="004228BA" w14:paraId="60B5CBA1" w14:textId="77777777">
            <w:pPr>
              <w:pStyle w:val="TableParagraph"/>
              <w:ind w:right="131"/>
              <w:jc w:val="both"/>
            </w:pPr>
            <w:r>
              <w:rPr>
                <w:b/>
              </w:rPr>
              <w:t xml:space="preserve">A: </w:t>
            </w:r>
            <w:r>
              <w:t>The Practice Supervisor will discuss the student’s reflection on their learning from others and provide relevant feedback to the Practice Assessor as appropriate. The Practice Assessor will review documented records where the student has worked with other health and social care professionals and incorporate into assessment where appropriate.</w:t>
            </w:r>
          </w:p>
        </w:tc>
        <w:tc>
          <w:tcPr>
            <w:tcW w:w="8399" w:type="dxa"/>
            <w:tcBorders>
              <w:top w:val="single" w:color="C5D9F0" w:sz="12" w:space="0"/>
            </w:tcBorders>
          </w:tcPr>
          <w:p w:rsidR="0062120B" w:rsidRDefault="0062120B" w14:paraId="3951CE62" w14:textId="77777777">
            <w:pPr>
              <w:pStyle w:val="TableParagraph"/>
              <w:ind w:left="0"/>
              <w:rPr>
                <w:rFonts w:ascii="Times New Roman"/>
                <w:sz w:val="20"/>
              </w:rPr>
            </w:pPr>
          </w:p>
          <w:p w:rsidR="0062120B" w:rsidRDefault="0062120B" w14:paraId="126758DA" w14:textId="77777777">
            <w:pPr>
              <w:pStyle w:val="TableParagraph"/>
              <w:spacing w:before="8" w:after="1"/>
              <w:ind w:left="0"/>
              <w:rPr>
                <w:rFonts w:ascii="Times New Roman"/>
                <w:sz w:val="11"/>
              </w:rPr>
            </w:pPr>
          </w:p>
          <w:p w:rsidR="0062120B" w:rsidRDefault="004228BA" w14:paraId="21C84F1B" w14:textId="77777777">
            <w:pPr>
              <w:pStyle w:val="TableParagraph"/>
              <w:ind w:left="1243"/>
              <w:rPr>
                <w:rFonts w:ascii="Times New Roman"/>
                <w:sz w:val="20"/>
              </w:rPr>
            </w:pPr>
            <w:r>
              <w:rPr>
                <w:rFonts w:ascii="Times New Roman"/>
                <w:noProof/>
                <w:sz w:val="20"/>
                <w:lang w:val="en-US" w:eastAsia="en-US" w:bidi="ar-SA"/>
              </w:rPr>
              <w:drawing>
                <wp:inline distT="0" distB="0" distL="0" distR="0" wp14:anchorId="66A1936E" wp14:editId="5FA1C946">
                  <wp:extent cx="3838077" cy="5038344"/>
                  <wp:effectExtent l="0" t="0" r="0" b="0"/>
                  <wp:docPr id="3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png"/>
                          <pic:cNvPicPr/>
                        </pic:nvPicPr>
                        <pic:blipFill>
                          <a:blip r:embed="rId39" cstate="print"/>
                          <a:stretch>
                            <a:fillRect/>
                          </a:stretch>
                        </pic:blipFill>
                        <pic:spPr>
                          <a:xfrm>
                            <a:off x="0" y="0"/>
                            <a:ext cx="3838077" cy="5038344"/>
                          </a:xfrm>
                          <a:prstGeom prst="rect">
                            <a:avLst/>
                          </a:prstGeom>
                        </pic:spPr>
                      </pic:pic>
                    </a:graphicData>
                  </a:graphic>
                </wp:inline>
              </w:drawing>
            </w:r>
          </w:p>
        </w:tc>
      </w:tr>
    </w:tbl>
    <w:p w:rsidR="0062120B" w:rsidRDefault="0062120B" w14:paraId="48A9CEF7" w14:textId="77777777">
      <w:pPr>
        <w:rPr>
          <w:rFonts w:ascii="Times New Roman"/>
          <w:sz w:val="20"/>
        </w:rPr>
        <w:sectPr w:rsidR="0062120B" w:rsidSect="00155B1E">
          <w:pgSz w:w="16819" w:h="11894" w:orient="landscape"/>
          <w:pgMar w:top="1094" w:right="274" w:bottom="1195" w:left="662" w:header="0" w:footer="893" w:gutter="0"/>
          <w:cols w:space="720"/>
          <w:docGrid w:linePitch="299"/>
        </w:sectPr>
      </w:pPr>
    </w:p>
    <w:tbl>
      <w:tblPr>
        <w:tblW w:w="0" w:type="auto"/>
        <w:tblInd w:w="1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7196"/>
        <w:gridCol w:w="8399"/>
      </w:tblGrid>
      <w:tr w:rsidR="0062120B" w14:paraId="7DCD4CD9" w14:textId="77777777">
        <w:trPr>
          <w:trHeight w:val="255"/>
        </w:trPr>
        <w:tc>
          <w:tcPr>
            <w:tcW w:w="15595" w:type="dxa"/>
            <w:gridSpan w:val="2"/>
            <w:shd w:val="clear" w:color="auto" w:fill="C5D9F0"/>
          </w:tcPr>
          <w:p w:rsidR="0062120B" w:rsidRDefault="004228BA" w14:paraId="3575A87B" w14:textId="77777777">
            <w:pPr>
              <w:pStyle w:val="TableParagraph"/>
              <w:spacing w:line="236" w:lineRule="exact"/>
              <w:ind w:left="112"/>
              <w:rPr>
                <w:b/>
                <w:sz w:val="24"/>
              </w:rPr>
            </w:pPr>
            <w:r>
              <w:rPr>
                <w:b/>
                <w:sz w:val="24"/>
              </w:rPr>
              <w:lastRenderedPageBreak/>
              <w:t>Record of Communication and Additional Feedback</w:t>
            </w:r>
          </w:p>
        </w:tc>
      </w:tr>
      <w:tr w:rsidR="0062120B" w:rsidTr="000B5567" w14:paraId="441EC066" w14:textId="77777777">
        <w:trPr>
          <w:trHeight w:val="9037"/>
        </w:trPr>
        <w:tc>
          <w:tcPr>
            <w:tcW w:w="7196" w:type="dxa"/>
            <w:tcBorders>
              <w:top w:val="single" w:color="C5D9F0" w:sz="12" w:space="0"/>
            </w:tcBorders>
          </w:tcPr>
          <w:p w:rsidR="0062120B" w:rsidP="00692471" w:rsidRDefault="004228BA" w14:paraId="480A1CB0" w14:textId="77777777">
            <w:pPr>
              <w:pStyle w:val="TableParagraph"/>
              <w:ind w:right="626"/>
              <w:jc w:val="both"/>
            </w:pPr>
            <w:r>
              <w:t>These records can be completed by Practice Supervisors, Practice Assessors, Academic Assessors or any other members of the team involved in the supervision and assessment of the student.</w:t>
            </w:r>
          </w:p>
          <w:p w:rsidR="0062120B" w:rsidP="00692471" w:rsidRDefault="0062120B" w14:paraId="46FB6F84" w14:textId="77777777">
            <w:pPr>
              <w:pStyle w:val="TableParagraph"/>
              <w:ind w:left="0"/>
              <w:jc w:val="both"/>
              <w:rPr>
                <w:rFonts w:ascii="Times New Roman"/>
                <w:sz w:val="21"/>
              </w:rPr>
            </w:pPr>
          </w:p>
          <w:p w:rsidR="0062120B" w:rsidP="00692471" w:rsidRDefault="004228BA" w14:paraId="36F20427" w14:textId="77777777">
            <w:pPr>
              <w:pStyle w:val="TableParagraph"/>
              <w:jc w:val="both"/>
            </w:pPr>
            <w:r>
              <w:t>Complete the relevant signatory page.</w:t>
            </w:r>
          </w:p>
          <w:p w:rsidR="0062120B" w:rsidP="00692471" w:rsidRDefault="0062120B" w14:paraId="7D9626E7" w14:textId="77777777">
            <w:pPr>
              <w:pStyle w:val="TableParagraph"/>
              <w:ind w:left="0"/>
              <w:jc w:val="both"/>
              <w:rPr>
                <w:rFonts w:ascii="Times New Roman"/>
              </w:rPr>
            </w:pPr>
          </w:p>
          <w:p w:rsidR="0062120B" w:rsidP="00692471" w:rsidRDefault="004228BA" w14:paraId="045F6ADA" w14:textId="77777777">
            <w:pPr>
              <w:pStyle w:val="TableParagraph"/>
              <w:ind w:right="166"/>
              <w:jc w:val="both"/>
            </w:pPr>
            <w:r>
              <w:t>This is for additional feedback that has not previously been documented in the PAD.</w:t>
            </w:r>
          </w:p>
          <w:p w:rsidR="0062120B" w:rsidP="00692471" w:rsidRDefault="0062120B" w14:paraId="5B92D548" w14:textId="77777777">
            <w:pPr>
              <w:pStyle w:val="TableParagraph"/>
              <w:ind w:left="0"/>
              <w:jc w:val="both"/>
              <w:rPr>
                <w:rFonts w:ascii="Times New Roman"/>
                <w:sz w:val="21"/>
              </w:rPr>
            </w:pPr>
          </w:p>
          <w:p w:rsidR="0062120B" w:rsidP="00692471" w:rsidRDefault="004228BA" w14:paraId="2B0D0BD1" w14:textId="77777777">
            <w:pPr>
              <w:pStyle w:val="TableParagraph"/>
              <w:jc w:val="both"/>
              <w:rPr>
                <w:b/>
              </w:rPr>
            </w:pPr>
            <w:r>
              <w:rPr>
                <w:b/>
              </w:rPr>
              <w:t>FAQs</w:t>
            </w:r>
          </w:p>
          <w:p w:rsidR="0062120B" w:rsidP="00692471" w:rsidRDefault="004228BA" w14:paraId="2E8B108B" w14:textId="51C02F61">
            <w:pPr>
              <w:pStyle w:val="TableParagraph"/>
              <w:ind w:right="83"/>
              <w:jc w:val="both"/>
            </w:pPr>
            <w:r>
              <w:rPr>
                <w:b/>
              </w:rPr>
              <w:t xml:space="preserve">Q: Should other members of the team be Registered professionals? A: </w:t>
            </w:r>
            <w:r>
              <w:t>No. It may be appropriate for an experienced health care assistant to give feedback on working with the student. However</w:t>
            </w:r>
            <w:r w:rsidR="00E201BB">
              <w:t>,</w:t>
            </w:r>
            <w:r>
              <w:t xml:space="preserve"> they would not be </w:t>
            </w:r>
            <w:r w:rsidR="00E201BB">
              <w:t xml:space="preserve">formally </w:t>
            </w:r>
            <w:r>
              <w:t>contributing to assessment decisions.</w:t>
            </w:r>
          </w:p>
          <w:p w:rsidR="0062120B" w:rsidP="00692471" w:rsidRDefault="0062120B" w14:paraId="28066024" w14:textId="77777777">
            <w:pPr>
              <w:pStyle w:val="TableParagraph"/>
              <w:ind w:left="0"/>
              <w:jc w:val="both"/>
              <w:rPr>
                <w:rFonts w:ascii="Times New Roman"/>
              </w:rPr>
            </w:pPr>
          </w:p>
          <w:p w:rsidR="0062120B" w:rsidP="00692471" w:rsidRDefault="004228BA" w14:paraId="17A30F09" w14:textId="77777777">
            <w:pPr>
              <w:pStyle w:val="TableParagraph"/>
              <w:jc w:val="both"/>
              <w:rPr>
                <w:b/>
              </w:rPr>
            </w:pPr>
            <w:r>
              <w:rPr>
                <w:b/>
              </w:rPr>
              <w:t>Q: What type of information should be recorded?</w:t>
            </w:r>
          </w:p>
          <w:p w:rsidR="0062120B" w:rsidP="00692471" w:rsidRDefault="004228BA" w14:paraId="6677507D" w14:textId="77777777">
            <w:pPr>
              <w:pStyle w:val="TableParagraph"/>
              <w:ind w:right="81"/>
              <w:jc w:val="both"/>
            </w:pPr>
            <w:r>
              <w:rPr>
                <w:b/>
              </w:rPr>
              <w:t xml:space="preserve">A: </w:t>
            </w:r>
            <w:r>
              <w:t>Any relevant information that can be used in the assessment process, or that records the student’s progression.</w:t>
            </w:r>
          </w:p>
          <w:p w:rsidR="00E201BB" w:rsidP="00692471" w:rsidRDefault="00E201BB" w14:paraId="0A57A8C6" w14:textId="77777777">
            <w:pPr>
              <w:pStyle w:val="TableParagraph"/>
              <w:ind w:right="81"/>
              <w:jc w:val="both"/>
            </w:pPr>
          </w:p>
          <w:p w:rsidR="00E201BB" w:rsidP="00692471" w:rsidRDefault="00E201BB" w14:paraId="65848A75" w14:textId="5FF273D8">
            <w:pPr>
              <w:pStyle w:val="TableParagraph"/>
              <w:ind w:right="81"/>
              <w:jc w:val="both"/>
            </w:pPr>
            <w:r w:rsidRPr="00E201BB">
              <w:rPr>
                <w:b/>
              </w:rPr>
              <w:t>Zoned Academics</w:t>
            </w:r>
            <w:r>
              <w:t xml:space="preserve"> are required to complete the record of communication/additional feedback when they visit a student on placement.</w:t>
            </w:r>
          </w:p>
        </w:tc>
        <w:tc>
          <w:tcPr>
            <w:tcW w:w="8399" w:type="dxa"/>
            <w:tcBorders>
              <w:top w:val="single" w:color="C5D9F0" w:sz="12" w:space="0"/>
            </w:tcBorders>
          </w:tcPr>
          <w:p w:rsidR="0062120B" w:rsidRDefault="0062120B" w14:paraId="28C0A191" w14:textId="77777777">
            <w:pPr>
              <w:pStyle w:val="TableParagraph"/>
              <w:ind w:left="0"/>
              <w:rPr>
                <w:rFonts w:ascii="Times New Roman"/>
                <w:sz w:val="20"/>
              </w:rPr>
            </w:pPr>
          </w:p>
          <w:p w:rsidR="0062120B" w:rsidRDefault="0062120B" w14:paraId="01030335" w14:textId="77777777">
            <w:pPr>
              <w:pStyle w:val="TableParagraph"/>
              <w:spacing w:before="6"/>
              <w:ind w:left="0"/>
              <w:rPr>
                <w:rFonts w:ascii="Times New Roman"/>
                <w:sz w:val="28"/>
              </w:rPr>
            </w:pPr>
          </w:p>
          <w:p w:rsidR="0062120B" w:rsidRDefault="004228BA" w14:paraId="6B9EBF53" w14:textId="77777777">
            <w:pPr>
              <w:pStyle w:val="TableParagraph"/>
              <w:ind w:left="1306"/>
              <w:rPr>
                <w:rFonts w:ascii="Times New Roman"/>
                <w:sz w:val="20"/>
              </w:rPr>
            </w:pPr>
            <w:r>
              <w:rPr>
                <w:rFonts w:ascii="Times New Roman"/>
                <w:noProof/>
                <w:sz w:val="20"/>
                <w:lang w:val="en-US" w:eastAsia="en-US" w:bidi="ar-SA"/>
              </w:rPr>
              <w:drawing>
                <wp:inline distT="0" distB="0" distL="0" distR="0" wp14:anchorId="5CB37093" wp14:editId="6AF291B0">
                  <wp:extent cx="4009928" cy="5372100"/>
                  <wp:effectExtent l="0" t="0" r="0" b="0"/>
                  <wp:docPr id="3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png"/>
                          <pic:cNvPicPr/>
                        </pic:nvPicPr>
                        <pic:blipFill>
                          <a:blip r:embed="rId40" cstate="print"/>
                          <a:stretch>
                            <a:fillRect/>
                          </a:stretch>
                        </pic:blipFill>
                        <pic:spPr>
                          <a:xfrm>
                            <a:off x="0" y="0"/>
                            <a:ext cx="4009928" cy="5372100"/>
                          </a:xfrm>
                          <a:prstGeom prst="rect">
                            <a:avLst/>
                          </a:prstGeom>
                        </pic:spPr>
                      </pic:pic>
                    </a:graphicData>
                  </a:graphic>
                </wp:inline>
              </w:drawing>
            </w:r>
          </w:p>
        </w:tc>
      </w:tr>
    </w:tbl>
    <w:p w:rsidR="0062120B" w:rsidRDefault="0062120B" w14:paraId="6AC7E7FD" w14:textId="77777777">
      <w:pPr>
        <w:rPr>
          <w:rFonts w:ascii="Times New Roman"/>
          <w:sz w:val="20"/>
        </w:rPr>
        <w:sectPr w:rsidR="0062120B" w:rsidSect="00155B1E">
          <w:pgSz w:w="16819" w:h="11894" w:orient="landscape"/>
          <w:pgMar w:top="1094" w:right="274" w:bottom="1195" w:left="662" w:header="0" w:footer="893" w:gutter="0"/>
          <w:cols w:space="720"/>
          <w:docGrid w:linePitch="299"/>
        </w:sectPr>
      </w:pPr>
    </w:p>
    <w:p w:rsidR="0062120B" w:rsidRDefault="0062120B" w14:paraId="121BB412" w14:textId="77777777">
      <w:pPr>
        <w:pStyle w:val="BodyText"/>
        <w:spacing w:before="9"/>
        <w:rPr>
          <w:rFonts w:ascii="Times New Roman"/>
          <w:sz w:val="3"/>
        </w:rPr>
      </w:pPr>
    </w:p>
    <w:tbl>
      <w:tblPr>
        <w:tblW w:w="0" w:type="auto"/>
        <w:tblInd w:w="1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7196"/>
        <w:gridCol w:w="8399"/>
      </w:tblGrid>
      <w:tr w:rsidR="0062120B" w14:paraId="34619F9A" w14:textId="77777777">
        <w:trPr>
          <w:trHeight w:val="247"/>
        </w:trPr>
        <w:tc>
          <w:tcPr>
            <w:tcW w:w="15595" w:type="dxa"/>
            <w:gridSpan w:val="2"/>
            <w:shd w:val="clear" w:color="auto" w:fill="C5D9F0"/>
          </w:tcPr>
          <w:p w:rsidR="0062120B" w:rsidP="00FF3312" w:rsidRDefault="004228BA" w14:paraId="4BD7E464" w14:textId="25BB5079">
            <w:pPr>
              <w:pStyle w:val="TableParagraph"/>
              <w:spacing w:line="227" w:lineRule="exact"/>
              <w:ind w:left="112"/>
              <w:rPr>
                <w:b/>
                <w:sz w:val="24"/>
              </w:rPr>
            </w:pPr>
            <w:r>
              <w:rPr>
                <w:b/>
                <w:sz w:val="24"/>
              </w:rPr>
              <w:t>Record of peer feedback – Part 2 and Part 3</w:t>
            </w:r>
            <w:r w:rsidR="00E201BB">
              <w:rPr>
                <w:b/>
                <w:sz w:val="24"/>
              </w:rPr>
              <w:t xml:space="preserve"> </w:t>
            </w:r>
            <w:r>
              <w:rPr>
                <w:b/>
                <w:sz w:val="24"/>
              </w:rPr>
              <w:t>only</w:t>
            </w:r>
          </w:p>
        </w:tc>
      </w:tr>
      <w:tr w:rsidR="0062120B" w:rsidTr="000B5567" w14:paraId="67E6921C" w14:textId="77777777">
        <w:trPr>
          <w:trHeight w:val="9013"/>
        </w:trPr>
        <w:tc>
          <w:tcPr>
            <w:tcW w:w="7196" w:type="dxa"/>
            <w:tcBorders>
              <w:top w:val="single" w:color="C5D9F0" w:sz="18" w:space="0"/>
            </w:tcBorders>
          </w:tcPr>
          <w:p w:rsidR="0062120B" w:rsidP="00692471" w:rsidRDefault="004228BA" w14:paraId="2034B788" w14:textId="77777777">
            <w:pPr>
              <w:pStyle w:val="TableParagraph"/>
              <w:ind w:right="154"/>
              <w:jc w:val="both"/>
            </w:pPr>
            <w:r>
              <w:t>These records can be completed by the student’s peers i.e. other students who have worked alongside you or have had the opportunity to discuss your learning needs with you. If you have facilitated a teaching session on placement you can use this form below to obtain feedback.</w:t>
            </w:r>
          </w:p>
          <w:p w:rsidR="0062120B" w:rsidP="00692471" w:rsidRDefault="0062120B" w14:paraId="2171950E" w14:textId="77777777">
            <w:pPr>
              <w:pStyle w:val="TableParagraph"/>
              <w:ind w:left="0"/>
              <w:jc w:val="both"/>
              <w:rPr>
                <w:rFonts w:ascii="Times New Roman"/>
                <w:sz w:val="20"/>
              </w:rPr>
            </w:pPr>
          </w:p>
          <w:p w:rsidR="0062120B" w:rsidP="00692471" w:rsidRDefault="004228BA" w14:paraId="1D6FF9DA" w14:textId="77777777">
            <w:pPr>
              <w:pStyle w:val="TableParagraph"/>
              <w:jc w:val="both"/>
              <w:rPr>
                <w:b/>
              </w:rPr>
            </w:pPr>
            <w:r>
              <w:rPr>
                <w:b/>
              </w:rPr>
              <w:t>FAQs</w:t>
            </w:r>
          </w:p>
          <w:p w:rsidR="0062120B" w:rsidP="00692471" w:rsidRDefault="004228BA" w14:paraId="6BD0E9C6" w14:textId="77777777">
            <w:pPr>
              <w:pStyle w:val="TableParagraph"/>
              <w:jc w:val="both"/>
              <w:rPr>
                <w:b/>
              </w:rPr>
            </w:pPr>
            <w:r>
              <w:rPr>
                <w:b/>
              </w:rPr>
              <w:t>Q: Which students can complete peer feedback?</w:t>
            </w:r>
          </w:p>
          <w:p w:rsidR="0062120B" w:rsidP="00692471" w:rsidRDefault="004228BA" w14:paraId="48A53901" w14:textId="45FBDCA5">
            <w:pPr>
              <w:pStyle w:val="TableParagraph"/>
              <w:ind w:right="16"/>
              <w:jc w:val="both"/>
            </w:pPr>
            <w:r>
              <w:rPr>
                <w:b/>
              </w:rPr>
              <w:t xml:space="preserve">A: </w:t>
            </w:r>
            <w:r>
              <w:t xml:space="preserve">Any student in practice that you have worked with regularly. This could be Nursing, </w:t>
            </w:r>
            <w:r w:rsidR="00E201BB">
              <w:t xml:space="preserve">Nursing Associate, </w:t>
            </w:r>
            <w:r>
              <w:t>Midwifery, Allied Health, Medical and/or Social Work students.</w:t>
            </w:r>
          </w:p>
          <w:p w:rsidR="0062120B" w:rsidP="00692471" w:rsidRDefault="0062120B" w14:paraId="0588C0BF" w14:textId="77777777">
            <w:pPr>
              <w:pStyle w:val="TableParagraph"/>
              <w:ind w:left="0"/>
              <w:jc w:val="both"/>
              <w:rPr>
                <w:rFonts w:ascii="Times New Roman"/>
                <w:sz w:val="21"/>
              </w:rPr>
            </w:pPr>
          </w:p>
          <w:p w:rsidR="0062120B" w:rsidP="00692471" w:rsidRDefault="004228BA" w14:paraId="6A5709A5" w14:textId="77777777">
            <w:pPr>
              <w:pStyle w:val="TableParagraph"/>
              <w:ind w:right="449"/>
              <w:jc w:val="both"/>
              <w:rPr>
                <w:b/>
              </w:rPr>
            </w:pPr>
            <w:r>
              <w:rPr>
                <w:b/>
              </w:rPr>
              <w:t>Q: How is peer feedback used in the assessment process by the Practice Supervisor and Practice Assessor?</w:t>
            </w:r>
          </w:p>
          <w:p w:rsidR="0062120B" w:rsidP="00692471" w:rsidRDefault="004228BA" w14:paraId="496FFB07" w14:textId="77777777">
            <w:pPr>
              <w:pStyle w:val="TableParagraph"/>
              <w:ind w:right="179"/>
              <w:jc w:val="both"/>
            </w:pPr>
            <w:r>
              <w:rPr>
                <w:b/>
              </w:rPr>
              <w:t xml:space="preserve">A: </w:t>
            </w:r>
            <w:r>
              <w:t>The Practice Supervisor will discuss with the student the feedback they have received from peers in relation to how they support other student’s learning in practice and facilitate teaching. The Practice Assessor will review documented peer feedback where the student has received feedback from other students and incorporate into assessment where appropriate.</w:t>
            </w:r>
          </w:p>
          <w:p w:rsidR="00E201BB" w:rsidRDefault="00E201BB" w14:paraId="67FE263D" w14:textId="77777777">
            <w:pPr>
              <w:pStyle w:val="TableParagraph"/>
              <w:ind w:right="179"/>
            </w:pPr>
          </w:p>
          <w:p w:rsidR="00E201BB" w:rsidRDefault="00E201BB" w14:paraId="2819E9DE" w14:textId="1CC5AC7F">
            <w:pPr>
              <w:pStyle w:val="TableParagraph"/>
              <w:ind w:right="179"/>
            </w:pPr>
          </w:p>
        </w:tc>
        <w:tc>
          <w:tcPr>
            <w:tcW w:w="8399" w:type="dxa"/>
            <w:tcBorders>
              <w:top w:val="single" w:color="C5D9F0" w:sz="18" w:space="0"/>
            </w:tcBorders>
          </w:tcPr>
          <w:p w:rsidR="0062120B" w:rsidRDefault="0062120B" w14:paraId="052DA4D9" w14:textId="77777777">
            <w:pPr>
              <w:pStyle w:val="TableParagraph"/>
              <w:ind w:left="0"/>
              <w:rPr>
                <w:rFonts w:ascii="Times New Roman"/>
                <w:sz w:val="20"/>
              </w:rPr>
            </w:pPr>
          </w:p>
          <w:p w:rsidR="0062120B" w:rsidRDefault="0062120B" w14:paraId="4319B8FA" w14:textId="77777777">
            <w:pPr>
              <w:pStyle w:val="TableParagraph"/>
              <w:spacing w:before="7"/>
              <w:ind w:left="0"/>
              <w:rPr>
                <w:rFonts w:ascii="Times New Roman"/>
                <w:sz w:val="16"/>
              </w:rPr>
            </w:pPr>
          </w:p>
          <w:p w:rsidR="0062120B" w:rsidRDefault="004228BA" w14:paraId="4CDA25BD" w14:textId="77777777">
            <w:pPr>
              <w:pStyle w:val="TableParagraph"/>
              <w:ind w:left="1182"/>
              <w:rPr>
                <w:rFonts w:ascii="Times New Roman"/>
                <w:sz w:val="20"/>
              </w:rPr>
            </w:pPr>
            <w:r>
              <w:rPr>
                <w:rFonts w:ascii="Times New Roman"/>
                <w:noProof/>
                <w:sz w:val="20"/>
                <w:lang w:val="en-US" w:eastAsia="en-US" w:bidi="ar-SA"/>
              </w:rPr>
              <w:drawing>
                <wp:inline distT="0" distB="0" distL="0" distR="0" wp14:anchorId="76CC086B" wp14:editId="0C6BD7E7">
                  <wp:extent cx="3829667" cy="5095875"/>
                  <wp:effectExtent l="0" t="0" r="0" b="0"/>
                  <wp:docPr id="3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8.png"/>
                          <pic:cNvPicPr/>
                        </pic:nvPicPr>
                        <pic:blipFill>
                          <a:blip r:embed="rId41" cstate="print"/>
                          <a:stretch>
                            <a:fillRect/>
                          </a:stretch>
                        </pic:blipFill>
                        <pic:spPr>
                          <a:xfrm>
                            <a:off x="0" y="0"/>
                            <a:ext cx="3829667" cy="5095875"/>
                          </a:xfrm>
                          <a:prstGeom prst="rect">
                            <a:avLst/>
                          </a:prstGeom>
                        </pic:spPr>
                      </pic:pic>
                    </a:graphicData>
                  </a:graphic>
                </wp:inline>
              </w:drawing>
            </w:r>
          </w:p>
        </w:tc>
      </w:tr>
    </w:tbl>
    <w:p w:rsidR="0062120B" w:rsidRDefault="0062120B" w14:paraId="13801CD5" w14:textId="77777777">
      <w:pPr>
        <w:rPr>
          <w:rFonts w:ascii="Times New Roman"/>
          <w:sz w:val="20"/>
        </w:rPr>
        <w:sectPr w:rsidR="0062120B" w:rsidSect="00155B1E">
          <w:pgSz w:w="16819" w:h="11894" w:orient="landscape"/>
          <w:pgMar w:top="1094" w:right="274" w:bottom="1195" w:left="662" w:header="0" w:footer="893" w:gutter="0"/>
          <w:cols w:space="720"/>
          <w:docGrid w:linePitch="299"/>
        </w:sectPr>
      </w:pPr>
    </w:p>
    <w:tbl>
      <w:tblPr>
        <w:tblW w:w="0" w:type="auto"/>
        <w:tblInd w:w="1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7196"/>
        <w:gridCol w:w="8399"/>
      </w:tblGrid>
      <w:tr w:rsidR="0062120B" w14:paraId="63EAB047" w14:textId="77777777">
        <w:trPr>
          <w:trHeight w:val="255"/>
        </w:trPr>
        <w:tc>
          <w:tcPr>
            <w:tcW w:w="15595" w:type="dxa"/>
            <w:gridSpan w:val="2"/>
            <w:shd w:val="clear" w:color="auto" w:fill="C5D9F0"/>
          </w:tcPr>
          <w:p w:rsidR="0062120B" w:rsidP="00D01329" w:rsidRDefault="004228BA" w14:paraId="34DED6FE" w14:textId="77777777">
            <w:pPr>
              <w:pStyle w:val="TableParagraph"/>
              <w:spacing w:line="236" w:lineRule="exact"/>
              <w:rPr>
                <w:b/>
                <w:sz w:val="24"/>
              </w:rPr>
            </w:pPr>
            <w:r>
              <w:rPr>
                <w:b/>
                <w:sz w:val="24"/>
              </w:rPr>
              <w:lastRenderedPageBreak/>
              <w:t>Proficiencies</w:t>
            </w:r>
          </w:p>
        </w:tc>
      </w:tr>
      <w:tr w:rsidR="0062120B" w:rsidTr="000B5567" w14:paraId="3AC3E11C" w14:textId="77777777">
        <w:trPr>
          <w:trHeight w:val="9199"/>
        </w:trPr>
        <w:tc>
          <w:tcPr>
            <w:tcW w:w="7196" w:type="dxa"/>
            <w:tcBorders>
              <w:top w:val="single" w:color="C5D9F0" w:sz="12" w:space="0"/>
            </w:tcBorders>
          </w:tcPr>
          <w:p w:rsidRPr="00E201BB" w:rsidR="0062120B" w:rsidP="00692471" w:rsidRDefault="004228BA" w14:paraId="3D79841C" w14:textId="75B3444C">
            <w:pPr>
              <w:pStyle w:val="TableParagraph"/>
              <w:ind w:right="88"/>
              <w:jc w:val="both"/>
              <w:rPr>
                <w:sz w:val="21"/>
                <w:szCs w:val="21"/>
              </w:rPr>
            </w:pPr>
            <w:r w:rsidRPr="00E201BB">
              <w:rPr>
                <w:sz w:val="21"/>
                <w:szCs w:val="21"/>
              </w:rPr>
              <w:lastRenderedPageBreak/>
              <w:t>Assessment of proficiencies are undertaken across the Part. These can be assessed in a range of placements. If a proficiency is assessed as achieved early in the Part it is expected that the student maintains that level of competence and could be re-assessed in subsequent placements during the part. This is underpinned by Professional Value 8.</w:t>
            </w:r>
          </w:p>
          <w:p w:rsidRPr="00E201BB" w:rsidR="0062120B" w:rsidP="00692471" w:rsidRDefault="0062120B" w14:paraId="79CE0AB9" w14:textId="77777777">
            <w:pPr>
              <w:pStyle w:val="TableParagraph"/>
              <w:ind w:left="0"/>
              <w:jc w:val="both"/>
              <w:rPr>
                <w:rFonts w:ascii="Times New Roman"/>
                <w:sz w:val="21"/>
                <w:szCs w:val="21"/>
              </w:rPr>
            </w:pPr>
          </w:p>
          <w:p w:rsidRPr="00E201BB" w:rsidR="0062120B" w:rsidP="00692471" w:rsidRDefault="004228BA" w14:paraId="707E5244" w14:textId="77777777">
            <w:pPr>
              <w:pStyle w:val="TableParagraph"/>
              <w:jc w:val="both"/>
              <w:rPr>
                <w:b/>
                <w:sz w:val="21"/>
                <w:szCs w:val="21"/>
              </w:rPr>
            </w:pPr>
            <w:r w:rsidRPr="00E201BB">
              <w:rPr>
                <w:b/>
                <w:sz w:val="21"/>
                <w:szCs w:val="21"/>
              </w:rPr>
              <w:t>FAQs</w:t>
            </w:r>
          </w:p>
          <w:p w:rsidRPr="00E201BB" w:rsidR="0062120B" w:rsidP="00692471" w:rsidRDefault="004228BA" w14:paraId="3926ECAB" w14:textId="77777777">
            <w:pPr>
              <w:pStyle w:val="TableParagraph"/>
              <w:jc w:val="both"/>
              <w:rPr>
                <w:b/>
                <w:sz w:val="21"/>
                <w:szCs w:val="21"/>
              </w:rPr>
            </w:pPr>
            <w:r w:rsidRPr="00E201BB">
              <w:rPr>
                <w:b/>
                <w:sz w:val="21"/>
                <w:szCs w:val="21"/>
              </w:rPr>
              <w:t>Q: Who assesses the Proficiencies?</w:t>
            </w:r>
          </w:p>
          <w:p w:rsidRPr="00E201BB" w:rsidR="0062120B" w:rsidP="00692471" w:rsidRDefault="004228BA" w14:paraId="2552409A" w14:textId="77777777">
            <w:pPr>
              <w:pStyle w:val="TableParagraph"/>
              <w:ind w:right="155"/>
              <w:jc w:val="both"/>
              <w:rPr>
                <w:sz w:val="21"/>
                <w:szCs w:val="21"/>
              </w:rPr>
            </w:pPr>
            <w:r w:rsidRPr="00E201BB">
              <w:rPr>
                <w:b/>
                <w:sz w:val="21"/>
                <w:szCs w:val="21"/>
              </w:rPr>
              <w:t>A</w:t>
            </w:r>
            <w:r w:rsidRPr="00E201BB">
              <w:rPr>
                <w:sz w:val="21"/>
                <w:szCs w:val="21"/>
              </w:rPr>
              <w:t>: Practice Supervisors and other Registered health or social care professionals can contribute to the assessment of proficiencies, within their scope of practice. Practice Assessors will also assess proficiencies and have responsibility for confirming that proficiencies have been met at the final interview.</w:t>
            </w:r>
          </w:p>
          <w:p w:rsidRPr="00E201BB" w:rsidR="00E201BB" w:rsidP="00692471" w:rsidRDefault="00E201BB" w14:paraId="6A4C8B3E" w14:textId="77777777">
            <w:pPr>
              <w:pStyle w:val="TableParagraph"/>
              <w:ind w:right="155"/>
              <w:jc w:val="both"/>
              <w:rPr>
                <w:sz w:val="21"/>
                <w:szCs w:val="21"/>
              </w:rPr>
            </w:pPr>
          </w:p>
          <w:p w:rsidRPr="00E201BB" w:rsidR="00E201BB" w:rsidP="00692471" w:rsidRDefault="00E201BB" w14:paraId="1586B98B" w14:textId="5FDC267E">
            <w:pPr>
              <w:pStyle w:val="TableParagraph"/>
              <w:ind w:right="155"/>
              <w:jc w:val="both"/>
              <w:rPr>
                <w:b/>
                <w:sz w:val="21"/>
                <w:szCs w:val="21"/>
              </w:rPr>
            </w:pPr>
            <w:r w:rsidRPr="00E201BB">
              <w:rPr>
                <w:b/>
                <w:sz w:val="21"/>
                <w:szCs w:val="21"/>
              </w:rPr>
              <w:t>For Nursing Students</w:t>
            </w:r>
            <w:r w:rsidR="004A7AFE">
              <w:rPr>
                <w:b/>
                <w:sz w:val="21"/>
                <w:szCs w:val="21"/>
              </w:rPr>
              <w:t>:</w:t>
            </w:r>
          </w:p>
          <w:p w:rsidRPr="00E201BB" w:rsidR="0062120B" w:rsidP="00692471" w:rsidRDefault="0062120B" w14:paraId="5F851DAC" w14:textId="77777777">
            <w:pPr>
              <w:pStyle w:val="TableParagraph"/>
              <w:ind w:left="0"/>
              <w:jc w:val="both"/>
              <w:rPr>
                <w:rFonts w:ascii="Times New Roman"/>
                <w:sz w:val="21"/>
                <w:szCs w:val="21"/>
              </w:rPr>
            </w:pPr>
          </w:p>
          <w:p w:rsidRPr="00E201BB" w:rsidR="0062120B" w:rsidP="00692471" w:rsidRDefault="004228BA" w14:paraId="10D04580" w14:textId="77777777">
            <w:pPr>
              <w:pStyle w:val="TableParagraph"/>
              <w:jc w:val="both"/>
              <w:rPr>
                <w:b/>
                <w:sz w:val="21"/>
                <w:szCs w:val="21"/>
              </w:rPr>
            </w:pPr>
            <w:r w:rsidRPr="00E201BB">
              <w:rPr>
                <w:b/>
                <w:sz w:val="21"/>
                <w:szCs w:val="21"/>
              </w:rPr>
              <w:t>Achievement of Parts 2 and 3 proficiencies:</w:t>
            </w:r>
          </w:p>
          <w:p w:rsidRPr="00E201BB" w:rsidR="0062120B" w:rsidP="00692471" w:rsidRDefault="004228BA" w14:paraId="2106F633" w14:textId="77777777">
            <w:pPr>
              <w:pStyle w:val="TableParagraph"/>
              <w:ind w:right="166"/>
              <w:jc w:val="both"/>
              <w:rPr>
                <w:sz w:val="21"/>
                <w:szCs w:val="21"/>
              </w:rPr>
            </w:pPr>
            <w:r w:rsidRPr="00E201BB">
              <w:rPr>
                <w:sz w:val="21"/>
                <w:szCs w:val="21"/>
              </w:rPr>
              <w:t xml:space="preserve">To support the student progressing effectively through the programme and in utilising the valuable opportunities available across a range of placements certain Proficiencies have been identified that can be met in Part 2 </w:t>
            </w:r>
            <w:r w:rsidRPr="00E201BB">
              <w:rPr>
                <w:b/>
                <w:sz w:val="21"/>
                <w:szCs w:val="21"/>
              </w:rPr>
              <w:t xml:space="preserve">OR </w:t>
            </w:r>
            <w:r w:rsidRPr="00E201BB">
              <w:rPr>
                <w:sz w:val="21"/>
                <w:szCs w:val="21"/>
              </w:rPr>
              <w:t>Part 3. These are listed in the Part 2 and Part 3 documents and the OAR. The Practice Assessor needs to complete this at the end of Part 2 and Part 3. Any Proficiencies not met in Part 2 are then identified as the student needing to achieve these in Part 3.</w:t>
            </w:r>
          </w:p>
          <w:p w:rsidRPr="00E201BB" w:rsidR="0062120B" w:rsidP="00692471" w:rsidRDefault="0062120B" w14:paraId="231FCCEF" w14:textId="77777777">
            <w:pPr>
              <w:pStyle w:val="TableParagraph"/>
              <w:ind w:left="0"/>
              <w:jc w:val="both"/>
              <w:rPr>
                <w:rFonts w:ascii="Times New Roman"/>
                <w:sz w:val="21"/>
                <w:szCs w:val="21"/>
              </w:rPr>
            </w:pPr>
          </w:p>
          <w:p w:rsidRPr="00E201BB" w:rsidR="0062120B" w:rsidP="00692471" w:rsidRDefault="004228BA" w14:paraId="1605AE77" w14:textId="77777777">
            <w:pPr>
              <w:pStyle w:val="TableParagraph"/>
              <w:ind w:right="-14"/>
              <w:jc w:val="both"/>
              <w:rPr>
                <w:b/>
                <w:sz w:val="21"/>
                <w:szCs w:val="21"/>
              </w:rPr>
            </w:pPr>
            <w:r w:rsidRPr="00E201BB">
              <w:rPr>
                <w:b/>
                <w:sz w:val="21"/>
                <w:szCs w:val="21"/>
              </w:rPr>
              <w:t>Q: How will the student know which Proficiencies can be undertaken in Part 2 or Part 3?</w:t>
            </w:r>
          </w:p>
          <w:p w:rsidRPr="00E201BB" w:rsidR="0062120B" w:rsidP="00692471" w:rsidRDefault="004228BA" w14:paraId="7302C333" w14:textId="77777777">
            <w:pPr>
              <w:pStyle w:val="TableParagraph"/>
              <w:ind w:right="79"/>
              <w:jc w:val="both"/>
              <w:rPr>
                <w:sz w:val="21"/>
                <w:szCs w:val="21"/>
              </w:rPr>
            </w:pPr>
            <w:r w:rsidRPr="00E201BB">
              <w:rPr>
                <w:b/>
                <w:spacing w:val="-3"/>
                <w:sz w:val="21"/>
                <w:szCs w:val="21"/>
              </w:rPr>
              <w:t xml:space="preserve">A: </w:t>
            </w:r>
            <w:r w:rsidRPr="00E201BB">
              <w:rPr>
                <w:sz w:val="21"/>
                <w:szCs w:val="21"/>
              </w:rPr>
              <w:t>The Practice Supervisor or Practice Assessor will discuss the learning opportunities</w:t>
            </w:r>
            <w:r w:rsidRPr="00E201BB">
              <w:rPr>
                <w:spacing w:val="-14"/>
                <w:sz w:val="21"/>
                <w:szCs w:val="21"/>
              </w:rPr>
              <w:t xml:space="preserve"> </w:t>
            </w:r>
            <w:r w:rsidRPr="00E201BB">
              <w:rPr>
                <w:sz w:val="21"/>
                <w:szCs w:val="21"/>
              </w:rPr>
              <w:t>on</w:t>
            </w:r>
            <w:r w:rsidRPr="00E201BB">
              <w:rPr>
                <w:spacing w:val="-16"/>
                <w:sz w:val="21"/>
                <w:szCs w:val="21"/>
              </w:rPr>
              <w:t xml:space="preserve"> </w:t>
            </w:r>
            <w:r w:rsidRPr="00E201BB">
              <w:rPr>
                <w:sz w:val="21"/>
                <w:szCs w:val="21"/>
              </w:rPr>
              <w:t>the</w:t>
            </w:r>
            <w:r w:rsidRPr="00E201BB">
              <w:rPr>
                <w:spacing w:val="-14"/>
                <w:sz w:val="21"/>
                <w:szCs w:val="21"/>
              </w:rPr>
              <w:t xml:space="preserve"> </w:t>
            </w:r>
            <w:r w:rsidRPr="00E201BB">
              <w:rPr>
                <w:sz w:val="21"/>
                <w:szCs w:val="21"/>
              </w:rPr>
              <w:t>placement</w:t>
            </w:r>
            <w:r w:rsidRPr="00E201BB">
              <w:rPr>
                <w:spacing w:val="-14"/>
                <w:sz w:val="21"/>
                <w:szCs w:val="21"/>
              </w:rPr>
              <w:t xml:space="preserve"> </w:t>
            </w:r>
            <w:r w:rsidRPr="00E201BB">
              <w:rPr>
                <w:sz w:val="21"/>
                <w:szCs w:val="21"/>
              </w:rPr>
              <w:t>with</w:t>
            </w:r>
            <w:r w:rsidRPr="00E201BB">
              <w:rPr>
                <w:spacing w:val="-14"/>
                <w:sz w:val="21"/>
                <w:szCs w:val="21"/>
              </w:rPr>
              <w:t xml:space="preserve"> </w:t>
            </w:r>
            <w:r w:rsidRPr="00E201BB">
              <w:rPr>
                <w:sz w:val="21"/>
                <w:szCs w:val="21"/>
              </w:rPr>
              <w:t>the</w:t>
            </w:r>
            <w:r w:rsidRPr="00E201BB">
              <w:rPr>
                <w:spacing w:val="-14"/>
                <w:sz w:val="21"/>
                <w:szCs w:val="21"/>
              </w:rPr>
              <w:t xml:space="preserve"> </w:t>
            </w:r>
            <w:r w:rsidRPr="00E201BB">
              <w:rPr>
                <w:sz w:val="21"/>
                <w:szCs w:val="21"/>
              </w:rPr>
              <w:t>student</w:t>
            </w:r>
            <w:r w:rsidRPr="00E201BB">
              <w:rPr>
                <w:spacing w:val="-13"/>
                <w:sz w:val="21"/>
                <w:szCs w:val="21"/>
              </w:rPr>
              <w:t xml:space="preserve"> </w:t>
            </w:r>
            <w:r w:rsidRPr="00E201BB">
              <w:rPr>
                <w:sz w:val="21"/>
                <w:szCs w:val="21"/>
              </w:rPr>
              <w:t>during</w:t>
            </w:r>
            <w:r w:rsidRPr="00E201BB">
              <w:rPr>
                <w:spacing w:val="-14"/>
                <w:sz w:val="21"/>
                <w:szCs w:val="21"/>
              </w:rPr>
              <w:t xml:space="preserve"> </w:t>
            </w:r>
            <w:r w:rsidRPr="00E201BB">
              <w:rPr>
                <w:sz w:val="21"/>
                <w:szCs w:val="21"/>
              </w:rPr>
              <w:t>the</w:t>
            </w:r>
            <w:r w:rsidRPr="00E201BB">
              <w:rPr>
                <w:spacing w:val="-14"/>
                <w:sz w:val="21"/>
                <w:szCs w:val="21"/>
              </w:rPr>
              <w:t xml:space="preserve"> </w:t>
            </w:r>
            <w:r w:rsidRPr="00E201BB">
              <w:rPr>
                <w:sz w:val="21"/>
                <w:szCs w:val="21"/>
              </w:rPr>
              <w:t>initial</w:t>
            </w:r>
            <w:r w:rsidRPr="00E201BB">
              <w:rPr>
                <w:spacing w:val="-15"/>
                <w:sz w:val="21"/>
                <w:szCs w:val="21"/>
              </w:rPr>
              <w:t xml:space="preserve"> </w:t>
            </w:r>
            <w:r w:rsidRPr="00E201BB">
              <w:rPr>
                <w:sz w:val="21"/>
                <w:szCs w:val="21"/>
              </w:rPr>
              <w:t>interview.</w:t>
            </w:r>
          </w:p>
          <w:p w:rsidRPr="00E201BB" w:rsidR="0062120B" w:rsidP="00692471" w:rsidRDefault="0062120B" w14:paraId="4C076FAA" w14:textId="77777777">
            <w:pPr>
              <w:pStyle w:val="TableParagraph"/>
              <w:ind w:left="0"/>
              <w:jc w:val="both"/>
              <w:rPr>
                <w:rFonts w:ascii="Times New Roman"/>
                <w:sz w:val="21"/>
                <w:szCs w:val="21"/>
              </w:rPr>
            </w:pPr>
          </w:p>
          <w:p w:rsidRPr="00E201BB" w:rsidR="0062120B" w:rsidP="00692471" w:rsidRDefault="004228BA" w14:paraId="5453BB93" w14:textId="77777777">
            <w:pPr>
              <w:pStyle w:val="TableParagraph"/>
              <w:ind w:right="86"/>
              <w:jc w:val="both"/>
              <w:rPr>
                <w:b/>
                <w:sz w:val="21"/>
                <w:szCs w:val="21"/>
              </w:rPr>
            </w:pPr>
            <w:r w:rsidRPr="00E201BB">
              <w:rPr>
                <w:b/>
                <w:sz w:val="21"/>
                <w:szCs w:val="21"/>
              </w:rPr>
              <w:t>Q: How will the student, Practice Assessor and Academic Assessor know if the Proficiencies have been achieved in Part 2 or are being carried forward to Part 3?</w:t>
            </w:r>
          </w:p>
          <w:p w:rsidRPr="00FF3312" w:rsidR="00E201BB" w:rsidP="00FF3312" w:rsidRDefault="004228BA" w14:paraId="2B4FE90B" w14:textId="175DDF5C">
            <w:pPr>
              <w:pStyle w:val="TableParagraph"/>
              <w:jc w:val="both"/>
              <w:rPr>
                <w:sz w:val="21"/>
                <w:szCs w:val="21"/>
              </w:rPr>
            </w:pPr>
            <w:r w:rsidRPr="00E201BB">
              <w:rPr>
                <w:b/>
                <w:sz w:val="21"/>
                <w:szCs w:val="21"/>
              </w:rPr>
              <w:t xml:space="preserve">A: </w:t>
            </w:r>
            <w:r w:rsidRPr="00E201BB">
              <w:rPr>
                <w:sz w:val="21"/>
                <w:szCs w:val="21"/>
              </w:rPr>
              <w:t>This will be recorded both in the PAD and the OAR.</w:t>
            </w:r>
          </w:p>
        </w:tc>
        <w:tc>
          <w:tcPr>
            <w:tcW w:w="8399" w:type="dxa"/>
            <w:tcBorders>
              <w:top w:val="single" w:color="C5D9F0" w:sz="12" w:space="0"/>
            </w:tcBorders>
          </w:tcPr>
          <w:p w:rsidR="0062120B" w:rsidRDefault="0062120B" w14:paraId="33AC2164" w14:textId="77777777">
            <w:pPr>
              <w:pStyle w:val="TableParagraph"/>
              <w:spacing w:before="4" w:after="1"/>
              <w:ind w:left="0"/>
              <w:rPr>
                <w:rFonts w:ascii="Times New Roman"/>
                <w:sz w:val="29"/>
              </w:rPr>
            </w:pPr>
          </w:p>
          <w:p w:rsidR="0062120B" w:rsidRDefault="004228BA" w14:paraId="6D89BD5C" w14:textId="77777777">
            <w:pPr>
              <w:pStyle w:val="TableParagraph"/>
              <w:ind w:left="393"/>
              <w:rPr>
                <w:rFonts w:ascii="Times New Roman"/>
                <w:sz w:val="20"/>
              </w:rPr>
            </w:pPr>
            <w:r>
              <w:rPr>
                <w:rFonts w:ascii="Times New Roman"/>
                <w:noProof/>
                <w:sz w:val="20"/>
                <w:lang w:val="en-US" w:eastAsia="en-US" w:bidi="ar-SA"/>
              </w:rPr>
              <w:drawing>
                <wp:inline distT="0" distB="0" distL="0" distR="0" wp14:anchorId="2046631B" wp14:editId="4754C066">
                  <wp:extent cx="4747430" cy="2767774"/>
                  <wp:effectExtent l="0" t="0" r="0" b="0"/>
                  <wp:docPr id="3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9.png"/>
                          <pic:cNvPicPr/>
                        </pic:nvPicPr>
                        <pic:blipFill>
                          <a:blip r:embed="rId42" cstate="print"/>
                          <a:stretch>
                            <a:fillRect/>
                          </a:stretch>
                        </pic:blipFill>
                        <pic:spPr>
                          <a:xfrm>
                            <a:off x="0" y="0"/>
                            <a:ext cx="4747430" cy="2767774"/>
                          </a:xfrm>
                          <a:prstGeom prst="rect">
                            <a:avLst/>
                          </a:prstGeom>
                        </pic:spPr>
                      </pic:pic>
                    </a:graphicData>
                  </a:graphic>
                </wp:inline>
              </w:drawing>
            </w:r>
          </w:p>
          <w:p w:rsidR="0062120B" w:rsidRDefault="0062120B" w14:paraId="58326FED" w14:textId="77777777">
            <w:pPr>
              <w:pStyle w:val="TableParagraph"/>
              <w:spacing w:before="3"/>
              <w:ind w:left="0"/>
              <w:rPr>
                <w:rFonts w:ascii="Times New Roman"/>
                <w:sz w:val="31"/>
              </w:rPr>
            </w:pPr>
          </w:p>
          <w:p w:rsidR="0062120B" w:rsidRDefault="004228BA" w14:paraId="21FCBA88" w14:textId="77777777">
            <w:pPr>
              <w:pStyle w:val="TableParagraph"/>
              <w:rPr>
                <w:b/>
              </w:rPr>
            </w:pPr>
            <w:r>
              <w:rPr>
                <w:b/>
              </w:rPr>
              <w:t>OAR</w:t>
            </w:r>
          </w:p>
          <w:p w:rsidR="0062120B" w:rsidRDefault="0062120B" w14:paraId="778CA84D" w14:textId="77777777">
            <w:pPr>
              <w:pStyle w:val="TableParagraph"/>
              <w:spacing w:before="6" w:after="1"/>
              <w:ind w:left="0"/>
              <w:rPr>
                <w:rFonts w:ascii="Times New Roman"/>
              </w:rPr>
            </w:pPr>
          </w:p>
          <w:p w:rsidR="0062120B" w:rsidP="000B5567" w:rsidRDefault="004228BA" w14:paraId="713FE1BC" w14:textId="39860AD9">
            <w:pPr>
              <w:pStyle w:val="TableParagraph"/>
              <w:ind w:left="355"/>
              <w:rPr>
                <w:rFonts w:ascii="Times New Roman"/>
                <w:sz w:val="20"/>
              </w:rPr>
            </w:pPr>
            <w:r>
              <w:rPr>
                <w:rFonts w:ascii="Times New Roman"/>
                <w:noProof/>
                <w:sz w:val="20"/>
                <w:lang w:val="en-US" w:eastAsia="en-US" w:bidi="ar-SA"/>
              </w:rPr>
              <w:drawing>
                <wp:inline distT="0" distB="0" distL="0" distR="0" wp14:anchorId="1965EEBC" wp14:editId="7684686D">
                  <wp:extent cx="4804539" cy="2184273"/>
                  <wp:effectExtent l="0" t="0" r="0" b="0"/>
                  <wp:docPr id="39"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0.png"/>
                          <pic:cNvPicPr/>
                        </pic:nvPicPr>
                        <pic:blipFill>
                          <a:blip r:embed="rId43" cstate="print"/>
                          <a:stretch>
                            <a:fillRect/>
                          </a:stretch>
                        </pic:blipFill>
                        <pic:spPr>
                          <a:xfrm>
                            <a:off x="0" y="0"/>
                            <a:ext cx="4804539" cy="2184273"/>
                          </a:xfrm>
                          <a:prstGeom prst="rect">
                            <a:avLst/>
                          </a:prstGeom>
                        </pic:spPr>
                      </pic:pic>
                    </a:graphicData>
                  </a:graphic>
                </wp:inline>
              </w:drawing>
            </w:r>
          </w:p>
        </w:tc>
      </w:tr>
    </w:tbl>
    <w:p w:rsidR="0062120B" w:rsidRDefault="0062120B" w14:paraId="079FB3BC" w14:textId="77777777">
      <w:pPr>
        <w:rPr>
          <w:rFonts w:ascii="Times New Roman"/>
          <w:sz w:val="20"/>
        </w:rPr>
        <w:sectPr w:rsidR="0062120B" w:rsidSect="00155B1E">
          <w:pgSz w:w="16819" w:h="11894" w:orient="landscape"/>
          <w:pgMar w:top="1094" w:right="274" w:bottom="1195" w:left="662" w:header="0" w:footer="893" w:gutter="0"/>
          <w:cols w:space="720"/>
          <w:docGrid w:linePitch="299"/>
        </w:sectPr>
      </w:pPr>
    </w:p>
    <w:p w:rsidR="0062120B" w:rsidRDefault="0062120B" w14:paraId="14BEEE7E" w14:textId="77777777">
      <w:pPr>
        <w:pStyle w:val="BodyText"/>
        <w:spacing w:before="9"/>
        <w:rPr>
          <w:rFonts w:ascii="Times New Roman"/>
          <w:sz w:val="3"/>
        </w:rPr>
      </w:pPr>
    </w:p>
    <w:tbl>
      <w:tblPr>
        <w:tblW w:w="0" w:type="auto"/>
        <w:tblInd w:w="1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8087"/>
        <w:gridCol w:w="7508"/>
      </w:tblGrid>
      <w:tr w:rsidR="0062120B" w14:paraId="7A268712" w14:textId="77777777">
        <w:trPr>
          <w:trHeight w:val="247"/>
        </w:trPr>
        <w:tc>
          <w:tcPr>
            <w:tcW w:w="15595" w:type="dxa"/>
            <w:gridSpan w:val="2"/>
            <w:shd w:val="clear" w:color="auto" w:fill="C5D9F0"/>
          </w:tcPr>
          <w:p w:rsidR="0062120B" w:rsidRDefault="004228BA" w14:paraId="7BD01E47" w14:textId="5D42E129">
            <w:pPr>
              <w:pStyle w:val="TableParagraph"/>
              <w:spacing w:line="227" w:lineRule="exact"/>
              <w:ind w:left="112"/>
              <w:rPr>
                <w:b/>
                <w:sz w:val="24"/>
              </w:rPr>
            </w:pPr>
            <w:r>
              <w:rPr>
                <w:b/>
                <w:sz w:val="24"/>
              </w:rPr>
              <w:t>Episode of Care</w:t>
            </w:r>
            <w:r w:rsidR="004A7AFE">
              <w:rPr>
                <w:b/>
                <w:sz w:val="24"/>
              </w:rPr>
              <w:t xml:space="preserve">: </w:t>
            </w:r>
            <w:r w:rsidRPr="004A7AFE" w:rsidR="004A7AFE">
              <w:rPr>
                <w:b/>
              </w:rPr>
              <w:t>Assessment must be completed by a Practice Assessor</w:t>
            </w:r>
          </w:p>
        </w:tc>
      </w:tr>
      <w:tr w:rsidR="004A7AFE" w:rsidTr="000B5567" w14:paraId="75F07573" w14:textId="77777777">
        <w:trPr>
          <w:trHeight w:val="8896"/>
        </w:trPr>
        <w:tc>
          <w:tcPr>
            <w:tcW w:w="8087" w:type="dxa"/>
            <w:tcBorders>
              <w:top w:val="single" w:color="C5D9F0" w:sz="18" w:space="0"/>
            </w:tcBorders>
          </w:tcPr>
          <w:p w:rsidRPr="004A7AFE" w:rsidR="0062120B" w:rsidP="00692471" w:rsidRDefault="004228BA" w14:paraId="3318B25A" w14:textId="69C4D3EF">
            <w:pPr>
              <w:pStyle w:val="TableParagraph"/>
              <w:ind w:right="-5"/>
              <w:jc w:val="both"/>
              <w:rPr>
                <w:b/>
                <w:sz w:val="20"/>
                <w:szCs w:val="20"/>
              </w:rPr>
            </w:pPr>
            <w:r w:rsidRPr="004A7AFE">
              <w:rPr>
                <w:sz w:val="20"/>
                <w:szCs w:val="20"/>
              </w:rPr>
              <w:t xml:space="preserve">Episodes of Care are holistic assessments which enable the student to demonstrate progression across a number of platforms and must be achieved by the end of the Part. Effective communication and relationship management skills underpin all aspects of care. </w:t>
            </w:r>
          </w:p>
          <w:p w:rsidRPr="004A7AFE" w:rsidR="004A7AFE" w:rsidP="00692471" w:rsidRDefault="004A7AFE" w14:paraId="2CDBABDD" w14:textId="77777777">
            <w:pPr>
              <w:pStyle w:val="TableParagraph"/>
              <w:ind w:right="-5"/>
              <w:jc w:val="both"/>
              <w:rPr>
                <w:b/>
                <w:sz w:val="20"/>
                <w:szCs w:val="20"/>
              </w:rPr>
            </w:pPr>
          </w:p>
          <w:p w:rsidRPr="004A7AFE" w:rsidR="004A7AFE" w:rsidP="00692471" w:rsidRDefault="004A7AFE" w14:paraId="025D0B24" w14:textId="46810CFD">
            <w:pPr>
              <w:pStyle w:val="TableParagraph"/>
              <w:ind w:right="-5"/>
              <w:jc w:val="both"/>
              <w:rPr>
                <w:b/>
                <w:sz w:val="20"/>
                <w:szCs w:val="20"/>
              </w:rPr>
            </w:pPr>
            <w:r w:rsidRPr="004A7AFE">
              <w:rPr>
                <w:b/>
                <w:sz w:val="20"/>
                <w:szCs w:val="20"/>
              </w:rPr>
              <w:t>For Nursing Students:</w:t>
            </w:r>
          </w:p>
          <w:p w:rsidRPr="004A7AFE" w:rsidR="0062120B" w:rsidP="00692471" w:rsidRDefault="0062120B" w14:paraId="557F076D" w14:textId="77777777">
            <w:pPr>
              <w:pStyle w:val="TableParagraph"/>
              <w:ind w:left="0"/>
              <w:jc w:val="both"/>
              <w:rPr>
                <w:rFonts w:ascii="Times New Roman"/>
                <w:sz w:val="20"/>
                <w:szCs w:val="20"/>
              </w:rPr>
            </w:pPr>
          </w:p>
          <w:p w:rsidRPr="004A7AFE" w:rsidR="0062120B" w:rsidP="00692471" w:rsidRDefault="004228BA" w14:paraId="054CCD8C" w14:textId="77777777">
            <w:pPr>
              <w:pStyle w:val="TableParagraph"/>
              <w:jc w:val="both"/>
              <w:rPr>
                <w:b/>
                <w:sz w:val="20"/>
                <w:szCs w:val="20"/>
              </w:rPr>
            </w:pPr>
            <w:r w:rsidRPr="004A7AFE">
              <w:rPr>
                <w:b/>
                <w:sz w:val="20"/>
                <w:szCs w:val="20"/>
              </w:rPr>
              <w:t>Part 1:</w:t>
            </w:r>
          </w:p>
          <w:p w:rsidRPr="004A7AFE" w:rsidR="0062120B" w:rsidP="00692471" w:rsidRDefault="004228BA" w14:paraId="6E762B61" w14:textId="01F46688">
            <w:pPr>
              <w:pStyle w:val="TableParagraph"/>
              <w:ind w:right="778"/>
              <w:jc w:val="both"/>
              <w:rPr>
                <w:sz w:val="20"/>
                <w:szCs w:val="20"/>
              </w:rPr>
            </w:pPr>
            <w:r w:rsidRPr="004A7AFE">
              <w:rPr>
                <w:b/>
                <w:sz w:val="20"/>
                <w:szCs w:val="20"/>
              </w:rPr>
              <w:t xml:space="preserve">Formative </w:t>
            </w:r>
            <w:r w:rsidRPr="004A7AFE" w:rsidR="004A7AFE">
              <w:rPr>
                <w:sz w:val="20"/>
                <w:szCs w:val="20"/>
              </w:rPr>
              <w:t>- E</w:t>
            </w:r>
            <w:r w:rsidRPr="004A7AFE">
              <w:rPr>
                <w:sz w:val="20"/>
                <w:szCs w:val="20"/>
              </w:rPr>
              <w:t>pisode of direct care meeting the needs of a person receiving care.</w:t>
            </w:r>
          </w:p>
          <w:p w:rsidRPr="004A7AFE" w:rsidR="0062120B" w:rsidP="00692471" w:rsidRDefault="004228BA" w14:paraId="466B18EE" w14:textId="700F98C6">
            <w:pPr>
              <w:pStyle w:val="TableParagraph"/>
              <w:ind w:right="656"/>
              <w:jc w:val="both"/>
              <w:rPr>
                <w:sz w:val="20"/>
                <w:szCs w:val="20"/>
              </w:rPr>
            </w:pPr>
            <w:r w:rsidRPr="004A7AFE">
              <w:rPr>
                <w:b/>
                <w:sz w:val="20"/>
                <w:szCs w:val="20"/>
              </w:rPr>
              <w:t xml:space="preserve">Summative </w:t>
            </w:r>
            <w:r w:rsidRPr="004A7AFE" w:rsidR="004A7AFE">
              <w:rPr>
                <w:sz w:val="20"/>
                <w:szCs w:val="20"/>
              </w:rPr>
              <w:t>- E</w:t>
            </w:r>
            <w:r w:rsidRPr="004A7AFE">
              <w:rPr>
                <w:sz w:val="20"/>
                <w:szCs w:val="20"/>
              </w:rPr>
              <w:t>pisode of direct care meeting the needs of a person receiving care.</w:t>
            </w:r>
          </w:p>
          <w:p w:rsidRPr="004A7AFE" w:rsidR="0062120B" w:rsidP="00692471" w:rsidRDefault="0062120B" w14:paraId="15A8437F" w14:textId="77777777">
            <w:pPr>
              <w:pStyle w:val="TableParagraph"/>
              <w:ind w:left="0"/>
              <w:jc w:val="both"/>
              <w:rPr>
                <w:rFonts w:ascii="Times New Roman"/>
                <w:sz w:val="20"/>
                <w:szCs w:val="20"/>
              </w:rPr>
            </w:pPr>
          </w:p>
          <w:p w:rsidRPr="004A7AFE" w:rsidR="0062120B" w:rsidP="00692471" w:rsidRDefault="004228BA" w14:paraId="73321B3A" w14:textId="77777777">
            <w:pPr>
              <w:pStyle w:val="TableParagraph"/>
              <w:jc w:val="both"/>
              <w:rPr>
                <w:b/>
                <w:sz w:val="20"/>
                <w:szCs w:val="20"/>
              </w:rPr>
            </w:pPr>
            <w:r w:rsidRPr="004A7AFE">
              <w:rPr>
                <w:b/>
                <w:sz w:val="20"/>
                <w:szCs w:val="20"/>
              </w:rPr>
              <w:t>Part 2:</w:t>
            </w:r>
          </w:p>
          <w:p w:rsidRPr="004A7AFE" w:rsidR="0062120B" w:rsidP="00692471" w:rsidRDefault="004228BA" w14:paraId="644B73D5" w14:textId="48F0D297">
            <w:pPr>
              <w:pStyle w:val="TableParagraph"/>
              <w:ind w:right="399"/>
              <w:jc w:val="both"/>
              <w:rPr>
                <w:sz w:val="20"/>
                <w:szCs w:val="20"/>
              </w:rPr>
            </w:pPr>
            <w:r w:rsidRPr="004A7AFE">
              <w:rPr>
                <w:b/>
                <w:sz w:val="20"/>
                <w:szCs w:val="20"/>
              </w:rPr>
              <w:t xml:space="preserve">Episode 1 </w:t>
            </w:r>
            <w:r w:rsidRPr="004A7AFE" w:rsidR="004A7AFE">
              <w:rPr>
                <w:sz w:val="20"/>
                <w:szCs w:val="20"/>
              </w:rPr>
              <w:t>- G</w:t>
            </w:r>
            <w:r w:rsidRPr="004A7AFE">
              <w:rPr>
                <w:sz w:val="20"/>
                <w:szCs w:val="20"/>
              </w:rPr>
              <w:t>roup of people receiving care or individual with complex care needs.</w:t>
            </w:r>
          </w:p>
          <w:p w:rsidRPr="004A7AFE" w:rsidR="0062120B" w:rsidP="00692471" w:rsidRDefault="004228BA" w14:paraId="3DA7A4A5" w14:textId="7C1CF19D">
            <w:pPr>
              <w:pStyle w:val="TableParagraph"/>
              <w:ind w:right="412"/>
              <w:jc w:val="both"/>
              <w:rPr>
                <w:sz w:val="20"/>
                <w:szCs w:val="20"/>
              </w:rPr>
            </w:pPr>
            <w:r w:rsidRPr="004A7AFE">
              <w:rPr>
                <w:b/>
                <w:sz w:val="20"/>
                <w:szCs w:val="20"/>
              </w:rPr>
              <w:t xml:space="preserve">Episode 2 </w:t>
            </w:r>
            <w:r w:rsidRPr="004A7AFE" w:rsidR="004A7AFE">
              <w:rPr>
                <w:sz w:val="20"/>
                <w:szCs w:val="20"/>
              </w:rPr>
              <w:t>- G</w:t>
            </w:r>
            <w:r w:rsidRPr="004A7AFE">
              <w:rPr>
                <w:sz w:val="20"/>
                <w:szCs w:val="20"/>
              </w:rPr>
              <w:t>roup of people receiving care with increasingly complex health and social care needs.</w:t>
            </w:r>
          </w:p>
          <w:p w:rsidRPr="004A7AFE" w:rsidR="0062120B" w:rsidP="00692471" w:rsidRDefault="0062120B" w14:paraId="636427DB" w14:textId="77777777">
            <w:pPr>
              <w:pStyle w:val="TableParagraph"/>
              <w:ind w:left="0"/>
              <w:jc w:val="both"/>
              <w:rPr>
                <w:rFonts w:ascii="Times New Roman"/>
                <w:sz w:val="20"/>
                <w:szCs w:val="20"/>
              </w:rPr>
            </w:pPr>
          </w:p>
          <w:p w:rsidRPr="004A7AFE" w:rsidR="0062120B" w:rsidP="00692471" w:rsidRDefault="004228BA" w14:paraId="1459D534" w14:textId="77777777">
            <w:pPr>
              <w:pStyle w:val="TableParagraph"/>
              <w:jc w:val="both"/>
              <w:rPr>
                <w:b/>
                <w:sz w:val="20"/>
                <w:szCs w:val="20"/>
              </w:rPr>
            </w:pPr>
            <w:r w:rsidRPr="004A7AFE">
              <w:rPr>
                <w:b/>
                <w:sz w:val="20"/>
                <w:szCs w:val="20"/>
              </w:rPr>
              <w:t>Part 3:</w:t>
            </w:r>
          </w:p>
          <w:p w:rsidRPr="004A7AFE" w:rsidR="0062120B" w:rsidP="00692471" w:rsidRDefault="004228BA" w14:paraId="5554DACB" w14:textId="77777777">
            <w:pPr>
              <w:pStyle w:val="TableParagraph"/>
              <w:ind w:right="142"/>
              <w:jc w:val="both"/>
              <w:rPr>
                <w:sz w:val="20"/>
                <w:szCs w:val="20"/>
              </w:rPr>
            </w:pPr>
            <w:r w:rsidRPr="004A7AFE">
              <w:rPr>
                <w:b/>
                <w:sz w:val="20"/>
                <w:szCs w:val="20"/>
              </w:rPr>
              <w:t xml:space="preserve">Episode 1 </w:t>
            </w:r>
            <w:r w:rsidRPr="004A7AFE">
              <w:rPr>
                <w:sz w:val="20"/>
                <w:szCs w:val="20"/>
              </w:rPr>
              <w:t>- Supervising and teaching a junior learner in practice, based on the delivery of direct person-centred care.</w:t>
            </w:r>
          </w:p>
          <w:p w:rsidRPr="004A7AFE" w:rsidR="0062120B" w:rsidP="00692471" w:rsidRDefault="004228BA" w14:paraId="335A92B6" w14:textId="2CE11BF0">
            <w:pPr>
              <w:pStyle w:val="TableParagraph"/>
              <w:ind w:right="154"/>
              <w:jc w:val="both"/>
              <w:rPr>
                <w:sz w:val="20"/>
                <w:szCs w:val="20"/>
              </w:rPr>
            </w:pPr>
            <w:r w:rsidRPr="004A7AFE">
              <w:rPr>
                <w:b/>
                <w:sz w:val="20"/>
                <w:szCs w:val="20"/>
              </w:rPr>
              <w:t xml:space="preserve">Episode 2 </w:t>
            </w:r>
            <w:r w:rsidRPr="004A7AFE" w:rsidR="004A7AFE">
              <w:rPr>
                <w:sz w:val="20"/>
                <w:szCs w:val="20"/>
              </w:rPr>
              <w:t>- O</w:t>
            </w:r>
            <w:r w:rsidRPr="004A7AFE">
              <w:rPr>
                <w:sz w:val="20"/>
                <w:szCs w:val="20"/>
              </w:rPr>
              <w:t>rganisation and management of care for a group/caseload of people with complex care covering all seven platforms.</w:t>
            </w:r>
          </w:p>
          <w:p w:rsidRPr="004A7AFE" w:rsidR="00BF5A91" w:rsidP="00BF5A91" w:rsidRDefault="00BF5A91" w14:paraId="632FA4C2" w14:textId="0EBFD210">
            <w:pPr>
              <w:pStyle w:val="TableParagraph"/>
              <w:ind w:right="412"/>
              <w:jc w:val="both"/>
              <w:rPr>
                <w:sz w:val="20"/>
                <w:szCs w:val="20"/>
              </w:rPr>
            </w:pPr>
          </w:p>
          <w:p w:rsidRPr="004A7AFE" w:rsidR="0062120B" w:rsidP="00FF3312" w:rsidRDefault="004228BA" w14:paraId="08A1EC12" w14:textId="0EE154B2">
            <w:pPr>
              <w:pStyle w:val="TableParagraph"/>
              <w:ind w:right="412"/>
              <w:jc w:val="both"/>
              <w:rPr>
                <w:sz w:val="20"/>
                <w:szCs w:val="20"/>
              </w:rPr>
            </w:pPr>
            <w:r w:rsidRPr="004A7AFE">
              <w:rPr>
                <w:sz w:val="20"/>
                <w:szCs w:val="20"/>
              </w:rPr>
              <w:t>The student and the Practice Assessor should identify the appropriate placement and episode of care to complete this assessment. As there is only one opportunity for assessment the planning should take this into consideration to maximise the learning for the student.</w:t>
            </w:r>
          </w:p>
          <w:p w:rsidRPr="004A7AFE" w:rsidR="0062120B" w:rsidP="00692471" w:rsidRDefault="0062120B" w14:paraId="46EA2AEE" w14:textId="77777777">
            <w:pPr>
              <w:pStyle w:val="TableParagraph"/>
              <w:ind w:left="0"/>
              <w:jc w:val="both"/>
              <w:rPr>
                <w:rFonts w:ascii="Times New Roman"/>
                <w:sz w:val="20"/>
                <w:szCs w:val="20"/>
              </w:rPr>
            </w:pPr>
          </w:p>
          <w:p w:rsidRPr="004A7AFE" w:rsidR="0062120B" w:rsidP="00692471" w:rsidRDefault="004228BA" w14:paraId="207DD5BD" w14:textId="77777777">
            <w:pPr>
              <w:pStyle w:val="TableParagraph"/>
              <w:jc w:val="both"/>
              <w:rPr>
                <w:b/>
                <w:sz w:val="20"/>
                <w:szCs w:val="20"/>
              </w:rPr>
            </w:pPr>
            <w:r w:rsidRPr="004A7AFE">
              <w:rPr>
                <w:b/>
                <w:sz w:val="20"/>
                <w:szCs w:val="20"/>
              </w:rPr>
              <w:t>Student reflection:</w:t>
            </w:r>
          </w:p>
          <w:p w:rsidR="0062120B" w:rsidP="00692471" w:rsidRDefault="004228BA" w14:paraId="167D6F02" w14:textId="77777777">
            <w:pPr>
              <w:pStyle w:val="TableParagraph"/>
              <w:ind w:right="81"/>
              <w:jc w:val="both"/>
            </w:pPr>
            <w:r w:rsidRPr="004A7AFE">
              <w:rPr>
                <w:sz w:val="20"/>
                <w:szCs w:val="20"/>
              </w:rPr>
              <w:t>An integral component of this assessment is the student reflection on the delivery of person centred care.</w:t>
            </w:r>
          </w:p>
        </w:tc>
        <w:tc>
          <w:tcPr>
            <w:tcW w:w="7508" w:type="dxa"/>
            <w:tcBorders>
              <w:top w:val="single" w:color="C5D9F0" w:sz="18" w:space="0"/>
            </w:tcBorders>
          </w:tcPr>
          <w:p w:rsidR="0062120B" w:rsidRDefault="0062120B" w14:paraId="65184DCE" w14:textId="77777777">
            <w:pPr>
              <w:pStyle w:val="TableParagraph"/>
              <w:spacing w:before="1"/>
              <w:ind w:left="0"/>
              <w:rPr>
                <w:rFonts w:ascii="Times New Roman"/>
                <w:sz w:val="17"/>
              </w:rPr>
            </w:pPr>
          </w:p>
          <w:p w:rsidR="0062120B" w:rsidRDefault="004228BA" w14:paraId="706DCCDF" w14:textId="77777777">
            <w:pPr>
              <w:pStyle w:val="TableParagraph"/>
              <w:ind w:left="581"/>
              <w:rPr>
                <w:rFonts w:ascii="Times New Roman"/>
                <w:sz w:val="20"/>
              </w:rPr>
            </w:pPr>
            <w:r>
              <w:rPr>
                <w:rFonts w:ascii="Times New Roman"/>
                <w:noProof/>
                <w:sz w:val="20"/>
                <w:lang w:val="en-US" w:eastAsia="en-US" w:bidi="ar-SA"/>
              </w:rPr>
              <w:drawing>
                <wp:inline distT="0" distB="0" distL="0" distR="0" wp14:anchorId="50A71E66" wp14:editId="36461230">
                  <wp:extent cx="4448948" cy="2816352"/>
                  <wp:effectExtent l="0" t="0" r="0" b="0"/>
                  <wp:docPr id="41"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1.png"/>
                          <pic:cNvPicPr/>
                        </pic:nvPicPr>
                        <pic:blipFill>
                          <a:blip r:embed="rId44" cstate="print"/>
                          <a:stretch>
                            <a:fillRect/>
                          </a:stretch>
                        </pic:blipFill>
                        <pic:spPr>
                          <a:xfrm>
                            <a:off x="0" y="0"/>
                            <a:ext cx="4448948" cy="2816352"/>
                          </a:xfrm>
                          <a:prstGeom prst="rect">
                            <a:avLst/>
                          </a:prstGeom>
                        </pic:spPr>
                      </pic:pic>
                    </a:graphicData>
                  </a:graphic>
                </wp:inline>
              </w:drawing>
            </w:r>
          </w:p>
          <w:p w:rsidR="0062120B" w:rsidRDefault="0062120B" w14:paraId="3F597C93" w14:textId="77777777">
            <w:pPr>
              <w:pStyle w:val="TableParagraph"/>
              <w:spacing w:before="9"/>
              <w:ind w:left="0"/>
              <w:rPr>
                <w:rFonts w:ascii="Times New Roman"/>
                <w:sz w:val="29"/>
              </w:rPr>
            </w:pPr>
          </w:p>
          <w:p w:rsidR="0062120B" w:rsidRDefault="004228BA" w14:paraId="670CED17" w14:textId="77777777">
            <w:pPr>
              <w:pStyle w:val="TableParagraph"/>
              <w:ind w:left="527"/>
              <w:rPr>
                <w:rFonts w:ascii="Times New Roman"/>
                <w:sz w:val="20"/>
              </w:rPr>
            </w:pPr>
            <w:r>
              <w:rPr>
                <w:rFonts w:ascii="Times New Roman"/>
                <w:noProof/>
                <w:sz w:val="20"/>
                <w:lang w:val="en-US" w:eastAsia="en-US" w:bidi="ar-SA"/>
              </w:rPr>
              <w:drawing>
                <wp:inline distT="0" distB="0" distL="0" distR="0" wp14:anchorId="39347AD4" wp14:editId="2D58E41E">
                  <wp:extent cx="4535027" cy="2373630"/>
                  <wp:effectExtent l="0" t="0" r="0" b="0"/>
                  <wp:docPr id="4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2.png"/>
                          <pic:cNvPicPr/>
                        </pic:nvPicPr>
                        <pic:blipFill>
                          <a:blip r:embed="rId45" cstate="print"/>
                          <a:stretch>
                            <a:fillRect/>
                          </a:stretch>
                        </pic:blipFill>
                        <pic:spPr>
                          <a:xfrm>
                            <a:off x="0" y="0"/>
                            <a:ext cx="4535027" cy="2373630"/>
                          </a:xfrm>
                          <a:prstGeom prst="rect">
                            <a:avLst/>
                          </a:prstGeom>
                        </pic:spPr>
                      </pic:pic>
                    </a:graphicData>
                  </a:graphic>
                </wp:inline>
              </w:drawing>
            </w:r>
          </w:p>
        </w:tc>
      </w:tr>
    </w:tbl>
    <w:p w:rsidR="0062120B" w:rsidRDefault="0062120B" w14:paraId="24D6C4C6" w14:textId="77777777">
      <w:pPr>
        <w:rPr>
          <w:rFonts w:ascii="Times New Roman"/>
          <w:sz w:val="20"/>
        </w:rPr>
        <w:sectPr w:rsidR="0062120B" w:rsidSect="00155B1E">
          <w:pgSz w:w="16819" w:h="11894" w:orient="landscape"/>
          <w:pgMar w:top="1094" w:right="274" w:bottom="1195" w:left="662" w:header="0" w:footer="893" w:gutter="0"/>
          <w:cols w:space="720"/>
          <w:docGrid w:linePitch="299"/>
        </w:sectPr>
      </w:pPr>
    </w:p>
    <w:tbl>
      <w:tblPr>
        <w:tblW w:w="0" w:type="auto"/>
        <w:tblInd w:w="1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7196"/>
        <w:gridCol w:w="8399"/>
      </w:tblGrid>
      <w:tr w:rsidR="0062120B" w:rsidTr="004A7AFE" w14:paraId="7ED72172" w14:textId="77777777">
        <w:trPr>
          <w:trHeight w:val="351"/>
        </w:trPr>
        <w:tc>
          <w:tcPr>
            <w:tcW w:w="15595" w:type="dxa"/>
            <w:gridSpan w:val="2"/>
            <w:shd w:val="clear" w:color="auto" w:fill="C5D9F0"/>
          </w:tcPr>
          <w:p w:rsidRPr="00155B1E" w:rsidR="0062120B" w:rsidP="00155B1E" w:rsidRDefault="004228BA" w14:paraId="5E47AD7B" w14:textId="27BE5C2C">
            <w:pPr>
              <w:pStyle w:val="TableParagraph"/>
              <w:ind w:right="33"/>
              <w:rPr>
                <w:b/>
              </w:rPr>
            </w:pPr>
            <w:r>
              <w:rPr>
                <w:b/>
                <w:sz w:val="24"/>
              </w:rPr>
              <w:lastRenderedPageBreak/>
              <w:t>Medicines Management</w:t>
            </w:r>
            <w:r w:rsidR="004A7AFE">
              <w:rPr>
                <w:b/>
                <w:sz w:val="24"/>
              </w:rPr>
              <w:t xml:space="preserve">: </w:t>
            </w:r>
            <w:r w:rsidR="004A7AFE">
              <w:rPr>
                <w:b/>
              </w:rPr>
              <w:t>This assessment must be completed by a Practice Assessor.</w:t>
            </w:r>
          </w:p>
        </w:tc>
      </w:tr>
      <w:tr w:rsidR="0062120B" w:rsidTr="00155B1E" w14:paraId="22BB46A5" w14:textId="77777777">
        <w:trPr>
          <w:trHeight w:val="8965"/>
        </w:trPr>
        <w:tc>
          <w:tcPr>
            <w:tcW w:w="7196" w:type="dxa"/>
            <w:tcBorders>
              <w:top w:val="single" w:color="C5D9F0" w:sz="12" w:space="0"/>
            </w:tcBorders>
          </w:tcPr>
          <w:p w:rsidR="0062120B" w:rsidP="00692471" w:rsidRDefault="004228BA" w14:paraId="1E2B037C" w14:textId="64F375B4">
            <w:pPr>
              <w:pStyle w:val="TableParagraph"/>
              <w:ind w:right="33"/>
              <w:jc w:val="both"/>
              <w:rPr>
                <w:b/>
              </w:rPr>
            </w:pPr>
            <w:r>
              <w:t xml:space="preserve">The students </w:t>
            </w:r>
            <w:proofErr w:type="gramStart"/>
            <w:r>
              <w:t>is</w:t>
            </w:r>
            <w:proofErr w:type="gramEnd"/>
            <w:r>
              <w:t xml:space="preserve"> required to undertake a Medicines Management assessment during each Part. </w:t>
            </w:r>
          </w:p>
          <w:p w:rsidR="0062120B" w:rsidP="00692471" w:rsidRDefault="0062120B" w14:paraId="73316344" w14:textId="77777777">
            <w:pPr>
              <w:pStyle w:val="TableParagraph"/>
              <w:ind w:left="0"/>
              <w:jc w:val="both"/>
              <w:rPr>
                <w:rFonts w:ascii="Times New Roman"/>
                <w:sz w:val="21"/>
              </w:rPr>
            </w:pPr>
          </w:p>
          <w:p w:rsidR="0062120B" w:rsidP="00692471" w:rsidRDefault="004228BA" w14:paraId="48BA22E3" w14:textId="77777777">
            <w:pPr>
              <w:pStyle w:val="TableParagraph"/>
              <w:ind w:right="106"/>
              <w:jc w:val="both"/>
            </w:pPr>
            <w:r>
              <w:t>The student and the Practice Assessor should identify the appropriate placement to complete this assessment. As there is only one opportunity for assessment the planning should take this into consideration to maximise the learning for the student. The student should be allowed a number of practice opportunities to administer medicines under supervision prior to this assessment.</w:t>
            </w:r>
          </w:p>
          <w:p w:rsidR="0062120B" w:rsidP="00692471" w:rsidRDefault="0062120B" w14:paraId="27D9299F" w14:textId="77777777">
            <w:pPr>
              <w:pStyle w:val="TableParagraph"/>
              <w:ind w:left="0"/>
              <w:jc w:val="both"/>
              <w:rPr>
                <w:rFonts w:ascii="Times New Roman"/>
              </w:rPr>
            </w:pPr>
          </w:p>
          <w:p w:rsidR="0062120B" w:rsidP="00692471" w:rsidRDefault="004228BA" w14:paraId="0C213344" w14:textId="3E953A23">
            <w:pPr>
              <w:pStyle w:val="TableParagraph"/>
              <w:ind w:right="43"/>
              <w:jc w:val="both"/>
            </w:pPr>
            <w:r>
              <w:t xml:space="preserve">By the end of Part 3 the student should be consolidating their knowledge, skills and competence in relation to the safe administration of medicines within the required regulatory frameworks relating to </w:t>
            </w:r>
            <w:r>
              <w:rPr>
                <w:i/>
              </w:rPr>
              <w:t xml:space="preserve">Future Nurse </w:t>
            </w:r>
            <w:r>
              <w:t xml:space="preserve">(NMC 2018), </w:t>
            </w:r>
            <w:r>
              <w:rPr>
                <w:i/>
              </w:rPr>
              <w:t>The Code</w:t>
            </w:r>
            <w:r w:rsidR="00692471">
              <w:t>, (NMC 2018</w:t>
            </w:r>
            <w:r>
              <w:t xml:space="preserve">) and </w:t>
            </w:r>
            <w:r>
              <w:rPr>
                <w:i/>
              </w:rPr>
              <w:t xml:space="preserve">A Competency Framework for all Prescribers </w:t>
            </w:r>
            <w:r>
              <w:t>(The Royal Pharmaceutical Society 2016).</w:t>
            </w:r>
          </w:p>
          <w:p w:rsidR="00D01329" w:rsidP="00FF3312" w:rsidRDefault="00D01329" w14:paraId="511E735B" w14:textId="77777777">
            <w:pPr>
              <w:pStyle w:val="TableParagraph"/>
              <w:ind w:right="43"/>
              <w:jc w:val="both"/>
            </w:pPr>
          </w:p>
        </w:tc>
        <w:tc>
          <w:tcPr>
            <w:tcW w:w="8399" w:type="dxa"/>
            <w:tcBorders>
              <w:top w:val="single" w:color="C5D9F0" w:sz="12" w:space="0"/>
            </w:tcBorders>
          </w:tcPr>
          <w:p w:rsidR="0062120B" w:rsidRDefault="0062120B" w14:paraId="183C458C" w14:textId="77777777">
            <w:pPr>
              <w:pStyle w:val="TableParagraph"/>
              <w:ind w:left="0"/>
              <w:rPr>
                <w:rFonts w:ascii="Times New Roman"/>
                <w:sz w:val="20"/>
              </w:rPr>
            </w:pPr>
          </w:p>
          <w:p w:rsidR="0062120B" w:rsidRDefault="0062120B" w14:paraId="5B44DD61" w14:textId="77777777">
            <w:pPr>
              <w:pStyle w:val="TableParagraph"/>
              <w:ind w:left="0"/>
              <w:rPr>
                <w:rFonts w:ascii="Times New Roman"/>
                <w:sz w:val="20"/>
              </w:rPr>
            </w:pPr>
          </w:p>
          <w:p w:rsidR="0062120B" w:rsidRDefault="0062120B" w14:paraId="7BEDC40D" w14:textId="77777777">
            <w:pPr>
              <w:pStyle w:val="TableParagraph"/>
              <w:ind w:left="0"/>
              <w:rPr>
                <w:rFonts w:ascii="Times New Roman"/>
                <w:sz w:val="20"/>
              </w:rPr>
            </w:pPr>
          </w:p>
          <w:p w:rsidR="0062120B" w:rsidRDefault="0062120B" w14:paraId="6B87238D" w14:textId="77777777">
            <w:pPr>
              <w:pStyle w:val="TableParagraph"/>
              <w:ind w:left="0"/>
              <w:rPr>
                <w:rFonts w:ascii="Times New Roman"/>
                <w:sz w:val="20"/>
              </w:rPr>
            </w:pPr>
          </w:p>
          <w:p w:rsidR="0062120B" w:rsidRDefault="0062120B" w14:paraId="3A6BC9BD" w14:textId="77777777">
            <w:pPr>
              <w:pStyle w:val="TableParagraph"/>
              <w:ind w:left="0"/>
              <w:rPr>
                <w:rFonts w:ascii="Times New Roman"/>
                <w:sz w:val="20"/>
              </w:rPr>
            </w:pPr>
          </w:p>
          <w:p w:rsidR="0062120B" w:rsidRDefault="0062120B" w14:paraId="542738B1" w14:textId="77777777">
            <w:pPr>
              <w:pStyle w:val="TableParagraph"/>
              <w:ind w:left="0"/>
              <w:rPr>
                <w:rFonts w:ascii="Times New Roman"/>
                <w:sz w:val="20"/>
              </w:rPr>
            </w:pPr>
          </w:p>
          <w:p w:rsidR="0062120B" w:rsidRDefault="0062120B" w14:paraId="7FB6C0C1" w14:textId="77777777">
            <w:pPr>
              <w:pStyle w:val="TableParagraph"/>
              <w:spacing w:before="5"/>
              <w:ind w:left="0"/>
              <w:rPr>
                <w:rFonts w:ascii="Times New Roman"/>
                <w:sz w:val="13"/>
              </w:rPr>
            </w:pPr>
          </w:p>
          <w:p w:rsidR="0062120B" w:rsidRDefault="004228BA" w14:paraId="210D9FE1" w14:textId="77777777">
            <w:pPr>
              <w:pStyle w:val="TableParagraph"/>
              <w:ind w:left="130"/>
              <w:rPr>
                <w:rFonts w:ascii="Times New Roman"/>
                <w:sz w:val="20"/>
              </w:rPr>
            </w:pPr>
            <w:r>
              <w:rPr>
                <w:rFonts w:ascii="Times New Roman"/>
                <w:noProof/>
                <w:sz w:val="20"/>
                <w:lang w:val="en-US" w:eastAsia="en-US" w:bidi="ar-SA"/>
              </w:rPr>
              <w:drawing>
                <wp:inline distT="0" distB="0" distL="0" distR="0" wp14:anchorId="46342937" wp14:editId="5A1E0669">
                  <wp:extent cx="5121625" cy="2802445"/>
                  <wp:effectExtent l="0" t="0" r="0" b="0"/>
                  <wp:docPr id="45"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3.png"/>
                          <pic:cNvPicPr/>
                        </pic:nvPicPr>
                        <pic:blipFill>
                          <a:blip r:embed="rId46" cstate="print"/>
                          <a:stretch>
                            <a:fillRect/>
                          </a:stretch>
                        </pic:blipFill>
                        <pic:spPr>
                          <a:xfrm>
                            <a:off x="0" y="0"/>
                            <a:ext cx="5121625" cy="2802445"/>
                          </a:xfrm>
                          <a:prstGeom prst="rect">
                            <a:avLst/>
                          </a:prstGeom>
                        </pic:spPr>
                      </pic:pic>
                    </a:graphicData>
                  </a:graphic>
                </wp:inline>
              </w:drawing>
            </w:r>
          </w:p>
        </w:tc>
      </w:tr>
    </w:tbl>
    <w:p w:rsidR="0062120B" w:rsidRDefault="0062120B" w14:paraId="0591DB7F" w14:textId="77777777">
      <w:pPr>
        <w:rPr>
          <w:rFonts w:ascii="Times New Roman"/>
          <w:sz w:val="20"/>
        </w:rPr>
        <w:sectPr w:rsidR="0062120B" w:rsidSect="00155B1E">
          <w:pgSz w:w="16819" w:h="11894" w:orient="landscape"/>
          <w:pgMar w:top="1094" w:right="274" w:bottom="1195" w:left="662" w:header="0" w:footer="893" w:gutter="0"/>
          <w:cols w:space="720"/>
          <w:docGrid w:linePitch="299"/>
        </w:sectPr>
      </w:pPr>
    </w:p>
    <w:tbl>
      <w:tblPr>
        <w:tblpPr w:leftFromText="180" w:rightFromText="180" w:vertAnchor="text" w:horzAnchor="page" w:tblpX="932" w:tblpY="586"/>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7196"/>
        <w:gridCol w:w="8399"/>
      </w:tblGrid>
      <w:tr w:rsidR="00C74E8C" w:rsidTr="00C74E8C" w14:paraId="5C79AE61" w14:textId="77777777">
        <w:trPr>
          <w:trHeight w:val="255"/>
        </w:trPr>
        <w:tc>
          <w:tcPr>
            <w:tcW w:w="15595" w:type="dxa"/>
            <w:gridSpan w:val="2"/>
            <w:shd w:val="clear" w:color="auto" w:fill="C5D9F0"/>
          </w:tcPr>
          <w:p w:rsidR="00C74E8C" w:rsidP="00C74E8C" w:rsidRDefault="00C74E8C" w14:paraId="53E03C64" w14:textId="77777777">
            <w:pPr>
              <w:pStyle w:val="TableParagraph"/>
              <w:spacing w:line="236" w:lineRule="exact"/>
              <w:ind w:left="112"/>
              <w:rPr>
                <w:b/>
                <w:sz w:val="24"/>
              </w:rPr>
            </w:pPr>
            <w:r>
              <w:rPr>
                <w:b/>
                <w:sz w:val="24"/>
              </w:rPr>
              <w:lastRenderedPageBreak/>
              <w:t>Action Plan</w:t>
            </w:r>
          </w:p>
        </w:tc>
      </w:tr>
      <w:tr w:rsidR="00C74E8C" w:rsidTr="00C74E8C" w14:paraId="3A14FD31" w14:textId="77777777">
        <w:trPr>
          <w:trHeight w:val="8308"/>
        </w:trPr>
        <w:tc>
          <w:tcPr>
            <w:tcW w:w="7196" w:type="dxa"/>
            <w:tcBorders>
              <w:top w:val="single" w:color="C5D9F0" w:sz="12" w:space="0"/>
            </w:tcBorders>
          </w:tcPr>
          <w:p w:rsidR="00C74E8C" w:rsidP="00C74E8C" w:rsidRDefault="00C74E8C" w14:paraId="4323A837" w14:textId="77777777">
            <w:pPr>
              <w:pStyle w:val="TableParagraph"/>
              <w:ind w:right="107"/>
              <w:jc w:val="both"/>
            </w:pPr>
            <w:r>
              <w:t>There are Action Plans available within each Part. An Action Plan should be completed if there is cause for concern in relation to the student’s performance. For example, failure to achieve components of assessment such as Professional</w:t>
            </w:r>
            <w:r>
              <w:rPr>
                <w:spacing w:val="-3"/>
              </w:rPr>
              <w:t xml:space="preserve"> </w:t>
            </w:r>
            <w:r>
              <w:t>Values.</w:t>
            </w:r>
          </w:p>
          <w:p w:rsidR="00C74E8C" w:rsidP="00C74E8C" w:rsidRDefault="00C74E8C" w14:paraId="49F90BD0" w14:textId="77777777">
            <w:pPr>
              <w:pStyle w:val="TableParagraph"/>
              <w:ind w:left="0"/>
              <w:jc w:val="both"/>
              <w:rPr>
                <w:rFonts w:ascii="Times New Roman"/>
                <w:sz w:val="21"/>
              </w:rPr>
            </w:pPr>
          </w:p>
          <w:p w:rsidR="00C74E8C" w:rsidP="00C74E8C" w:rsidRDefault="00C74E8C" w14:paraId="72470F7D" w14:textId="77777777">
            <w:pPr>
              <w:pStyle w:val="TableParagraph"/>
              <w:ind w:right="216"/>
              <w:jc w:val="both"/>
            </w:pPr>
            <w:r>
              <w:t>If a student requires an Action Plan, the Practice Assessor should liaise with the Academic Assessor and is responsible for reviewing progress and ensuring support and learning is available. Depending on the AEI and the practice placement’s policy, the Practice Assessor may have to inform the nominated person on placement.</w:t>
            </w:r>
          </w:p>
          <w:p w:rsidR="00C74E8C" w:rsidP="00C74E8C" w:rsidRDefault="00C74E8C" w14:paraId="2B2A21F4" w14:textId="77777777">
            <w:pPr>
              <w:pStyle w:val="TableParagraph"/>
              <w:ind w:left="0"/>
              <w:jc w:val="both"/>
              <w:rPr>
                <w:rFonts w:ascii="Times New Roman"/>
                <w:sz w:val="21"/>
              </w:rPr>
            </w:pPr>
          </w:p>
          <w:p w:rsidR="00C74E8C" w:rsidP="00C74E8C" w:rsidRDefault="00C74E8C" w14:paraId="0A6544B7" w14:textId="77777777">
            <w:pPr>
              <w:pStyle w:val="TableParagraph"/>
              <w:jc w:val="both"/>
              <w:rPr>
                <w:b/>
              </w:rPr>
            </w:pPr>
            <w:r>
              <w:rPr>
                <w:b/>
              </w:rPr>
              <w:t>FAQs</w:t>
            </w:r>
          </w:p>
          <w:p w:rsidR="00C74E8C" w:rsidP="00C74E8C" w:rsidRDefault="00C74E8C" w14:paraId="6A09E75C" w14:textId="77777777">
            <w:pPr>
              <w:pStyle w:val="TableParagraph"/>
              <w:ind w:right="450"/>
              <w:jc w:val="both"/>
              <w:rPr>
                <w:b/>
              </w:rPr>
            </w:pPr>
            <w:r>
              <w:rPr>
                <w:b/>
              </w:rPr>
              <w:t>Q: What timescale should be used for the student to achieve the Action Plan?</w:t>
            </w:r>
          </w:p>
          <w:p w:rsidR="00C74E8C" w:rsidP="00C74E8C" w:rsidRDefault="00C74E8C" w14:paraId="18FDAE2F" w14:textId="77777777">
            <w:pPr>
              <w:pStyle w:val="TableParagraph"/>
              <w:ind w:right="117"/>
              <w:jc w:val="both"/>
            </w:pPr>
            <w:r>
              <w:rPr>
                <w:b/>
              </w:rPr>
              <w:t xml:space="preserve">A: </w:t>
            </w:r>
            <w:r>
              <w:t>This will depend on the area of concern and the frequency of learning opportunities available within the length of the placement. The student has to be able to attend and engage in learning in order to achieve the action plan.</w:t>
            </w:r>
          </w:p>
          <w:p w:rsidR="00C74E8C" w:rsidP="00C74E8C" w:rsidRDefault="00C74E8C" w14:paraId="570FFAEB" w14:textId="77777777">
            <w:pPr>
              <w:pStyle w:val="TableParagraph"/>
              <w:ind w:left="0"/>
              <w:jc w:val="both"/>
              <w:rPr>
                <w:rFonts w:ascii="Times New Roman"/>
              </w:rPr>
            </w:pPr>
          </w:p>
          <w:p w:rsidR="00C74E8C" w:rsidP="00C74E8C" w:rsidRDefault="00C74E8C" w14:paraId="1B19EBE8" w14:textId="77777777">
            <w:pPr>
              <w:pStyle w:val="TableParagraph"/>
              <w:jc w:val="both"/>
              <w:rPr>
                <w:b/>
              </w:rPr>
            </w:pPr>
            <w:r>
              <w:rPr>
                <w:b/>
              </w:rPr>
              <w:t>Q: How much support and learning should be provided?</w:t>
            </w:r>
          </w:p>
          <w:p w:rsidR="00C74E8C" w:rsidP="00C74E8C" w:rsidRDefault="00C74E8C" w14:paraId="4C7BD149" w14:textId="77777777">
            <w:pPr>
              <w:pStyle w:val="TableParagraph"/>
              <w:ind w:right="167"/>
              <w:jc w:val="both"/>
            </w:pPr>
            <w:r>
              <w:rPr>
                <w:b/>
              </w:rPr>
              <w:t xml:space="preserve">A: </w:t>
            </w:r>
            <w:r>
              <w:t>This will depend on the Part that the student is undertaking and the complexity of the area of concern. The student has to be able to demonstrate competence or professionalism relevant to the stage of the programme.</w:t>
            </w:r>
          </w:p>
          <w:p w:rsidR="00C74E8C" w:rsidP="00C74E8C" w:rsidRDefault="00C74E8C" w14:paraId="4518CB97" w14:textId="77777777">
            <w:pPr>
              <w:pStyle w:val="TableParagraph"/>
              <w:ind w:left="0"/>
              <w:jc w:val="both"/>
              <w:rPr>
                <w:rFonts w:ascii="Times New Roman"/>
                <w:sz w:val="21"/>
              </w:rPr>
            </w:pPr>
          </w:p>
          <w:p w:rsidR="00C74E8C" w:rsidP="00C74E8C" w:rsidRDefault="00C74E8C" w14:paraId="6347332D" w14:textId="77777777">
            <w:pPr>
              <w:pStyle w:val="TableParagraph"/>
              <w:ind w:right="536"/>
              <w:jc w:val="both"/>
              <w:rPr>
                <w:b/>
              </w:rPr>
            </w:pPr>
            <w:r>
              <w:rPr>
                <w:b/>
              </w:rPr>
              <w:t>Q: What happens if the student does not achieve the objectives within the Action Plan by the stated review date?</w:t>
            </w:r>
          </w:p>
          <w:p w:rsidR="00C74E8C" w:rsidP="00C74E8C" w:rsidRDefault="00C74E8C" w14:paraId="3D831E96" w14:textId="77777777">
            <w:pPr>
              <w:pStyle w:val="TableParagraph"/>
              <w:ind w:right="143"/>
              <w:jc w:val="both"/>
            </w:pPr>
            <w:r>
              <w:rPr>
                <w:b/>
              </w:rPr>
              <w:t>A</w:t>
            </w:r>
            <w:r>
              <w:t>: The Practice Assessor will need to document their decision regarding whether the student has failed the placement and communicate the outcome with the Academic Assessor.</w:t>
            </w:r>
          </w:p>
        </w:tc>
        <w:tc>
          <w:tcPr>
            <w:tcW w:w="8399" w:type="dxa"/>
            <w:tcBorders>
              <w:top w:val="single" w:color="C5D9F0" w:sz="12" w:space="0"/>
            </w:tcBorders>
          </w:tcPr>
          <w:p w:rsidR="00C74E8C" w:rsidP="00C74E8C" w:rsidRDefault="00C74E8C" w14:paraId="6A394724" w14:textId="77777777">
            <w:pPr>
              <w:pStyle w:val="TableParagraph"/>
              <w:ind w:left="0"/>
              <w:rPr>
                <w:rFonts w:ascii="Times New Roman"/>
                <w:sz w:val="20"/>
              </w:rPr>
            </w:pPr>
          </w:p>
          <w:p w:rsidR="00C74E8C" w:rsidP="00C74E8C" w:rsidRDefault="00C74E8C" w14:paraId="326B2A70" w14:textId="77777777">
            <w:pPr>
              <w:pStyle w:val="TableParagraph"/>
              <w:ind w:left="0"/>
              <w:rPr>
                <w:rFonts w:ascii="Times New Roman"/>
                <w:sz w:val="20"/>
              </w:rPr>
            </w:pPr>
          </w:p>
          <w:p w:rsidR="00C74E8C" w:rsidP="00C74E8C" w:rsidRDefault="00C74E8C" w14:paraId="5447D5EA" w14:textId="77777777">
            <w:pPr>
              <w:pStyle w:val="TableParagraph"/>
              <w:spacing w:before="11"/>
              <w:ind w:left="0"/>
              <w:rPr>
                <w:rFonts w:ascii="Times New Roman"/>
                <w:sz w:val="23"/>
              </w:rPr>
            </w:pPr>
          </w:p>
          <w:p w:rsidR="00C74E8C" w:rsidP="00C74E8C" w:rsidRDefault="00C74E8C" w14:paraId="62E659EE" w14:textId="77777777">
            <w:pPr>
              <w:pStyle w:val="TableParagraph"/>
              <w:ind w:left="291"/>
              <w:rPr>
                <w:rFonts w:ascii="Times New Roman"/>
                <w:sz w:val="20"/>
              </w:rPr>
            </w:pPr>
            <w:r>
              <w:rPr>
                <w:rFonts w:ascii="Times New Roman"/>
                <w:noProof/>
                <w:sz w:val="20"/>
                <w:lang w:val="en-US" w:eastAsia="en-US" w:bidi="ar-SA"/>
              </w:rPr>
              <w:drawing>
                <wp:inline distT="0" distB="0" distL="0" distR="0" wp14:anchorId="524212B2" wp14:editId="4BD424F5">
                  <wp:extent cx="4945132" cy="3339655"/>
                  <wp:effectExtent l="0" t="0" r="0" b="0"/>
                  <wp:docPr id="49"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5.png"/>
                          <pic:cNvPicPr/>
                        </pic:nvPicPr>
                        <pic:blipFill>
                          <a:blip r:embed="rId47" cstate="print"/>
                          <a:stretch>
                            <a:fillRect/>
                          </a:stretch>
                        </pic:blipFill>
                        <pic:spPr>
                          <a:xfrm>
                            <a:off x="0" y="0"/>
                            <a:ext cx="4945132" cy="3339655"/>
                          </a:xfrm>
                          <a:prstGeom prst="rect">
                            <a:avLst/>
                          </a:prstGeom>
                        </pic:spPr>
                      </pic:pic>
                    </a:graphicData>
                  </a:graphic>
                </wp:inline>
              </w:drawing>
            </w:r>
          </w:p>
        </w:tc>
      </w:tr>
    </w:tbl>
    <w:p w:rsidR="0062120B" w:rsidRDefault="0062120B" w14:paraId="473550D4" w14:textId="77777777">
      <w:pPr>
        <w:rPr>
          <w:rFonts w:ascii="Times New Roman"/>
          <w:sz w:val="20"/>
        </w:rPr>
        <w:sectPr w:rsidR="0062120B" w:rsidSect="00155B1E">
          <w:pgSz w:w="16819" w:h="11894" w:orient="landscape"/>
          <w:pgMar w:top="1094" w:right="274" w:bottom="1195" w:left="662" w:header="0" w:footer="893" w:gutter="0"/>
          <w:cols w:space="720"/>
          <w:docGrid w:linePitch="299"/>
        </w:sectPr>
      </w:pPr>
    </w:p>
    <w:tbl>
      <w:tblPr>
        <w:tblpPr w:leftFromText="180" w:rightFromText="180" w:vertAnchor="text" w:horzAnchor="page" w:tblpX="712" w:tblpY="-303"/>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7196"/>
        <w:gridCol w:w="8399"/>
      </w:tblGrid>
      <w:tr w:rsidR="00C74E8C" w:rsidTr="00C74E8C" w14:paraId="2CE3B3E9" w14:textId="77777777">
        <w:trPr>
          <w:trHeight w:val="247"/>
        </w:trPr>
        <w:tc>
          <w:tcPr>
            <w:tcW w:w="15595" w:type="dxa"/>
            <w:gridSpan w:val="2"/>
            <w:shd w:val="clear" w:color="auto" w:fill="C5D9F0"/>
          </w:tcPr>
          <w:p w:rsidR="00C74E8C" w:rsidP="00C74E8C" w:rsidRDefault="00C74E8C" w14:paraId="26191FBF" w14:textId="77777777">
            <w:pPr>
              <w:pStyle w:val="TableParagraph"/>
              <w:spacing w:line="227" w:lineRule="exact"/>
              <w:ind w:left="112"/>
              <w:rPr>
                <w:b/>
                <w:sz w:val="24"/>
              </w:rPr>
            </w:pPr>
            <w:r>
              <w:rPr>
                <w:b/>
                <w:sz w:val="24"/>
              </w:rPr>
              <w:lastRenderedPageBreak/>
              <w:t>Record of Practice Hours</w:t>
            </w:r>
          </w:p>
        </w:tc>
      </w:tr>
      <w:tr w:rsidR="00C74E8C" w:rsidTr="00C74E8C" w14:paraId="6B45DC0F" w14:textId="77777777">
        <w:trPr>
          <w:trHeight w:val="8752"/>
        </w:trPr>
        <w:tc>
          <w:tcPr>
            <w:tcW w:w="7196" w:type="dxa"/>
            <w:tcBorders>
              <w:top w:val="single" w:color="C5D9F0" w:sz="18" w:space="0"/>
            </w:tcBorders>
          </w:tcPr>
          <w:p w:rsidR="00C74E8C" w:rsidP="00C74E8C" w:rsidRDefault="00C74E8C" w14:paraId="3679BD19" w14:textId="77777777">
            <w:pPr>
              <w:pStyle w:val="TableParagraph"/>
              <w:ind w:right="288"/>
              <w:jc w:val="both"/>
            </w:pPr>
            <w:r>
              <w:t>Students are required to provide evidence of having completed the required number of practice hours for NMC Registration.</w:t>
            </w:r>
          </w:p>
          <w:p w:rsidR="00C74E8C" w:rsidP="00C74E8C" w:rsidRDefault="00C74E8C" w14:paraId="77583E8C" w14:textId="77777777">
            <w:pPr>
              <w:pStyle w:val="TableParagraph"/>
              <w:ind w:left="0"/>
              <w:jc w:val="both"/>
              <w:rPr>
                <w:rFonts w:ascii="Times New Roman"/>
                <w:sz w:val="20"/>
              </w:rPr>
            </w:pPr>
          </w:p>
          <w:p w:rsidR="00C74E8C" w:rsidP="00C74E8C" w:rsidRDefault="00C74E8C" w14:paraId="0F64723B" w14:textId="77777777">
            <w:pPr>
              <w:pStyle w:val="TableParagraph"/>
              <w:ind w:right="57"/>
              <w:jc w:val="both"/>
            </w:pPr>
            <w:r>
              <w:t>Members of staff on placement must verify the student’s hours at the end of each shift/week on this form. Staff verifying practice hours must complete the relevant signatory page towards the front of the PAD.</w:t>
            </w:r>
          </w:p>
          <w:p w:rsidR="00C74E8C" w:rsidP="00C74E8C" w:rsidRDefault="00C74E8C" w14:paraId="1B7EEE2B" w14:textId="77777777">
            <w:pPr>
              <w:pStyle w:val="TableParagraph"/>
              <w:ind w:left="0"/>
              <w:jc w:val="both"/>
              <w:rPr>
                <w:rFonts w:ascii="Times New Roman"/>
              </w:rPr>
            </w:pPr>
          </w:p>
          <w:p w:rsidR="00C74E8C" w:rsidP="00C74E8C" w:rsidRDefault="00C74E8C" w14:paraId="6F83ABF4" w14:textId="77777777">
            <w:pPr>
              <w:pStyle w:val="TableParagraph"/>
              <w:ind w:right="8"/>
              <w:jc w:val="both"/>
            </w:pPr>
            <w:r>
              <w:t>Students will have specific information from their university regarding how this is reported and recorded.</w:t>
            </w:r>
          </w:p>
          <w:p w:rsidR="00C74E8C" w:rsidP="00C74E8C" w:rsidRDefault="00C74E8C" w14:paraId="2968A2A8" w14:textId="77777777">
            <w:pPr>
              <w:pStyle w:val="TableParagraph"/>
              <w:ind w:left="0"/>
              <w:jc w:val="both"/>
              <w:rPr>
                <w:rFonts w:ascii="Times New Roman"/>
              </w:rPr>
            </w:pPr>
          </w:p>
          <w:p w:rsidR="00C74E8C" w:rsidP="00C74E8C" w:rsidRDefault="00C74E8C" w14:paraId="2E34D9FA" w14:textId="77777777">
            <w:pPr>
              <w:pStyle w:val="TableParagraph"/>
              <w:jc w:val="both"/>
              <w:rPr>
                <w:b/>
              </w:rPr>
            </w:pPr>
            <w:r>
              <w:rPr>
                <w:b/>
              </w:rPr>
              <w:t>FAQs</w:t>
            </w:r>
          </w:p>
          <w:p w:rsidR="00C74E8C" w:rsidP="00C74E8C" w:rsidRDefault="00C74E8C" w14:paraId="3C9B2895" w14:textId="77777777">
            <w:pPr>
              <w:pStyle w:val="TableParagraph"/>
              <w:ind w:right="841"/>
              <w:jc w:val="both"/>
              <w:rPr>
                <w:b/>
              </w:rPr>
            </w:pPr>
            <w:r>
              <w:rPr>
                <w:b/>
              </w:rPr>
              <w:t>Q: Is the staff member responsible for verifying all the hours recorded?</w:t>
            </w:r>
          </w:p>
          <w:p w:rsidR="00C74E8C" w:rsidP="00C74E8C" w:rsidRDefault="00C74E8C" w14:paraId="2770B106" w14:textId="77777777">
            <w:pPr>
              <w:pStyle w:val="TableParagraph"/>
              <w:ind w:right="240"/>
              <w:jc w:val="both"/>
            </w:pPr>
            <w:r>
              <w:rPr>
                <w:b/>
              </w:rPr>
              <w:t xml:space="preserve">A: </w:t>
            </w:r>
            <w:r>
              <w:t>No, the staff member is only calculating those hours documented on the practice hours page once the six weeks are complete.</w:t>
            </w:r>
          </w:p>
        </w:tc>
        <w:tc>
          <w:tcPr>
            <w:tcW w:w="8399" w:type="dxa"/>
            <w:tcBorders>
              <w:top w:val="single" w:color="C5D9F0" w:sz="18" w:space="0"/>
            </w:tcBorders>
          </w:tcPr>
          <w:p w:rsidR="00C74E8C" w:rsidP="00C74E8C" w:rsidRDefault="00C74E8C" w14:paraId="2944054E" w14:textId="77777777">
            <w:pPr>
              <w:pStyle w:val="TableParagraph"/>
              <w:spacing w:before="9"/>
              <w:ind w:left="0"/>
              <w:rPr>
                <w:rFonts w:ascii="Times New Roman"/>
                <w:sz w:val="29"/>
              </w:rPr>
            </w:pPr>
          </w:p>
          <w:p w:rsidR="00C74E8C" w:rsidP="00C74E8C" w:rsidRDefault="00C74E8C" w14:paraId="318C37CF" w14:textId="77777777">
            <w:pPr>
              <w:pStyle w:val="TableParagraph"/>
              <w:ind w:left="764"/>
              <w:rPr>
                <w:rFonts w:ascii="Times New Roman"/>
                <w:sz w:val="20"/>
              </w:rPr>
            </w:pPr>
            <w:r>
              <w:rPr>
                <w:rFonts w:ascii="Times New Roman"/>
                <w:noProof/>
                <w:sz w:val="20"/>
                <w:lang w:val="en-US" w:eastAsia="en-US" w:bidi="ar-SA"/>
              </w:rPr>
              <w:drawing>
                <wp:inline distT="0" distB="0" distL="0" distR="0" wp14:anchorId="72181FCF" wp14:editId="22894BDA">
                  <wp:extent cx="4047826" cy="5095875"/>
                  <wp:effectExtent l="0" t="0" r="0" b="0"/>
                  <wp:docPr id="51"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6.png"/>
                          <pic:cNvPicPr/>
                        </pic:nvPicPr>
                        <pic:blipFill>
                          <a:blip r:embed="rId48" cstate="print"/>
                          <a:stretch>
                            <a:fillRect/>
                          </a:stretch>
                        </pic:blipFill>
                        <pic:spPr>
                          <a:xfrm>
                            <a:off x="0" y="0"/>
                            <a:ext cx="4047826" cy="5095875"/>
                          </a:xfrm>
                          <a:prstGeom prst="rect">
                            <a:avLst/>
                          </a:prstGeom>
                        </pic:spPr>
                      </pic:pic>
                    </a:graphicData>
                  </a:graphic>
                </wp:inline>
              </w:drawing>
            </w:r>
          </w:p>
        </w:tc>
      </w:tr>
    </w:tbl>
    <w:p w:rsidR="0062120B" w:rsidRDefault="0062120B" w14:paraId="2CD5FEED" w14:textId="77777777">
      <w:pPr>
        <w:rPr>
          <w:rFonts w:ascii="Times New Roman"/>
          <w:sz w:val="20"/>
        </w:rPr>
        <w:sectPr w:rsidR="0062120B" w:rsidSect="00155B1E">
          <w:pgSz w:w="16819" w:h="11894" w:orient="landscape"/>
          <w:pgMar w:top="1094" w:right="274" w:bottom="1195" w:left="662" w:header="0" w:footer="893" w:gutter="0"/>
          <w:cols w:space="720"/>
          <w:docGrid w:linePitch="299"/>
        </w:sectPr>
      </w:pPr>
    </w:p>
    <w:tbl>
      <w:tblPr>
        <w:tblpPr w:leftFromText="180" w:rightFromText="180" w:vertAnchor="text" w:horzAnchor="page" w:tblpX="712" w:tblpY="-310"/>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7196"/>
        <w:gridCol w:w="8399"/>
      </w:tblGrid>
      <w:tr w:rsidR="00C74E8C" w:rsidTr="00C74E8C" w14:paraId="537DBABC" w14:textId="77777777">
        <w:trPr>
          <w:trHeight w:val="255"/>
        </w:trPr>
        <w:tc>
          <w:tcPr>
            <w:tcW w:w="15595" w:type="dxa"/>
            <w:gridSpan w:val="2"/>
            <w:shd w:val="clear" w:color="auto" w:fill="C5D9F0"/>
          </w:tcPr>
          <w:p w:rsidR="00C74E8C" w:rsidP="00C74E8C" w:rsidRDefault="00C74E8C" w14:paraId="47D863E9" w14:textId="77777777">
            <w:pPr>
              <w:pStyle w:val="TableParagraph"/>
              <w:spacing w:line="236" w:lineRule="exact"/>
              <w:ind w:left="71"/>
              <w:rPr>
                <w:b/>
                <w:sz w:val="24"/>
              </w:rPr>
            </w:pPr>
            <w:r>
              <w:rPr>
                <w:b/>
                <w:sz w:val="24"/>
              </w:rPr>
              <w:lastRenderedPageBreak/>
              <w:t>Ongoing Achievement Record (OAR)</w:t>
            </w:r>
          </w:p>
        </w:tc>
      </w:tr>
      <w:tr w:rsidR="00C74E8C" w:rsidTr="000B5567" w14:paraId="38D10E5C" w14:textId="77777777">
        <w:trPr>
          <w:trHeight w:val="9307"/>
        </w:trPr>
        <w:tc>
          <w:tcPr>
            <w:tcW w:w="7196" w:type="dxa"/>
            <w:tcBorders>
              <w:top w:val="single" w:color="C5D9F0" w:sz="12" w:space="0"/>
            </w:tcBorders>
          </w:tcPr>
          <w:p w:rsidR="00C74E8C" w:rsidP="00C74E8C" w:rsidRDefault="00C74E8C" w14:paraId="19719704" w14:textId="77777777">
            <w:pPr>
              <w:pStyle w:val="TableParagraph"/>
              <w:ind w:right="546"/>
              <w:jc w:val="both"/>
            </w:pPr>
            <w:r>
              <w:t>The Ongoing Achievement Record (OAR) summarises the student’s achievements in each placement and with the Practice Assessment Document (PAD) provides a comprehensive record of professional development and performance in practice.</w:t>
            </w:r>
          </w:p>
          <w:p w:rsidR="00C74E8C" w:rsidP="00C74E8C" w:rsidRDefault="00C74E8C" w14:paraId="35BB2A54" w14:textId="77777777">
            <w:pPr>
              <w:pStyle w:val="TableParagraph"/>
              <w:ind w:left="0"/>
              <w:jc w:val="both"/>
              <w:rPr>
                <w:rFonts w:ascii="Times New Roman"/>
                <w:sz w:val="21"/>
              </w:rPr>
            </w:pPr>
          </w:p>
          <w:p w:rsidR="00C74E8C" w:rsidP="00C74E8C" w:rsidRDefault="00C74E8C" w14:paraId="6853A2FE" w14:textId="77777777">
            <w:pPr>
              <w:pStyle w:val="TableParagraph"/>
              <w:ind w:right="191"/>
              <w:jc w:val="both"/>
            </w:pPr>
            <w:r>
              <w:t>The Practice Assessor completes the summary page at the end of each placement and at the end of each Part completes the progression statement.</w:t>
            </w:r>
          </w:p>
          <w:p w:rsidR="00C74E8C" w:rsidP="00C74E8C" w:rsidRDefault="00C74E8C" w14:paraId="6BA0D93D" w14:textId="77777777">
            <w:pPr>
              <w:pStyle w:val="TableParagraph"/>
              <w:ind w:left="0"/>
              <w:jc w:val="both"/>
              <w:rPr>
                <w:rFonts w:ascii="Times New Roman"/>
              </w:rPr>
            </w:pPr>
          </w:p>
          <w:p w:rsidR="00C74E8C" w:rsidP="00C74E8C" w:rsidRDefault="00C74E8C" w14:paraId="14BAF9BD" w14:textId="77777777">
            <w:pPr>
              <w:pStyle w:val="TableParagraph"/>
              <w:ind w:right="252"/>
              <w:jc w:val="both"/>
            </w:pPr>
            <w:r>
              <w:t>The Academic Assessor confirms the completion of each placement, adds comments and at the end of each Part completes the progression statement.</w:t>
            </w:r>
          </w:p>
          <w:p w:rsidR="00C74E8C" w:rsidP="00C74E8C" w:rsidRDefault="00C74E8C" w14:paraId="640B95CF" w14:textId="77777777">
            <w:pPr>
              <w:pStyle w:val="TableParagraph"/>
              <w:ind w:left="0"/>
              <w:jc w:val="both"/>
              <w:rPr>
                <w:rFonts w:ascii="Times New Roman"/>
                <w:sz w:val="21"/>
              </w:rPr>
            </w:pPr>
          </w:p>
          <w:p w:rsidR="00C74E8C" w:rsidP="00C74E8C" w:rsidRDefault="00C74E8C" w14:paraId="2B7F1159" w14:textId="77777777">
            <w:pPr>
              <w:pStyle w:val="TableParagraph"/>
              <w:ind w:right="350"/>
              <w:jc w:val="both"/>
            </w:pPr>
            <w:r>
              <w:rPr>
                <w:b/>
              </w:rPr>
              <w:t xml:space="preserve">Listed in the OAR - Achievement of Parts 2 and 3 proficiencies: </w:t>
            </w:r>
            <w:r>
              <w:t>To support the student progressing effectively through the programme and in utilising the valuable opportunities available across a range of</w:t>
            </w:r>
          </w:p>
          <w:p w:rsidR="00C74E8C" w:rsidP="00C74E8C" w:rsidRDefault="00C74E8C" w14:paraId="44C9536E" w14:textId="77777777">
            <w:pPr>
              <w:pStyle w:val="TableParagraph"/>
              <w:ind w:right="206"/>
              <w:jc w:val="both"/>
            </w:pPr>
            <w:r>
              <w:t xml:space="preserve">placements certain proficiencies have been identified that can be met in Part 2 </w:t>
            </w:r>
            <w:r>
              <w:rPr>
                <w:b/>
              </w:rPr>
              <w:t xml:space="preserve">OR </w:t>
            </w:r>
            <w:r>
              <w:t>Part 3. These are listed in Part 2, Part 3 and in the OAR. The Practice Assessor needs to complete this at the end of Part 2 and Part</w:t>
            </w:r>
          </w:p>
          <w:p w:rsidR="00C74E8C" w:rsidP="00C74E8C" w:rsidRDefault="00C74E8C" w14:paraId="7A928377" w14:textId="77777777">
            <w:pPr>
              <w:pStyle w:val="TableParagraph"/>
              <w:ind w:right="288"/>
              <w:jc w:val="both"/>
            </w:pPr>
            <w:r>
              <w:t>3. Any proficiencies not met in Part 2 are then identified as the student needing to achieve these in Part 3.</w:t>
            </w:r>
          </w:p>
          <w:p w:rsidR="00C74E8C" w:rsidP="00C74E8C" w:rsidRDefault="00C74E8C" w14:paraId="61CA6AA2" w14:textId="77777777">
            <w:pPr>
              <w:pStyle w:val="TableParagraph"/>
              <w:ind w:left="0"/>
              <w:jc w:val="both"/>
              <w:rPr>
                <w:rFonts w:ascii="Times New Roman"/>
                <w:sz w:val="21"/>
              </w:rPr>
            </w:pPr>
          </w:p>
          <w:p w:rsidR="00C74E8C" w:rsidP="00C74E8C" w:rsidRDefault="00C74E8C" w14:paraId="2D69B32D" w14:textId="77777777">
            <w:pPr>
              <w:pStyle w:val="TableParagraph"/>
              <w:jc w:val="both"/>
              <w:rPr>
                <w:b/>
              </w:rPr>
            </w:pPr>
            <w:r>
              <w:rPr>
                <w:b/>
              </w:rPr>
              <w:t>FAQs</w:t>
            </w:r>
          </w:p>
          <w:p w:rsidR="00C74E8C" w:rsidP="00C74E8C" w:rsidRDefault="00C74E8C" w14:paraId="4B0B9585" w14:textId="77777777">
            <w:pPr>
              <w:pStyle w:val="TableParagraph"/>
              <w:ind w:right="584"/>
              <w:jc w:val="both"/>
              <w:rPr>
                <w:b/>
              </w:rPr>
            </w:pPr>
            <w:r>
              <w:rPr>
                <w:b/>
              </w:rPr>
              <w:t>Q: Should the Academic Assessor be present when the OAR is completed?</w:t>
            </w:r>
          </w:p>
          <w:p w:rsidR="00C74E8C" w:rsidP="00C74E8C" w:rsidRDefault="00C74E8C" w14:paraId="1673F6CC" w14:textId="77777777">
            <w:pPr>
              <w:pStyle w:val="TableParagraph"/>
              <w:ind w:right="11"/>
              <w:jc w:val="both"/>
            </w:pPr>
            <w:r>
              <w:rPr>
                <w:b/>
                <w:spacing w:val="-3"/>
              </w:rPr>
              <w:t xml:space="preserve">A: </w:t>
            </w:r>
            <w:r>
              <w:t>The Academic Assessor liaises with the Practice Assessor to confirm progression at the end of each Part in the PAD and OAR. Communication must be scheduled for this to occur and may be face to face or though other communication methods. If the student has not achieved assessment in order to progress, the Practice Assessor and the Academic Assessor will liaise and complete an Action</w:t>
            </w:r>
            <w:r>
              <w:rPr>
                <w:spacing w:val="-4"/>
              </w:rPr>
              <w:t xml:space="preserve"> </w:t>
            </w:r>
            <w:r>
              <w:t>Plan.</w:t>
            </w:r>
          </w:p>
        </w:tc>
        <w:tc>
          <w:tcPr>
            <w:tcW w:w="8399" w:type="dxa"/>
            <w:tcBorders>
              <w:top w:val="single" w:color="C5D9F0" w:sz="12" w:space="0"/>
            </w:tcBorders>
          </w:tcPr>
          <w:p w:rsidR="00C74E8C" w:rsidP="00C74E8C" w:rsidRDefault="00C74E8C" w14:paraId="79CF9DAA" w14:textId="77777777">
            <w:pPr>
              <w:pStyle w:val="TableParagraph"/>
              <w:spacing w:before="7"/>
              <w:ind w:left="0"/>
              <w:rPr>
                <w:rFonts w:ascii="Times New Roman"/>
                <w:sz w:val="12"/>
              </w:rPr>
            </w:pPr>
          </w:p>
          <w:p w:rsidR="00C74E8C" w:rsidP="00C74E8C" w:rsidRDefault="00C74E8C" w14:paraId="2CE06D62" w14:textId="77777777">
            <w:pPr>
              <w:pStyle w:val="TableParagraph"/>
              <w:ind w:left="803"/>
              <w:rPr>
                <w:rFonts w:ascii="Times New Roman"/>
                <w:sz w:val="20"/>
              </w:rPr>
            </w:pPr>
            <w:r>
              <w:rPr>
                <w:rFonts w:ascii="Times New Roman"/>
                <w:noProof/>
                <w:sz w:val="20"/>
                <w:lang w:val="en-US" w:eastAsia="en-US" w:bidi="ar-SA"/>
              </w:rPr>
              <w:drawing>
                <wp:inline distT="0" distB="0" distL="0" distR="0" wp14:anchorId="4720BD62" wp14:editId="4E0E29E6">
                  <wp:extent cx="4282424" cy="5641086"/>
                  <wp:effectExtent l="0" t="0" r="0" b="0"/>
                  <wp:docPr id="53"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7.png"/>
                          <pic:cNvPicPr/>
                        </pic:nvPicPr>
                        <pic:blipFill>
                          <a:blip r:embed="rId49" cstate="print"/>
                          <a:stretch>
                            <a:fillRect/>
                          </a:stretch>
                        </pic:blipFill>
                        <pic:spPr>
                          <a:xfrm>
                            <a:off x="0" y="0"/>
                            <a:ext cx="4282424" cy="5641086"/>
                          </a:xfrm>
                          <a:prstGeom prst="rect">
                            <a:avLst/>
                          </a:prstGeom>
                        </pic:spPr>
                      </pic:pic>
                    </a:graphicData>
                  </a:graphic>
                </wp:inline>
              </w:drawing>
            </w:r>
          </w:p>
        </w:tc>
      </w:tr>
    </w:tbl>
    <w:p w:rsidR="0062120B" w:rsidRDefault="0062120B" w14:paraId="562E744F" w14:textId="77777777">
      <w:pPr>
        <w:rPr>
          <w:rFonts w:ascii="Times New Roman"/>
          <w:sz w:val="20"/>
        </w:rPr>
        <w:sectPr w:rsidR="0062120B" w:rsidSect="00155B1E">
          <w:pgSz w:w="16819" w:h="11894" w:orient="landscape"/>
          <w:pgMar w:top="1094" w:right="274" w:bottom="1195" w:left="662" w:header="0" w:footer="893" w:gutter="0"/>
          <w:cols w:space="720"/>
          <w:docGrid w:linePitch="299"/>
        </w:sectPr>
      </w:pPr>
    </w:p>
    <w:p w:rsidR="0062120B" w:rsidP="00E84CBA" w:rsidRDefault="0062120B" w14:paraId="7E11DB4B" w14:textId="1B19913D">
      <w:pPr>
        <w:keepNext/>
        <w:keepLines/>
        <w:widowControl/>
        <w:suppressLineNumbers/>
        <w:suppressAutoHyphens/>
        <w:rPr>
          <w:rFonts w:ascii="Times New Roman"/>
          <w:sz w:val="20"/>
        </w:rPr>
        <w:sectPr w:rsidR="0062120B" w:rsidSect="00E84CBA">
          <w:pgSz w:w="16819" w:h="11894" w:orient="landscape"/>
          <w:pgMar w:top="1094" w:right="274" w:bottom="1195" w:left="662" w:header="0" w:footer="893" w:gutter="0"/>
          <w:cols w:space="720"/>
          <w:docGrid w:linePitch="299"/>
        </w:sectPr>
      </w:pPr>
    </w:p>
    <w:p w:rsidR="0062120B" w:rsidP="00C74E8C" w:rsidRDefault="004228BA" w14:paraId="44530ED5" w14:textId="665B01A5">
      <w:pPr>
        <w:pStyle w:val="Heading1"/>
        <w:ind w:left="0" w:right="1150"/>
      </w:pPr>
      <w:r>
        <w:lastRenderedPageBreak/>
        <w:t>How does the Practice Assessment Document relate to different fields of practice?</w:t>
      </w:r>
    </w:p>
    <w:p w:rsidR="0062120B" w:rsidRDefault="0062120B" w14:paraId="416CE675" w14:textId="77777777">
      <w:pPr>
        <w:pStyle w:val="BodyText"/>
        <w:spacing w:before="3"/>
        <w:rPr>
          <w:b/>
        </w:rPr>
      </w:pPr>
    </w:p>
    <w:p w:rsidR="0062120B" w:rsidRDefault="004228BA" w14:paraId="09D1F19F" w14:textId="77777777">
      <w:pPr>
        <w:ind w:left="780"/>
      </w:pPr>
      <w:r>
        <w:t xml:space="preserve">The </w:t>
      </w:r>
      <w:r>
        <w:rPr>
          <w:i/>
        </w:rPr>
        <w:t xml:space="preserve">Future Nurse: Standards of proficiency for registered nurses </w:t>
      </w:r>
      <w:r>
        <w:t>(NMC 2018) form the content of all the assessment items of the PAD.</w:t>
      </w:r>
    </w:p>
    <w:p w:rsidR="0062120B" w:rsidRDefault="0062120B" w14:paraId="562F0F71" w14:textId="77777777">
      <w:pPr>
        <w:pStyle w:val="BodyText"/>
        <w:spacing w:before="2"/>
      </w:pPr>
    </w:p>
    <w:p w:rsidR="0062120B" w:rsidRDefault="004228BA" w14:paraId="6670421B" w14:textId="77777777">
      <w:pPr>
        <w:pStyle w:val="BodyText"/>
        <w:spacing w:before="1" w:line="237" w:lineRule="auto"/>
        <w:ind w:left="780" w:right="1151"/>
        <w:jc w:val="both"/>
      </w:pPr>
      <w:r>
        <w:t>The NMC standards specify the knowledge and skills that Registered Nurses must demonstrate when caring for people of all ages and across all care settings. The role of the nurse in the 21</w:t>
      </w:r>
      <w:proofErr w:type="spellStart"/>
      <w:r>
        <w:rPr>
          <w:position w:val="8"/>
          <w:sz w:val="14"/>
        </w:rPr>
        <w:t>st</w:t>
      </w:r>
      <w:proofErr w:type="spellEnd"/>
      <w:r>
        <w:rPr>
          <w:position w:val="8"/>
          <w:sz w:val="14"/>
        </w:rPr>
        <w:t xml:space="preserve"> </w:t>
      </w:r>
      <w:r>
        <w:t>century is to provide care for people who have complex mental, physical, cognitive and behavioural care needs across a range of settings including people’s own home, in the community or hospital or any health and social care setting.</w:t>
      </w:r>
    </w:p>
    <w:p w:rsidR="0062120B" w:rsidRDefault="0062120B" w14:paraId="7BA500C3" w14:textId="77777777">
      <w:pPr>
        <w:pStyle w:val="BodyText"/>
        <w:spacing w:before="3"/>
      </w:pPr>
    </w:p>
    <w:p w:rsidR="0062120B" w:rsidRDefault="004228BA" w14:paraId="041B3BD2" w14:textId="79F5B51B">
      <w:pPr>
        <w:pStyle w:val="BodyText"/>
        <w:ind w:left="780" w:right="1157"/>
        <w:jc w:val="both"/>
      </w:pPr>
      <w:r>
        <w:t xml:space="preserve">The outcome statements within the standards of proficiency apply across all fields of Nursing </w:t>
      </w:r>
      <w:bookmarkStart w:name="_GoBack" w:id="0"/>
      <w:bookmarkEnd w:id="0"/>
      <w:r>
        <w:t>(adult, children, learning disabilities and mental health) and all care settings as Registered Nurses must be able to meet the person-centred, holistic needs of the people they encounter in their practice who may be at any stage of their life and who may have a range of mental, physical, cognitive or behavioural health challenges.</w:t>
      </w:r>
    </w:p>
    <w:p w:rsidR="0062120B" w:rsidRDefault="0062120B" w14:paraId="23D287E3" w14:textId="77777777">
      <w:pPr>
        <w:pStyle w:val="BodyText"/>
        <w:spacing w:before="10"/>
        <w:rPr>
          <w:sz w:val="21"/>
        </w:rPr>
      </w:pPr>
    </w:p>
    <w:p w:rsidR="0062120B" w:rsidRDefault="004228BA" w14:paraId="5EB3C377" w14:textId="77777777">
      <w:pPr>
        <w:ind w:left="780" w:right="1151"/>
        <w:jc w:val="both"/>
        <w:rPr>
          <w:i/>
        </w:rPr>
      </w:pPr>
      <w:r>
        <w:t>The annexes within the standards of proficiency also apply across all fields and demonstrate what Registered Nurses should be able to demonstrate</w:t>
      </w:r>
      <w:r>
        <w:rPr>
          <w:spacing w:val="-13"/>
        </w:rPr>
        <w:t xml:space="preserve"> </w:t>
      </w:r>
      <w:r>
        <w:t>at</w:t>
      </w:r>
      <w:r>
        <w:rPr>
          <w:spacing w:val="-12"/>
        </w:rPr>
        <w:t xml:space="preserve"> </w:t>
      </w:r>
      <w:r>
        <w:t>the</w:t>
      </w:r>
      <w:r>
        <w:rPr>
          <w:spacing w:val="-14"/>
        </w:rPr>
        <w:t xml:space="preserve"> </w:t>
      </w:r>
      <w:r>
        <w:t>point</w:t>
      </w:r>
      <w:r>
        <w:rPr>
          <w:spacing w:val="-13"/>
        </w:rPr>
        <w:t xml:space="preserve"> </w:t>
      </w:r>
      <w:r>
        <w:t>of</w:t>
      </w:r>
      <w:r>
        <w:rPr>
          <w:spacing w:val="-10"/>
        </w:rPr>
        <w:t xml:space="preserve"> </w:t>
      </w:r>
      <w:r>
        <w:t>registration.</w:t>
      </w:r>
      <w:r>
        <w:rPr>
          <w:spacing w:val="-13"/>
        </w:rPr>
        <w:t xml:space="preserve"> </w:t>
      </w:r>
      <w:r>
        <w:t>Annex</w:t>
      </w:r>
      <w:r>
        <w:rPr>
          <w:spacing w:val="-14"/>
        </w:rPr>
        <w:t xml:space="preserve"> </w:t>
      </w:r>
      <w:r>
        <w:t>A</w:t>
      </w:r>
      <w:r>
        <w:rPr>
          <w:spacing w:val="-12"/>
        </w:rPr>
        <w:t xml:space="preserve"> </w:t>
      </w:r>
      <w:r>
        <w:t>specifies</w:t>
      </w:r>
      <w:r>
        <w:rPr>
          <w:spacing w:val="-14"/>
        </w:rPr>
        <w:t xml:space="preserve"> </w:t>
      </w:r>
      <w:r>
        <w:t>the</w:t>
      </w:r>
      <w:r>
        <w:rPr>
          <w:spacing w:val="-14"/>
        </w:rPr>
        <w:t xml:space="preserve"> </w:t>
      </w:r>
      <w:r>
        <w:t>communication</w:t>
      </w:r>
      <w:r>
        <w:rPr>
          <w:spacing w:val="-12"/>
        </w:rPr>
        <w:t xml:space="preserve"> </w:t>
      </w:r>
      <w:r>
        <w:t>and</w:t>
      </w:r>
      <w:r>
        <w:rPr>
          <w:spacing w:val="-13"/>
        </w:rPr>
        <w:t xml:space="preserve"> </w:t>
      </w:r>
      <w:r>
        <w:t>relationship</w:t>
      </w:r>
      <w:r>
        <w:rPr>
          <w:spacing w:val="-13"/>
        </w:rPr>
        <w:t xml:space="preserve"> </w:t>
      </w:r>
      <w:r>
        <w:t>management</w:t>
      </w:r>
      <w:r>
        <w:rPr>
          <w:spacing w:val="-12"/>
        </w:rPr>
        <w:t xml:space="preserve"> </w:t>
      </w:r>
      <w:r>
        <w:t>skills</w:t>
      </w:r>
      <w:r>
        <w:rPr>
          <w:spacing w:val="-11"/>
        </w:rPr>
        <w:t xml:space="preserve"> </w:t>
      </w:r>
      <w:r>
        <w:t>required</w:t>
      </w:r>
      <w:r>
        <w:rPr>
          <w:spacing w:val="-12"/>
        </w:rPr>
        <w:t xml:space="preserve"> </w:t>
      </w:r>
      <w:r>
        <w:t>and</w:t>
      </w:r>
      <w:r>
        <w:rPr>
          <w:spacing w:val="-4"/>
        </w:rPr>
        <w:t xml:space="preserve"> </w:t>
      </w:r>
      <w:r>
        <w:t>Annex</w:t>
      </w:r>
      <w:r>
        <w:rPr>
          <w:spacing w:val="-14"/>
        </w:rPr>
        <w:t xml:space="preserve"> </w:t>
      </w:r>
      <w:r>
        <w:t>B</w:t>
      </w:r>
      <w:r>
        <w:rPr>
          <w:spacing w:val="-12"/>
        </w:rPr>
        <w:t xml:space="preserve"> </w:t>
      </w:r>
      <w:r>
        <w:t xml:space="preserve">specifies the nursing procedures that Registered Nurses must demonstrate safely. </w:t>
      </w:r>
      <w:r>
        <w:rPr>
          <w:i/>
        </w:rPr>
        <w:t>The level of expertise and knowledge required for both annexes will vary dependent on the chosen field(s) of practice. Registered Nurses must be able to demonstrate the ability to undertake these skills and procedures at an appropriate level for their intended field(s) of</w:t>
      </w:r>
      <w:r>
        <w:rPr>
          <w:i/>
          <w:spacing w:val="-8"/>
        </w:rPr>
        <w:t xml:space="preserve"> </w:t>
      </w:r>
      <w:r>
        <w:rPr>
          <w:i/>
        </w:rPr>
        <w:t>practice.</w:t>
      </w:r>
    </w:p>
    <w:p w:rsidR="0062120B" w:rsidRDefault="0062120B" w14:paraId="315E8852" w14:textId="77777777">
      <w:pPr>
        <w:pStyle w:val="BodyText"/>
        <w:spacing w:before="11"/>
        <w:rPr>
          <w:i/>
          <w:sz w:val="21"/>
        </w:rPr>
      </w:pPr>
    </w:p>
    <w:p w:rsidR="0062120B" w:rsidRDefault="004228BA" w14:paraId="12A06E56" w14:textId="77777777">
      <w:pPr>
        <w:ind w:left="780"/>
        <w:rPr>
          <w:b/>
        </w:rPr>
      </w:pPr>
      <w:r>
        <w:rPr>
          <w:b/>
        </w:rPr>
        <w:t>Assessment items and guidance for fields:</w:t>
      </w:r>
    </w:p>
    <w:p w:rsidR="0062120B" w:rsidRDefault="0062120B" w14:paraId="2FB583BA" w14:textId="77777777">
      <w:pPr>
        <w:pStyle w:val="BodyText"/>
        <w:spacing w:before="1"/>
        <w:rPr>
          <w:b/>
          <w:sz w:val="23"/>
        </w:rPr>
      </w:pPr>
    </w:p>
    <w:p w:rsidR="0062120B" w:rsidRDefault="004228BA" w14:paraId="618B5008" w14:textId="77777777">
      <w:pPr>
        <w:pStyle w:val="ListParagraph"/>
        <w:numPr>
          <w:ilvl w:val="0"/>
          <w:numId w:val="1"/>
        </w:numPr>
        <w:tabs>
          <w:tab w:val="left" w:pos="1501"/>
        </w:tabs>
        <w:spacing w:line="252" w:lineRule="auto"/>
        <w:ind w:right="1163"/>
        <w:jc w:val="both"/>
      </w:pPr>
      <w:r>
        <w:rPr>
          <w:b/>
          <w:i/>
        </w:rPr>
        <w:t xml:space="preserve">Professional Values </w:t>
      </w:r>
      <w:r>
        <w:t>– all professional values are of relevance to all fields equally and are assessed using the same approaches to the demonstration of these values in</w:t>
      </w:r>
      <w:r>
        <w:rPr>
          <w:spacing w:val="-2"/>
        </w:rPr>
        <w:t xml:space="preserve"> </w:t>
      </w:r>
      <w:r>
        <w:t>practice.</w:t>
      </w:r>
    </w:p>
    <w:p w:rsidR="0062120B" w:rsidRDefault="0062120B" w14:paraId="388A3E77" w14:textId="77777777">
      <w:pPr>
        <w:pStyle w:val="BodyText"/>
        <w:spacing w:before="9"/>
        <w:rPr>
          <w:sz w:val="23"/>
        </w:rPr>
      </w:pPr>
    </w:p>
    <w:p w:rsidR="0062120B" w:rsidRDefault="004228BA" w14:paraId="2A8B22DD" w14:textId="77777777">
      <w:pPr>
        <w:pStyle w:val="ListParagraph"/>
        <w:numPr>
          <w:ilvl w:val="0"/>
          <w:numId w:val="1"/>
        </w:numPr>
        <w:tabs>
          <w:tab w:val="left" w:pos="1501"/>
        </w:tabs>
        <w:spacing w:line="254" w:lineRule="auto"/>
        <w:ind w:right="1152" w:hanging="437"/>
        <w:jc w:val="both"/>
      </w:pPr>
      <w:r>
        <w:rPr>
          <w:b/>
          <w:i/>
        </w:rPr>
        <w:t xml:space="preserve">Proficiencies, including skills and procedures </w:t>
      </w:r>
      <w:r>
        <w:t>– these should be assessed within the field of practice that the student is undertaking. However, when considering the person’s age and a range of mental, physical, cognitive and behavioural health challenges, the student can learn and be assessed across different health and social care settings. Simulation in practice can also be used as a strategy for learning and</w:t>
      </w:r>
      <w:r>
        <w:rPr>
          <w:spacing w:val="-1"/>
        </w:rPr>
        <w:t xml:space="preserve"> </w:t>
      </w:r>
      <w:r>
        <w:t>assessment.</w:t>
      </w:r>
    </w:p>
    <w:p w:rsidR="0062120B" w:rsidRDefault="0062120B" w14:paraId="36C544A3" w14:textId="77777777">
      <w:pPr>
        <w:spacing w:line="254" w:lineRule="auto"/>
        <w:jc w:val="both"/>
        <w:sectPr w:rsidR="0062120B" w:rsidSect="00155B1E">
          <w:pgSz w:w="16819" w:h="11894" w:orient="landscape"/>
          <w:pgMar w:top="1094" w:right="274" w:bottom="1195" w:left="662" w:header="0" w:footer="893" w:gutter="0"/>
          <w:cols w:space="720"/>
          <w:docGrid w:linePitch="299"/>
        </w:sectPr>
      </w:pPr>
    </w:p>
    <w:p w:rsidR="0062120B" w:rsidRDefault="0062120B" w14:paraId="48E6FE93" w14:textId="77777777">
      <w:pPr>
        <w:pStyle w:val="BodyText"/>
        <w:spacing w:before="3"/>
        <w:rPr>
          <w:sz w:val="20"/>
        </w:rPr>
      </w:pPr>
    </w:p>
    <w:p w:rsidR="0062120B" w:rsidRDefault="004228BA" w14:paraId="60C133AE" w14:textId="77777777">
      <w:pPr>
        <w:spacing w:before="94" w:line="252" w:lineRule="exact"/>
        <w:ind w:left="780"/>
        <w:rPr>
          <w:i/>
        </w:rPr>
      </w:pPr>
      <w:r>
        <w:rPr>
          <w:u w:val="single"/>
        </w:rPr>
        <w:t xml:space="preserve">Examples Part 1: </w:t>
      </w:r>
      <w:r>
        <w:rPr>
          <w:i/>
          <w:u w:val="single"/>
        </w:rPr>
        <w:t xml:space="preserve">‘Demonstrates an understanding of the importance of therapeutic relationships in providing an appropriate level of care to </w:t>
      </w:r>
    </w:p>
    <w:p w:rsidR="0062120B" w:rsidRDefault="004228BA" w14:paraId="6EE871BA" w14:textId="77777777">
      <w:pPr>
        <w:ind w:left="780" w:right="6623"/>
      </w:pPr>
      <w:r>
        <w:rPr>
          <w:rFonts w:ascii="Times New Roman" w:hAnsi="Times New Roman"/>
          <w:spacing w:val="-56"/>
          <w:u w:val="single"/>
        </w:rPr>
        <w:t xml:space="preserve"> </w:t>
      </w:r>
      <w:r>
        <w:rPr>
          <w:i/>
          <w:u w:val="single"/>
        </w:rPr>
        <w:t>support people with mental health, behavioural, cognitive and learning challenges.’</w:t>
      </w:r>
      <w:r>
        <w:rPr>
          <w:i/>
        </w:rPr>
        <w:t xml:space="preserve"> </w:t>
      </w:r>
      <w:r>
        <w:t>Adult Nursing – a person with dementia receiving nursing care in a surgical ward Mental Health Nursing – a person with anxiety receiving nursing care in their own</w:t>
      </w:r>
      <w:r>
        <w:rPr>
          <w:spacing w:val="-26"/>
        </w:rPr>
        <w:t xml:space="preserve"> </w:t>
      </w:r>
      <w:r>
        <w:t>home</w:t>
      </w:r>
    </w:p>
    <w:p w:rsidR="0062120B" w:rsidRDefault="004228BA" w14:paraId="665FCC67" w14:textId="77777777">
      <w:pPr>
        <w:pStyle w:val="BodyText"/>
        <w:spacing w:before="1"/>
        <w:ind w:left="780" w:right="1083"/>
      </w:pPr>
      <w:r>
        <w:t>Learning Disabilities Nursing – a person with moderate learning disabilities and depression receiving nursing care in an in-patient service Children’s Nursing – a child or young person who is responding to the pain that they are experiencing from a surgical procedure in a day surgery unit</w:t>
      </w:r>
    </w:p>
    <w:p w:rsidR="0062120B" w:rsidRDefault="0062120B" w14:paraId="0431718D" w14:textId="77777777">
      <w:pPr>
        <w:pStyle w:val="BodyText"/>
        <w:spacing w:before="10"/>
        <w:rPr>
          <w:sz w:val="21"/>
        </w:rPr>
      </w:pPr>
    </w:p>
    <w:p w:rsidR="0062120B" w:rsidRDefault="004228BA" w14:paraId="77DDD170" w14:textId="77777777">
      <w:pPr>
        <w:spacing w:before="1"/>
        <w:ind w:left="780"/>
        <w:rPr>
          <w:i/>
        </w:rPr>
      </w:pPr>
      <w:r>
        <w:rPr>
          <w:rFonts w:ascii="Times New Roman" w:hAnsi="Times New Roman"/>
          <w:spacing w:val="-56"/>
          <w:u w:val="single"/>
        </w:rPr>
        <w:t xml:space="preserve"> </w:t>
      </w:r>
      <w:r>
        <w:rPr>
          <w:u w:val="single"/>
        </w:rPr>
        <w:t>Examples Part 1: ‘</w:t>
      </w:r>
      <w:r>
        <w:rPr>
          <w:i/>
          <w:u w:val="single"/>
        </w:rPr>
        <w:t>7. Takes appropriate action in responding promptly to signs of deterioration or distress considering mental, physical, cognitive</w:t>
      </w:r>
    </w:p>
    <w:p w:rsidR="0062120B" w:rsidRDefault="004228BA" w14:paraId="13B89DC4" w14:textId="77777777">
      <w:pPr>
        <w:spacing w:before="1" w:line="252" w:lineRule="exact"/>
        <w:ind w:left="780"/>
        <w:rPr>
          <w:i/>
        </w:rPr>
      </w:pPr>
      <w:r>
        <w:rPr>
          <w:rFonts w:ascii="Times New Roman" w:hAnsi="Times New Roman"/>
          <w:spacing w:val="-56"/>
          <w:u w:val="single"/>
        </w:rPr>
        <w:t xml:space="preserve"> </w:t>
      </w:r>
      <w:r>
        <w:rPr>
          <w:i/>
          <w:u w:val="single"/>
        </w:rPr>
        <w:t>and behavioural health’</w:t>
      </w:r>
    </w:p>
    <w:p w:rsidR="0062120B" w:rsidRDefault="004228BA" w14:paraId="2C892738" w14:textId="77777777">
      <w:pPr>
        <w:pStyle w:val="BodyText"/>
        <w:ind w:left="780" w:right="1217"/>
      </w:pPr>
      <w:r>
        <w:t>Adult Nursing – a person with anxiety and depression who has self-harmed receiving nursing care in an in-patient ward (e.g. mental health placement)</w:t>
      </w:r>
    </w:p>
    <w:p w:rsidR="0062120B" w:rsidRDefault="004228BA" w14:paraId="24B25FF8" w14:textId="77777777">
      <w:pPr>
        <w:pStyle w:val="BodyText"/>
        <w:ind w:left="780" w:right="1083"/>
      </w:pPr>
      <w:r>
        <w:t>Mental Health Nursing – a person with psychosis who is threatening physical harm to others and has hand injuries receiving nursing care in their own home</w:t>
      </w:r>
    </w:p>
    <w:p w:rsidR="0062120B" w:rsidRDefault="004228BA" w14:paraId="6A1871A7" w14:textId="77777777">
      <w:pPr>
        <w:pStyle w:val="BodyText"/>
        <w:ind w:left="780" w:right="1083"/>
      </w:pPr>
      <w:r>
        <w:t>Learning</w:t>
      </w:r>
      <w:r>
        <w:rPr>
          <w:spacing w:val="-8"/>
        </w:rPr>
        <w:t xml:space="preserve"> </w:t>
      </w:r>
      <w:r>
        <w:t>Disabilities</w:t>
      </w:r>
      <w:r>
        <w:rPr>
          <w:spacing w:val="-7"/>
        </w:rPr>
        <w:t xml:space="preserve"> </w:t>
      </w:r>
      <w:r>
        <w:t>Nursing</w:t>
      </w:r>
      <w:r>
        <w:rPr>
          <w:spacing w:val="-7"/>
        </w:rPr>
        <w:t xml:space="preserve"> </w:t>
      </w:r>
      <w:r>
        <w:t>–</w:t>
      </w:r>
      <w:r>
        <w:rPr>
          <w:spacing w:val="-7"/>
        </w:rPr>
        <w:t xml:space="preserve"> </w:t>
      </w:r>
      <w:r>
        <w:t>a</w:t>
      </w:r>
      <w:r>
        <w:rPr>
          <w:spacing w:val="-10"/>
        </w:rPr>
        <w:t xml:space="preserve"> </w:t>
      </w:r>
      <w:r>
        <w:t>person</w:t>
      </w:r>
      <w:r>
        <w:rPr>
          <w:spacing w:val="-8"/>
        </w:rPr>
        <w:t xml:space="preserve"> </w:t>
      </w:r>
      <w:r>
        <w:t>with</w:t>
      </w:r>
      <w:r>
        <w:rPr>
          <w:spacing w:val="-7"/>
        </w:rPr>
        <w:t xml:space="preserve"> </w:t>
      </w:r>
      <w:r>
        <w:t>severe</w:t>
      </w:r>
      <w:r>
        <w:rPr>
          <w:spacing w:val="-7"/>
        </w:rPr>
        <w:t xml:space="preserve"> </w:t>
      </w:r>
      <w:r>
        <w:t>learning</w:t>
      </w:r>
      <w:r>
        <w:rPr>
          <w:spacing w:val="-7"/>
        </w:rPr>
        <w:t xml:space="preserve"> </w:t>
      </w:r>
      <w:r>
        <w:t>disabilities</w:t>
      </w:r>
      <w:r>
        <w:rPr>
          <w:spacing w:val="-7"/>
        </w:rPr>
        <w:t xml:space="preserve"> </w:t>
      </w:r>
      <w:r>
        <w:t>who</w:t>
      </w:r>
      <w:r>
        <w:rPr>
          <w:spacing w:val="-8"/>
        </w:rPr>
        <w:t xml:space="preserve"> </w:t>
      </w:r>
      <w:r>
        <w:t>is</w:t>
      </w:r>
      <w:r>
        <w:rPr>
          <w:spacing w:val="-7"/>
        </w:rPr>
        <w:t xml:space="preserve"> </w:t>
      </w:r>
      <w:r>
        <w:t>having</w:t>
      </w:r>
      <w:r>
        <w:rPr>
          <w:spacing w:val="-8"/>
        </w:rPr>
        <w:t xml:space="preserve"> </w:t>
      </w:r>
      <w:r>
        <w:t>a</w:t>
      </w:r>
      <w:r>
        <w:rPr>
          <w:spacing w:val="-10"/>
        </w:rPr>
        <w:t xml:space="preserve"> </w:t>
      </w:r>
      <w:r>
        <w:t>tonic</w:t>
      </w:r>
      <w:r>
        <w:rPr>
          <w:spacing w:val="-9"/>
        </w:rPr>
        <w:t xml:space="preserve"> </w:t>
      </w:r>
      <w:proofErr w:type="spellStart"/>
      <w:r>
        <w:t>clonic</w:t>
      </w:r>
      <w:proofErr w:type="spellEnd"/>
      <w:r>
        <w:rPr>
          <w:spacing w:val="-7"/>
        </w:rPr>
        <w:t xml:space="preserve"> </w:t>
      </w:r>
      <w:r>
        <w:t>seizure</w:t>
      </w:r>
      <w:r>
        <w:rPr>
          <w:spacing w:val="-7"/>
        </w:rPr>
        <w:t xml:space="preserve"> </w:t>
      </w:r>
      <w:r>
        <w:t>receiving</w:t>
      </w:r>
      <w:r>
        <w:rPr>
          <w:spacing w:val="-5"/>
        </w:rPr>
        <w:t xml:space="preserve"> </w:t>
      </w:r>
      <w:r>
        <w:t>nursing</w:t>
      </w:r>
      <w:r>
        <w:rPr>
          <w:spacing w:val="-8"/>
        </w:rPr>
        <w:t xml:space="preserve"> </w:t>
      </w:r>
      <w:r>
        <w:t>care</w:t>
      </w:r>
      <w:r>
        <w:rPr>
          <w:spacing w:val="-8"/>
        </w:rPr>
        <w:t xml:space="preserve"> </w:t>
      </w:r>
      <w:r>
        <w:t>in</w:t>
      </w:r>
      <w:r>
        <w:rPr>
          <w:spacing w:val="-7"/>
        </w:rPr>
        <w:t xml:space="preserve"> </w:t>
      </w:r>
      <w:r>
        <w:t>a</w:t>
      </w:r>
      <w:r>
        <w:rPr>
          <w:spacing w:val="-10"/>
        </w:rPr>
        <w:t xml:space="preserve"> </w:t>
      </w:r>
      <w:r>
        <w:t>specialist day</w:t>
      </w:r>
      <w:r>
        <w:rPr>
          <w:spacing w:val="-2"/>
        </w:rPr>
        <w:t xml:space="preserve"> </w:t>
      </w:r>
      <w:r>
        <w:t>service</w:t>
      </w:r>
    </w:p>
    <w:p w:rsidR="0062120B" w:rsidRDefault="004228BA" w14:paraId="46CCF539" w14:textId="77777777">
      <w:pPr>
        <w:pStyle w:val="BodyText"/>
        <w:spacing w:before="1"/>
        <w:ind w:left="780"/>
      </w:pPr>
      <w:r>
        <w:t>Children’s Nursing – a child or young person who has self-harmed receiving nursing care in an in-patient service</w:t>
      </w:r>
    </w:p>
    <w:p w:rsidR="0062120B" w:rsidRDefault="0062120B" w14:paraId="3FE87894" w14:textId="77777777">
      <w:pPr>
        <w:pStyle w:val="BodyText"/>
        <w:spacing w:before="10"/>
        <w:rPr>
          <w:sz w:val="21"/>
        </w:rPr>
      </w:pPr>
    </w:p>
    <w:p w:rsidR="0062120B" w:rsidRDefault="004228BA" w14:paraId="54669CAE" w14:textId="77777777">
      <w:pPr>
        <w:ind w:left="780"/>
        <w:rPr>
          <w:i/>
        </w:rPr>
      </w:pPr>
      <w:r>
        <w:rPr>
          <w:u w:val="single"/>
        </w:rPr>
        <w:t xml:space="preserve">Examples Part 1: </w:t>
      </w:r>
      <w:r>
        <w:rPr>
          <w:i/>
          <w:u w:val="single"/>
        </w:rPr>
        <w:t>‘15. Selects and uses appropriate continence and feminine hygiene products, for example pads, sheaths and appliances as</w:t>
      </w:r>
    </w:p>
    <w:p w:rsidR="0062120B" w:rsidRDefault="004228BA" w14:paraId="7F95B405" w14:textId="77777777">
      <w:pPr>
        <w:spacing w:before="1" w:line="252" w:lineRule="exact"/>
        <w:ind w:left="780"/>
        <w:rPr>
          <w:i/>
        </w:rPr>
      </w:pPr>
      <w:r>
        <w:rPr>
          <w:rFonts w:ascii="Times New Roman" w:hAnsi="Times New Roman"/>
          <w:spacing w:val="-56"/>
          <w:u w:val="single"/>
        </w:rPr>
        <w:t xml:space="preserve"> </w:t>
      </w:r>
      <w:r>
        <w:rPr>
          <w:i/>
          <w:u w:val="single"/>
        </w:rPr>
        <w:t>appropriate.’’</w:t>
      </w:r>
    </w:p>
    <w:p w:rsidR="0062120B" w:rsidRDefault="004228BA" w14:paraId="2D282AD7" w14:textId="77777777">
      <w:pPr>
        <w:pStyle w:val="BodyText"/>
        <w:ind w:left="780" w:right="2880"/>
      </w:pPr>
      <w:r>
        <w:t>Adult Nursing – a person who has undergone medical procedures requiring the person to remain prone receiving nursing care Mental Health Nursing – an older adult with depression receiving nursing care in an in-patient ward</w:t>
      </w:r>
    </w:p>
    <w:p w:rsidR="0062120B" w:rsidRDefault="004228BA" w14:paraId="790039DE" w14:textId="77777777">
      <w:pPr>
        <w:pStyle w:val="BodyText"/>
        <w:ind w:left="780" w:right="1083"/>
      </w:pPr>
      <w:r>
        <w:t>Learning Disabilities Nursing – a person with profound learning disabilities who is fully dependent for all needs to be met receiving nursing care by a community nurse</w:t>
      </w:r>
    </w:p>
    <w:p w:rsidR="0062120B" w:rsidRDefault="004228BA" w14:paraId="18B8E998" w14:textId="77777777">
      <w:pPr>
        <w:pStyle w:val="BodyText"/>
        <w:spacing w:before="1"/>
        <w:ind w:left="780"/>
      </w:pPr>
      <w:r>
        <w:t>Children’s Nursing – a young person who is recovering from bi-lateral fractured femurs receiving nursing care in a ward</w:t>
      </w:r>
    </w:p>
    <w:p w:rsidR="0062120B" w:rsidRDefault="0062120B" w14:paraId="08E62E16" w14:textId="77777777">
      <w:pPr>
        <w:pStyle w:val="BodyText"/>
      </w:pPr>
    </w:p>
    <w:p w:rsidR="0062120B" w:rsidRDefault="004228BA" w14:paraId="0182A882" w14:textId="77777777">
      <w:pPr>
        <w:spacing w:before="1"/>
        <w:ind w:left="780" w:right="1157"/>
        <w:rPr>
          <w:i/>
        </w:rPr>
      </w:pPr>
      <w:r>
        <w:rPr>
          <w:u w:val="single"/>
        </w:rPr>
        <w:t xml:space="preserve">Examples Part 2: </w:t>
      </w:r>
      <w:r>
        <w:rPr>
          <w:i/>
          <w:u w:val="single"/>
        </w:rPr>
        <w:t>‘3. Recognise people at risk of self-harm and/or suicidal ideation and demonstrate knowledge and skills required to support</w:t>
      </w:r>
      <w:r>
        <w:rPr>
          <w:i/>
        </w:rPr>
        <w:t xml:space="preserve"> </w:t>
      </w:r>
      <w:r>
        <w:rPr>
          <w:i/>
          <w:u w:val="single"/>
        </w:rPr>
        <w:t>person-centred evidence-based practice using appropriate risk assessment tools as needed’</w:t>
      </w:r>
    </w:p>
    <w:p w:rsidR="0062120B" w:rsidRDefault="004228BA" w14:paraId="0C8744A4" w14:textId="77777777">
      <w:pPr>
        <w:pStyle w:val="BodyText"/>
        <w:ind w:left="780" w:right="1083"/>
      </w:pPr>
      <w:r>
        <w:t>Adult</w:t>
      </w:r>
      <w:r>
        <w:rPr>
          <w:spacing w:val="-7"/>
        </w:rPr>
        <w:t xml:space="preserve"> </w:t>
      </w:r>
      <w:r>
        <w:t>Nursing</w:t>
      </w:r>
      <w:r>
        <w:rPr>
          <w:spacing w:val="-7"/>
        </w:rPr>
        <w:t xml:space="preserve"> </w:t>
      </w:r>
      <w:r>
        <w:t>–</w:t>
      </w:r>
      <w:r>
        <w:rPr>
          <w:spacing w:val="-8"/>
        </w:rPr>
        <w:t xml:space="preserve"> </w:t>
      </w:r>
      <w:r>
        <w:t>a</w:t>
      </w:r>
      <w:r>
        <w:rPr>
          <w:spacing w:val="-8"/>
        </w:rPr>
        <w:t xml:space="preserve"> </w:t>
      </w:r>
      <w:r>
        <w:t>person</w:t>
      </w:r>
      <w:r>
        <w:rPr>
          <w:spacing w:val="-11"/>
        </w:rPr>
        <w:t xml:space="preserve"> </w:t>
      </w:r>
      <w:r>
        <w:t>with</w:t>
      </w:r>
      <w:r>
        <w:rPr>
          <w:spacing w:val="-7"/>
        </w:rPr>
        <w:t xml:space="preserve"> </w:t>
      </w:r>
      <w:r>
        <w:t>wounds</w:t>
      </w:r>
      <w:r>
        <w:rPr>
          <w:spacing w:val="-7"/>
        </w:rPr>
        <w:t xml:space="preserve"> </w:t>
      </w:r>
      <w:r>
        <w:t>to</w:t>
      </w:r>
      <w:r>
        <w:rPr>
          <w:spacing w:val="-10"/>
        </w:rPr>
        <w:t xml:space="preserve"> </w:t>
      </w:r>
      <w:r>
        <w:t>face</w:t>
      </w:r>
      <w:r>
        <w:rPr>
          <w:spacing w:val="-8"/>
        </w:rPr>
        <w:t xml:space="preserve"> </w:t>
      </w:r>
      <w:r>
        <w:t>and</w:t>
      </w:r>
      <w:r>
        <w:rPr>
          <w:spacing w:val="-10"/>
        </w:rPr>
        <w:t xml:space="preserve"> </w:t>
      </w:r>
      <w:r>
        <w:t>hands</w:t>
      </w:r>
      <w:r>
        <w:rPr>
          <w:spacing w:val="-7"/>
        </w:rPr>
        <w:t xml:space="preserve"> </w:t>
      </w:r>
      <w:r>
        <w:t>and</w:t>
      </w:r>
      <w:r>
        <w:rPr>
          <w:spacing w:val="-8"/>
        </w:rPr>
        <w:t xml:space="preserve"> </w:t>
      </w:r>
      <w:r>
        <w:t>suspected</w:t>
      </w:r>
      <w:r>
        <w:rPr>
          <w:spacing w:val="-11"/>
        </w:rPr>
        <w:t xml:space="preserve"> </w:t>
      </w:r>
      <w:r>
        <w:t>fractured</w:t>
      </w:r>
      <w:r>
        <w:rPr>
          <w:spacing w:val="-10"/>
        </w:rPr>
        <w:t xml:space="preserve"> </w:t>
      </w:r>
      <w:r>
        <w:t>arm</w:t>
      </w:r>
      <w:r>
        <w:rPr>
          <w:spacing w:val="-7"/>
        </w:rPr>
        <w:t xml:space="preserve"> </w:t>
      </w:r>
      <w:r>
        <w:t>who</w:t>
      </w:r>
      <w:r>
        <w:rPr>
          <w:spacing w:val="-8"/>
        </w:rPr>
        <w:t xml:space="preserve"> </w:t>
      </w:r>
      <w:r>
        <w:t>has</w:t>
      </w:r>
      <w:r>
        <w:rPr>
          <w:spacing w:val="-7"/>
        </w:rPr>
        <w:t xml:space="preserve"> </w:t>
      </w:r>
      <w:r>
        <w:t>taken</w:t>
      </w:r>
      <w:r>
        <w:rPr>
          <w:spacing w:val="-8"/>
        </w:rPr>
        <w:t xml:space="preserve"> </w:t>
      </w:r>
      <w:r>
        <w:t>alcohol</w:t>
      </w:r>
      <w:r>
        <w:rPr>
          <w:spacing w:val="-9"/>
        </w:rPr>
        <w:t xml:space="preserve"> </w:t>
      </w:r>
      <w:r>
        <w:t>and/or</w:t>
      </w:r>
      <w:r>
        <w:rPr>
          <w:spacing w:val="-7"/>
        </w:rPr>
        <w:t xml:space="preserve"> </w:t>
      </w:r>
      <w:r>
        <w:t>drugs</w:t>
      </w:r>
      <w:r>
        <w:rPr>
          <w:spacing w:val="-6"/>
        </w:rPr>
        <w:t xml:space="preserve"> </w:t>
      </w:r>
      <w:r>
        <w:t>receiving</w:t>
      </w:r>
      <w:r>
        <w:rPr>
          <w:spacing w:val="-6"/>
        </w:rPr>
        <w:t xml:space="preserve"> </w:t>
      </w:r>
      <w:r>
        <w:t>nursing</w:t>
      </w:r>
      <w:r>
        <w:rPr>
          <w:spacing w:val="-8"/>
        </w:rPr>
        <w:t xml:space="preserve"> </w:t>
      </w:r>
      <w:r>
        <w:t>care in A&amp;E</w:t>
      </w:r>
    </w:p>
    <w:p w:rsidR="0062120B" w:rsidRDefault="004228BA" w14:paraId="3C611102" w14:textId="77777777">
      <w:pPr>
        <w:pStyle w:val="BodyText"/>
        <w:ind w:left="780" w:right="1217"/>
      </w:pPr>
      <w:r>
        <w:t>Mental Health Nursing – a person with psychosis who is responding to voices to kill themselves receiving nursing care in psychiatric intensive care</w:t>
      </w:r>
    </w:p>
    <w:p w:rsidR="0062120B" w:rsidRDefault="004228BA" w14:paraId="72D65F5D" w14:textId="77777777">
      <w:pPr>
        <w:pStyle w:val="BodyText"/>
        <w:ind w:left="780" w:right="1217"/>
      </w:pPr>
      <w:r>
        <w:t>Learning Disabilities Nursing – a person with severe learning disabilities who hits themselves on the head/face to gain staff response receiving nursing care by a community nurse</w:t>
      </w:r>
    </w:p>
    <w:p w:rsidR="0062120B" w:rsidRDefault="004228BA" w14:paraId="25156F05" w14:textId="77777777">
      <w:pPr>
        <w:pStyle w:val="BodyText"/>
        <w:ind w:left="780"/>
      </w:pPr>
      <w:r>
        <w:t>Children’s Nursing – a child or young person who is repeatedly attempting to pull out their PEG button receiving nursing care in their own home</w:t>
      </w:r>
    </w:p>
    <w:p w:rsidR="0062120B" w:rsidRDefault="0062120B" w14:paraId="4250CC96" w14:textId="77777777">
      <w:pPr>
        <w:sectPr w:rsidR="0062120B" w:rsidSect="00155B1E">
          <w:pgSz w:w="16819" w:h="11894" w:orient="landscape"/>
          <w:pgMar w:top="1094" w:right="274" w:bottom="1195" w:left="662" w:header="0" w:footer="893" w:gutter="0"/>
          <w:cols w:space="720"/>
          <w:docGrid w:linePitch="299"/>
        </w:sectPr>
      </w:pPr>
    </w:p>
    <w:p w:rsidR="0062120B" w:rsidRDefault="0062120B" w14:paraId="30C5720E" w14:textId="77777777">
      <w:pPr>
        <w:pStyle w:val="BodyText"/>
        <w:rPr>
          <w:sz w:val="20"/>
        </w:rPr>
      </w:pPr>
    </w:p>
    <w:p w:rsidR="0062120B" w:rsidRDefault="0062120B" w14:paraId="21B55B94" w14:textId="77777777">
      <w:pPr>
        <w:pStyle w:val="BodyText"/>
        <w:spacing w:before="2"/>
      </w:pPr>
    </w:p>
    <w:p w:rsidR="0062120B" w:rsidRDefault="004228BA" w14:paraId="45870419" w14:textId="77777777">
      <w:pPr>
        <w:spacing w:before="94"/>
        <w:ind w:left="780"/>
        <w:rPr>
          <w:i/>
        </w:rPr>
      </w:pPr>
      <w:r>
        <w:rPr>
          <w:rFonts w:ascii="Times New Roman" w:hAnsi="Times New Roman"/>
          <w:spacing w:val="-56"/>
          <w:u w:val="single"/>
        </w:rPr>
        <w:t xml:space="preserve"> </w:t>
      </w:r>
      <w:r>
        <w:rPr>
          <w:u w:val="single"/>
        </w:rPr>
        <w:t>Examples Part 2: ‘</w:t>
      </w:r>
      <w:r>
        <w:rPr>
          <w:i/>
          <w:u w:val="single"/>
        </w:rPr>
        <w:t>27. Manage and monitor blood component transfusions in line with local policy and evidence based practice’</w:t>
      </w:r>
    </w:p>
    <w:p w:rsidR="0062120B" w:rsidRDefault="004228BA" w14:paraId="67B509EC" w14:textId="77777777">
      <w:pPr>
        <w:pStyle w:val="BodyText"/>
        <w:spacing w:before="1"/>
        <w:ind w:left="780" w:right="4419"/>
      </w:pPr>
      <w:r>
        <w:t>Adult Nursing – a person with severe stab wounds post-surgery receiving nursing care in intensive care Mental Health Nursing – a person who is older with anaemia who is receiving nursing care in a medical ward Learning Disabilities Nursing – a person with cancer receiving nursing care in an outpatient’s oncology</w:t>
      </w:r>
      <w:r>
        <w:rPr>
          <w:spacing w:val="-30"/>
        </w:rPr>
        <w:t xml:space="preserve"> </w:t>
      </w:r>
      <w:r>
        <w:t>service</w:t>
      </w:r>
    </w:p>
    <w:p w:rsidR="0062120B" w:rsidRDefault="004228BA" w14:paraId="274A9095" w14:textId="77777777">
      <w:pPr>
        <w:pStyle w:val="BodyText"/>
        <w:spacing w:line="252" w:lineRule="exact"/>
        <w:ind w:left="780"/>
      </w:pPr>
      <w:r>
        <w:t>Children’s Nursing –a child or young person who has sickle cell disease who is receiving nursing care in a ward</w:t>
      </w:r>
    </w:p>
    <w:p w:rsidR="0062120B" w:rsidRDefault="0062120B" w14:paraId="7299628B" w14:textId="77777777">
      <w:pPr>
        <w:pStyle w:val="BodyText"/>
        <w:spacing w:before="1"/>
      </w:pPr>
    </w:p>
    <w:p w:rsidR="0062120B" w:rsidRDefault="004228BA" w14:paraId="0166541A" w14:textId="77777777">
      <w:pPr>
        <w:ind w:left="780" w:right="1083"/>
        <w:rPr>
          <w:i/>
        </w:rPr>
      </w:pPr>
      <w:r>
        <w:rPr>
          <w:u w:val="single"/>
        </w:rPr>
        <w:t xml:space="preserve">Examples Part 2: ’30. </w:t>
      </w:r>
      <w:r>
        <w:rPr>
          <w:i/>
          <w:u w:val="single"/>
        </w:rPr>
        <w:t>Demonstrates awareness of strategies that develop resilience in themselves and others and applies these in practice e.g.</w:t>
      </w:r>
      <w:r>
        <w:rPr>
          <w:i/>
        </w:rPr>
        <w:t xml:space="preserve"> </w:t>
      </w:r>
      <w:r>
        <w:rPr>
          <w:i/>
          <w:u w:val="single"/>
        </w:rPr>
        <w:t>solution focused therapies or talking therapies’</w:t>
      </w:r>
    </w:p>
    <w:p w:rsidR="0062120B" w:rsidRDefault="004228BA" w14:paraId="4DB5289C" w14:textId="77777777">
      <w:pPr>
        <w:pStyle w:val="BodyText"/>
        <w:ind w:left="780" w:right="2306"/>
      </w:pPr>
      <w:r>
        <w:t>Adult Nursing – a person with dementia who is spending a lot of time looking for their baby receiving nursing care in a nursing home Mental Health Nursing – a person with depression who has had abdominal surgery who is very upset receiving nursing care</w:t>
      </w:r>
    </w:p>
    <w:p w:rsidR="0062120B" w:rsidRDefault="004228BA" w14:paraId="39E3C73C" w14:textId="77777777">
      <w:pPr>
        <w:pStyle w:val="BodyText"/>
        <w:ind w:left="780" w:right="1153"/>
        <w:jc w:val="both"/>
      </w:pPr>
      <w:r>
        <w:t>Learning Disabilities Nursing – a person with long term anxiety who has stopped taking medication receiving nursing care in their own home Children’s Nursing – a young person who is a single mother who is extremely distressed as her first baby who is four weeks old has severe vomiting requiring medical intervention receiving nursing care</w:t>
      </w:r>
    </w:p>
    <w:p w:rsidR="0062120B" w:rsidRDefault="0062120B" w14:paraId="725F1093" w14:textId="77777777">
      <w:pPr>
        <w:pStyle w:val="BodyText"/>
        <w:spacing w:before="11"/>
        <w:rPr>
          <w:sz w:val="21"/>
        </w:rPr>
      </w:pPr>
    </w:p>
    <w:p w:rsidR="0062120B" w:rsidRDefault="004228BA" w14:paraId="440BD80E" w14:textId="77777777">
      <w:pPr>
        <w:ind w:left="780"/>
        <w:rPr>
          <w:i/>
        </w:rPr>
      </w:pPr>
      <w:r>
        <w:rPr>
          <w:rFonts w:ascii="Times New Roman" w:hAnsi="Times New Roman"/>
          <w:spacing w:val="-56"/>
          <w:u w:val="single"/>
        </w:rPr>
        <w:t xml:space="preserve"> </w:t>
      </w:r>
      <w:r>
        <w:rPr>
          <w:u w:val="single"/>
        </w:rPr>
        <w:t xml:space="preserve">Examples Part 3: ‘9. </w:t>
      </w:r>
      <w:r>
        <w:rPr>
          <w:i/>
          <w:u w:val="single"/>
        </w:rPr>
        <w:t>Is able to support people distressed by hearing voices or experiencing distressing thoughts or perceptions’</w:t>
      </w:r>
    </w:p>
    <w:p w:rsidR="0062120B" w:rsidRDefault="004228BA" w14:paraId="156C6648" w14:textId="77777777">
      <w:pPr>
        <w:pStyle w:val="BodyText"/>
        <w:spacing w:before="2"/>
        <w:ind w:left="780" w:right="1083"/>
      </w:pPr>
      <w:r>
        <w:t>Adult</w:t>
      </w:r>
      <w:r>
        <w:rPr>
          <w:spacing w:val="-8"/>
        </w:rPr>
        <w:t xml:space="preserve"> </w:t>
      </w:r>
      <w:r>
        <w:t>Nursing</w:t>
      </w:r>
      <w:r>
        <w:rPr>
          <w:spacing w:val="-6"/>
        </w:rPr>
        <w:t xml:space="preserve"> </w:t>
      </w:r>
      <w:r>
        <w:t>–</w:t>
      </w:r>
      <w:r>
        <w:rPr>
          <w:spacing w:val="-9"/>
        </w:rPr>
        <w:t xml:space="preserve"> </w:t>
      </w:r>
      <w:r>
        <w:t>a</w:t>
      </w:r>
      <w:r>
        <w:rPr>
          <w:spacing w:val="-9"/>
        </w:rPr>
        <w:t xml:space="preserve"> </w:t>
      </w:r>
      <w:r>
        <w:t>person</w:t>
      </w:r>
      <w:r>
        <w:rPr>
          <w:spacing w:val="-12"/>
        </w:rPr>
        <w:t xml:space="preserve"> </w:t>
      </w:r>
      <w:r>
        <w:t>with</w:t>
      </w:r>
      <w:r>
        <w:rPr>
          <w:spacing w:val="-9"/>
        </w:rPr>
        <w:t xml:space="preserve"> </w:t>
      </w:r>
      <w:r>
        <w:t>psychosis</w:t>
      </w:r>
      <w:r>
        <w:rPr>
          <w:spacing w:val="-6"/>
        </w:rPr>
        <w:t xml:space="preserve"> </w:t>
      </w:r>
      <w:r>
        <w:t>who</w:t>
      </w:r>
      <w:r>
        <w:rPr>
          <w:spacing w:val="-9"/>
        </w:rPr>
        <w:t xml:space="preserve"> </w:t>
      </w:r>
      <w:r>
        <w:t>is</w:t>
      </w:r>
      <w:r>
        <w:rPr>
          <w:spacing w:val="-8"/>
        </w:rPr>
        <w:t xml:space="preserve"> </w:t>
      </w:r>
      <w:r>
        <w:t>actively</w:t>
      </w:r>
      <w:r>
        <w:rPr>
          <w:spacing w:val="-11"/>
        </w:rPr>
        <w:t xml:space="preserve"> </w:t>
      </w:r>
      <w:r>
        <w:t>responding</w:t>
      </w:r>
      <w:r>
        <w:rPr>
          <w:spacing w:val="-7"/>
        </w:rPr>
        <w:t xml:space="preserve"> </w:t>
      </w:r>
      <w:r>
        <w:t>to</w:t>
      </w:r>
      <w:r>
        <w:rPr>
          <w:spacing w:val="-9"/>
        </w:rPr>
        <w:t xml:space="preserve"> </w:t>
      </w:r>
      <w:r>
        <w:t>voices</w:t>
      </w:r>
      <w:r>
        <w:rPr>
          <w:spacing w:val="-9"/>
        </w:rPr>
        <w:t xml:space="preserve"> </w:t>
      </w:r>
      <w:r>
        <w:t>they</w:t>
      </w:r>
      <w:r>
        <w:rPr>
          <w:spacing w:val="-11"/>
        </w:rPr>
        <w:t xml:space="preserve"> </w:t>
      </w:r>
      <w:r>
        <w:t>are</w:t>
      </w:r>
      <w:r>
        <w:rPr>
          <w:spacing w:val="-8"/>
        </w:rPr>
        <w:t xml:space="preserve"> </w:t>
      </w:r>
      <w:r>
        <w:t>hearing</w:t>
      </w:r>
      <w:r>
        <w:rPr>
          <w:spacing w:val="-7"/>
        </w:rPr>
        <w:t xml:space="preserve"> </w:t>
      </w:r>
      <w:r>
        <w:t>by</w:t>
      </w:r>
      <w:r>
        <w:rPr>
          <w:spacing w:val="-11"/>
        </w:rPr>
        <w:t xml:space="preserve"> </w:t>
      </w:r>
      <w:r>
        <w:t>shouting</w:t>
      </w:r>
      <w:r>
        <w:rPr>
          <w:spacing w:val="-7"/>
        </w:rPr>
        <w:t xml:space="preserve"> </w:t>
      </w:r>
      <w:r>
        <w:t>at</w:t>
      </w:r>
      <w:r>
        <w:rPr>
          <w:spacing w:val="-8"/>
        </w:rPr>
        <w:t xml:space="preserve"> </w:t>
      </w:r>
      <w:r>
        <w:t>the</w:t>
      </w:r>
      <w:r>
        <w:rPr>
          <w:spacing w:val="-12"/>
        </w:rPr>
        <w:t xml:space="preserve"> </w:t>
      </w:r>
      <w:r>
        <w:t>television</w:t>
      </w:r>
      <w:r>
        <w:rPr>
          <w:spacing w:val="-9"/>
        </w:rPr>
        <w:t xml:space="preserve"> </w:t>
      </w:r>
      <w:r>
        <w:t>receiving</w:t>
      </w:r>
      <w:r>
        <w:rPr>
          <w:spacing w:val="-7"/>
        </w:rPr>
        <w:t xml:space="preserve"> </w:t>
      </w:r>
      <w:r>
        <w:t>nursing</w:t>
      </w:r>
      <w:r>
        <w:rPr>
          <w:spacing w:val="-1"/>
        </w:rPr>
        <w:t xml:space="preserve"> </w:t>
      </w:r>
      <w:r>
        <w:t>care in an in-patient service</w:t>
      </w:r>
    </w:p>
    <w:p w:rsidR="0062120B" w:rsidRDefault="004228BA" w14:paraId="7A9C9FC9" w14:textId="77777777">
      <w:pPr>
        <w:pStyle w:val="BodyText"/>
        <w:ind w:left="780" w:right="1155"/>
      </w:pPr>
      <w:r>
        <w:t>Mental</w:t>
      </w:r>
      <w:r>
        <w:rPr>
          <w:spacing w:val="-7"/>
        </w:rPr>
        <w:t xml:space="preserve"> </w:t>
      </w:r>
      <w:r>
        <w:t>Health</w:t>
      </w:r>
      <w:r>
        <w:rPr>
          <w:spacing w:val="-6"/>
        </w:rPr>
        <w:t xml:space="preserve"> </w:t>
      </w:r>
      <w:r>
        <w:t>Nursing</w:t>
      </w:r>
      <w:r>
        <w:rPr>
          <w:spacing w:val="-4"/>
        </w:rPr>
        <w:t xml:space="preserve"> </w:t>
      </w:r>
      <w:r>
        <w:t>–</w:t>
      </w:r>
      <w:r>
        <w:rPr>
          <w:spacing w:val="-9"/>
        </w:rPr>
        <w:t xml:space="preserve"> </w:t>
      </w:r>
      <w:r>
        <w:t>a</w:t>
      </w:r>
      <w:r>
        <w:rPr>
          <w:spacing w:val="-6"/>
        </w:rPr>
        <w:t xml:space="preserve"> </w:t>
      </w:r>
      <w:r>
        <w:t>person</w:t>
      </w:r>
      <w:r>
        <w:rPr>
          <w:spacing w:val="-7"/>
        </w:rPr>
        <w:t xml:space="preserve"> </w:t>
      </w:r>
      <w:r>
        <w:t>who</w:t>
      </w:r>
      <w:r>
        <w:rPr>
          <w:spacing w:val="-7"/>
        </w:rPr>
        <w:t xml:space="preserve"> </w:t>
      </w:r>
      <w:r>
        <w:t>is</w:t>
      </w:r>
      <w:r>
        <w:rPr>
          <w:spacing w:val="-6"/>
        </w:rPr>
        <w:t xml:space="preserve"> </w:t>
      </w:r>
      <w:r>
        <w:t>a</w:t>
      </w:r>
      <w:r>
        <w:rPr>
          <w:spacing w:val="-6"/>
        </w:rPr>
        <w:t xml:space="preserve"> </w:t>
      </w:r>
      <w:r>
        <w:t>young</w:t>
      </w:r>
      <w:r>
        <w:rPr>
          <w:spacing w:val="-7"/>
        </w:rPr>
        <w:t xml:space="preserve"> </w:t>
      </w:r>
      <w:r>
        <w:t>person</w:t>
      </w:r>
      <w:r>
        <w:rPr>
          <w:spacing w:val="-6"/>
        </w:rPr>
        <w:t xml:space="preserve"> </w:t>
      </w:r>
      <w:r>
        <w:t>who</w:t>
      </w:r>
      <w:r>
        <w:rPr>
          <w:spacing w:val="-7"/>
        </w:rPr>
        <w:t xml:space="preserve"> </w:t>
      </w:r>
      <w:r>
        <w:t>has</w:t>
      </w:r>
      <w:r>
        <w:rPr>
          <w:spacing w:val="-6"/>
        </w:rPr>
        <w:t xml:space="preserve"> </w:t>
      </w:r>
      <w:r>
        <w:t>anorexia</w:t>
      </w:r>
      <w:r>
        <w:rPr>
          <w:spacing w:val="-6"/>
        </w:rPr>
        <w:t xml:space="preserve"> </w:t>
      </w:r>
      <w:r>
        <w:t>and</w:t>
      </w:r>
      <w:r>
        <w:rPr>
          <w:spacing w:val="-6"/>
        </w:rPr>
        <w:t xml:space="preserve"> </w:t>
      </w:r>
      <w:r>
        <w:t>is</w:t>
      </w:r>
      <w:r>
        <w:rPr>
          <w:spacing w:val="-6"/>
        </w:rPr>
        <w:t xml:space="preserve"> </w:t>
      </w:r>
      <w:r>
        <w:t>distressed</w:t>
      </w:r>
      <w:r>
        <w:rPr>
          <w:spacing w:val="-7"/>
        </w:rPr>
        <w:t xml:space="preserve"> </w:t>
      </w:r>
      <w:r>
        <w:t>about</w:t>
      </w:r>
      <w:r>
        <w:rPr>
          <w:spacing w:val="-5"/>
        </w:rPr>
        <w:t xml:space="preserve"> </w:t>
      </w:r>
      <w:r>
        <w:t>their</w:t>
      </w:r>
      <w:r>
        <w:rPr>
          <w:spacing w:val="-5"/>
        </w:rPr>
        <w:t xml:space="preserve"> </w:t>
      </w:r>
      <w:r>
        <w:t>weight</w:t>
      </w:r>
      <w:r>
        <w:rPr>
          <w:spacing w:val="-8"/>
        </w:rPr>
        <w:t xml:space="preserve"> </w:t>
      </w:r>
      <w:r>
        <w:t>gain</w:t>
      </w:r>
      <w:r>
        <w:rPr>
          <w:spacing w:val="-6"/>
        </w:rPr>
        <w:t xml:space="preserve"> </w:t>
      </w:r>
      <w:r>
        <w:t>receiving</w:t>
      </w:r>
      <w:r>
        <w:rPr>
          <w:spacing w:val="-4"/>
        </w:rPr>
        <w:t xml:space="preserve"> </w:t>
      </w:r>
      <w:r>
        <w:t>nursing</w:t>
      </w:r>
      <w:r>
        <w:rPr>
          <w:spacing w:val="-4"/>
        </w:rPr>
        <w:t xml:space="preserve"> </w:t>
      </w:r>
      <w:r>
        <w:t>care</w:t>
      </w:r>
      <w:r>
        <w:rPr>
          <w:spacing w:val="-6"/>
        </w:rPr>
        <w:t xml:space="preserve"> </w:t>
      </w:r>
      <w:r>
        <w:t>in</w:t>
      </w:r>
      <w:r>
        <w:rPr>
          <w:spacing w:val="-6"/>
        </w:rPr>
        <w:t xml:space="preserve"> </w:t>
      </w:r>
      <w:r>
        <w:t>an in-patient</w:t>
      </w:r>
      <w:r>
        <w:rPr>
          <w:spacing w:val="-2"/>
        </w:rPr>
        <w:t xml:space="preserve"> </w:t>
      </w:r>
      <w:r>
        <w:t>service</w:t>
      </w:r>
    </w:p>
    <w:p w:rsidR="0062120B" w:rsidRDefault="004228BA" w14:paraId="65AAD4BC" w14:textId="77777777">
      <w:pPr>
        <w:pStyle w:val="BodyText"/>
        <w:ind w:left="780" w:right="1083"/>
      </w:pPr>
      <w:r>
        <w:t>Learning Disabilities Nursing – a person with mild learning disabilities who has depression who is upset about their lack of family and friendships receiving nursing care by a community nurse</w:t>
      </w:r>
    </w:p>
    <w:p w:rsidR="0062120B" w:rsidRDefault="004228BA" w14:paraId="65B00DBB" w14:textId="77777777">
      <w:pPr>
        <w:pStyle w:val="BodyText"/>
        <w:ind w:left="780"/>
      </w:pPr>
      <w:r>
        <w:t>Children’s Nursing – a young person who has ADHD and anxiety and is experiencing a panic attack receiving nursing care by a community nurse</w:t>
      </w:r>
    </w:p>
    <w:p w:rsidR="0062120B" w:rsidRDefault="0062120B" w14:paraId="2E0BAC2E" w14:textId="77777777">
      <w:pPr>
        <w:pStyle w:val="BodyText"/>
        <w:spacing w:before="10"/>
        <w:rPr>
          <w:sz w:val="21"/>
        </w:rPr>
      </w:pPr>
    </w:p>
    <w:p w:rsidR="0062120B" w:rsidRDefault="004228BA" w14:paraId="10D9341C" w14:textId="77777777">
      <w:pPr>
        <w:spacing w:before="1" w:line="253" w:lineRule="exact"/>
        <w:ind w:left="780"/>
        <w:rPr>
          <w:i/>
        </w:rPr>
      </w:pPr>
      <w:r>
        <w:rPr>
          <w:rFonts w:ascii="Times New Roman" w:hAnsi="Times New Roman"/>
          <w:spacing w:val="-56"/>
          <w:u w:val="single"/>
        </w:rPr>
        <w:t xml:space="preserve"> </w:t>
      </w:r>
      <w:r>
        <w:rPr>
          <w:u w:val="single"/>
        </w:rPr>
        <w:t>Examples Part 3: ‘</w:t>
      </w:r>
      <w:r>
        <w:rPr>
          <w:i/>
          <w:u w:val="single"/>
        </w:rPr>
        <w:t>12. Manages the care of people who are receiving IV fluids and accurately records fluid intake and output, demonstrating</w:t>
      </w:r>
    </w:p>
    <w:p w:rsidR="0062120B" w:rsidRDefault="004228BA" w14:paraId="77B0D003" w14:textId="77777777">
      <w:pPr>
        <w:ind w:left="780"/>
        <w:rPr>
          <w:i/>
        </w:rPr>
      </w:pPr>
      <w:r>
        <w:rPr>
          <w:rFonts w:ascii="Times New Roman" w:hAnsi="Times New Roman"/>
          <w:spacing w:val="-56"/>
          <w:u w:val="single"/>
        </w:rPr>
        <w:t xml:space="preserve"> </w:t>
      </w:r>
      <w:r>
        <w:rPr>
          <w:i/>
          <w:u w:val="single"/>
        </w:rPr>
        <w:t>understanding of potential complications’</w:t>
      </w:r>
    </w:p>
    <w:p w:rsidR="0062120B" w:rsidRDefault="004228BA" w14:paraId="55290BFC" w14:textId="77777777">
      <w:pPr>
        <w:pStyle w:val="BodyText"/>
        <w:spacing w:before="1" w:line="252" w:lineRule="exact"/>
        <w:ind w:left="780"/>
      </w:pPr>
      <w:r>
        <w:t>Adult Nursing – a person who is older and admitted due to dehydration receiving nursing care</w:t>
      </w:r>
    </w:p>
    <w:p w:rsidR="0062120B" w:rsidRDefault="004228BA" w14:paraId="22BD96FE" w14:textId="77777777">
      <w:pPr>
        <w:pStyle w:val="BodyText"/>
        <w:ind w:left="780" w:right="4727"/>
      </w:pPr>
      <w:r>
        <w:t>Mental Health Nursing – a person who has contracted e-coli receiving nursing care on an inpatient ward Learning Disabilities Nursing – a person with unstable diabetes receiving nursing care on an inpatient ward Children’s Nursing – a person who is young person who has cancer and is receiving nursing care</w:t>
      </w:r>
    </w:p>
    <w:p w:rsidR="0062120B" w:rsidRDefault="0062120B" w14:paraId="5E565CF2" w14:textId="77777777">
      <w:pPr>
        <w:sectPr w:rsidR="0062120B" w:rsidSect="00155B1E">
          <w:pgSz w:w="16819" w:h="11894" w:orient="landscape"/>
          <w:pgMar w:top="1094" w:right="274" w:bottom="1195" w:left="662" w:header="0" w:footer="893" w:gutter="0"/>
          <w:cols w:space="720"/>
          <w:docGrid w:linePitch="299"/>
        </w:sectPr>
      </w:pPr>
    </w:p>
    <w:p w:rsidR="0062120B" w:rsidRDefault="0062120B" w14:paraId="3238A57A" w14:textId="77777777">
      <w:pPr>
        <w:pStyle w:val="BodyText"/>
        <w:spacing w:before="3"/>
        <w:rPr>
          <w:sz w:val="20"/>
        </w:rPr>
      </w:pPr>
    </w:p>
    <w:p w:rsidR="0062120B" w:rsidRDefault="004228BA" w14:paraId="423112EF" w14:textId="77777777">
      <w:pPr>
        <w:spacing w:before="94" w:line="252" w:lineRule="exact"/>
        <w:ind w:left="780"/>
        <w:rPr>
          <w:i/>
        </w:rPr>
      </w:pPr>
      <w:r>
        <w:rPr>
          <w:rFonts w:ascii="Times New Roman" w:hAnsi="Times New Roman"/>
          <w:spacing w:val="-56"/>
          <w:u w:val="single"/>
        </w:rPr>
        <w:t xml:space="preserve"> </w:t>
      </w:r>
      <w:r>
        <w:rPr>
          <w:u w:val="single"/>
        </w:rPr>
        <w:t>Examples Part 3: ‘</w:t>
      </w:r>
      <w:r>
        <w:rPr>
          <w:i/>
          <w:u w:val="single"/>
        </w:rPr>
        <w:t>26. Evaluates the quality of peoples’ experience of complex care, maintains optimal independence and avoids unnecessary</w:t>
      </w:r>
    </w:p>
    <w:p w:rsidR="0062120B" w:rsidRDefault="004228BA" w14:paraId="6FB03DF4" w14:textId="77777777">
      <w:pPr>
        <w:spacing w:line="252" w:lineRule="exact"/>
        <w:ind w:left="780"/>
        <w:rPr>
          <w:i/>
        </w:rPr>
      </w:pPr>
      <w:r>
        <w:rPr>
          <w:rFonts w:ascii="Times New Roman" w:hAnsi="Times New Roman"/>
          <w:spacing w:val="-56"/>
          <w:u w:val="single"/>
        </w:rPr>
        <w:t xml:space="preserve"> </w:t>
      </w:r>
      <w:r>
        <w:rPr>
          <w:i/>
          <w:u w:val="single"/>
        </w:rPr>
        <w:t>interventions and disruptions to their lifestyle’</w:t>
      </w:r>
    </w:p>
    <w:p w:rsidR="0062120B" w:rsidRDefault="004228BA" w14:paraId="57459F64" w14:textId="77777777">
      <w:pPr>
        <w:pStyle w:val="BodyText"/>
        <w:spacing w:before="1"/>
        <w:ind w:left="780" w:right="1217"/>
      </w:pPr>
      <w:r>
        <w:t>Adult Nursing – a person with diabetes and cancer receiving nursing care in a joint out-patient appointment to establish the best approach to least invasive treatment</w:t>
      </w:r>
    </w:p>
    <w:p w:rsidR="0062120B" w:rsidRDefault="004228BA" w14:paraId="2500B2F2" w14:textId="77777777">
      <w:pPr>
        <w:pStyle w:val="BodyText"/>
        <w:spacing w:line="252" w:lineRule="exact"/>
        <w:ind w:left="780"/>
      </w:pPr>
      <w:r>
        <w:t>Mental Health Nursing – a person with long-term anxiety and depression receiving nursing care in a group therapy model focussing on solution</w:t>
      </w:r>
    </w:p>
    <w:p w:rsidR="0062120B" w:rsidRDefault="004228BA" w14:paraId="26DDABCF" w14:textId="77777777">
      <w:pPr>
        <w:pStyle w:val="BodyText"/>
        <w:spacing w:line="252" w:lineRule="exact"/>
        <w:ind w:left="780"/>
      </w:pPr>
      <w:r>
        <w:t>–focused therapy</w:t>
      </w:r>
    </w:p>
    <w:p w:rsidR="0062120B" w:rsidRDefault="004228BA" w14:paraId="2114D907" w14:textId="77777777">
      <w:pPr>
        <w:pStyle w:val="BodyText"/>
        <w:spacing w:line="242" w:lineRule="auto"/>
        <w:ind w:left="780" w:right="1217"/>
      </w:pPr>
      <w:r>
        <w:t>Learning Disabilities Nursing – a person with mild learning disabilities who lives alone and has epilepsy, depression and hypertension due to obesity receiving nursing care in a multi-agency approach to ensuring on-going support and intervention</w:t>
      </w:r>
    </w:p>
    <w:p w:rsidR="0062120B" w:rsidRDefault="004228BA" w14:paraId="37D69731" w14:textId="77777777">
      <w:pPr>
        <w:pStyle w:val="BodyText"/>
        <w:spacing w:line="249" w:lineRule="exact"/>
        <w:ind w:left="780"/>
      </w:pPr>
      <w:r>
        <w:t>Children’s Nursing – a child or young person who has a life-limiting condition that is deteriorating and is receiving nursing care in a hospice</w:t>
      </w:r>
    </w:p>
    <w:p w:rsidR="0062120B" w:rsidRDefault="0062120B" w14:paraId="3E730EBD" w14:textId="77777777">
      <w:pPr>
        <w:pStyle w:val="BodyText"/>
        <w:spacing w:before="10"/>
      </w:pPr>
    </w:p>
    <w:p w:rsidR="0062120B" w:rsidRDefault="004228BA" w14:paraId="5F093DA1" w14:textId="77777777">
      <w:pPr>
        <w:pStyle w:val="ListParagraph"/>
        <w:numPr>
          <w:ilvl w:val="0"/>
          <w:numId w:val="1"/>
        </w:numPr>
        <w:tabs>
          <w:tab w:val="left" w:pos="1501"/>
        </w:tabs>
        <w:spacing w:line="254" w:lineRule="auto"/>
        <w:ind w:right="1153"/>
        <w:jc w:val="both"/>
      </w:pPr>
      <w:r>
        <w:rPr>
          <w:b/>
          <w:i/>
        </w:rPr>
        <w:t xml:space="preserve">Episode of Care </w:t>
      </w:r>
      <w:r>
        <w:t>– these must be undertaken in the field of practice which the student is undertaking. These episodes of care relate to; a person receiving care, a group of people receiving care, people with complex needs receiving care, junior learners in practice and a group/caseload of people with complex needs receiving care. The student and Practice Assessor will discuss the episodes of care and agree what the assessment will consist of and when this should be</w:t>
      </w:r>
      <w:r>
        <w:rPr>
          <w:spacing w:val="5"/>
        </w:rPr>
        <w:t xml:space="preserve"> </w:t>
      </w:r>
      <w:r>
        <w:t>undertaken.</w:t>
      </w:r>
    </w:p>
    <w:p w:rsidR="0062120B" w:rsidRDefault="0062120B" w14:paraId="008E2295" w14:textId="77777777">
      <w:pPr>
        <w:pStyle w:val="BodyText"/>
        <w:spacing w:before="2"/>
        <w:rPr>
          <w:sz w:val="23"/>
        </w:rPr>
      </w:pPr>
    </w:p>
    <w:p w:rsidR="0062120B" w:rsidRDefault="004228BA" w14:paraId="67D1607B" w14:textId="77777777">
      <w:pPr>
        <w:pStyle w:val="ListParagraph"/>
        <w:numPr>
          <w:ilvl w:val="0"/>
          <w:numId w:val="1"/>
        </w:numPr>
        <w:tabs>
          <w:tab w:val="left" w:pos="1501"/>
        </w:tabs>
        <w:spacing w:line="254" w:lineRule="auto"/>
        <w:ind w:right="1150"/>
        <w:jc w:val="both"/>
      </w:pPr>
      <w:r>
        <w:rPr>
          <w:b/>
          <w:i/>
        </w:rPr>
        <w:t xml:space="preserve">Medicines Management </w:t>
      </w:r>
      <w:r>
        <w:t>– these assessments can be carried out in any setting where there is regular dispensing and administrating of medicines to individuals or groups, either in the field of practice the student is undertaking or in any other experiential placement. The level of complexity is enhanced each year. The student and Practice Assessor will agree when this should be</w:t>
      </w:r>
      <w:r>
        <w:rPr>
          <w:spacing w:val="-9"/>
        </w:rPr>
        <w:t xml:space="preserve"> </w:t>
      </w:r>
      <w:r>
        <w:t>undertaken.</w:t>
      </w:r>
    </w:p>
    <w:sectPr w:rsidR="0062120B" w:rsidSect="00155B1E">
      <w:pgSz w:w="16819" w:h="11894" w:orient="landscape"/>
      <w:pgMar w:top="1094" w:right="274" w:bottom="1195" w:left="662" w:header="0" w:footer="893"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801D50" w14:textId="77777777" w:rsidR="009410E2" w:rsidRDefault="009410E2">
      <w:r>
        <w:separator/>
      </w:r>
    </w:p>
  </w:endnote>
  <w:endnote w:type="continuationSeparator" w:id="0">
    <w:p w14:paraId="254A1D03" w14:textId="77777777" w:rsidR="009410E2" w:rsidRDefault="00941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00500000000000000"/>
    <w:charset w:val="00"/>
    <w:family w:val="roman"/>
    <w:pitch w:val="variable"/>
    <w:sig w:usb0="00000003" w:usb1="00000000" w:usb2="00000000" w:usb3="00000000" w:csb0="00000001" w:csb1="00000000"/>
  </w:font>
  <w:font w:name="Segoe UI">
    <w:altName w:val="Calibri"/>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E501E" w14:textId="77777777" w:rsidR="000B5567" w:rsidRDefault="000B5567" w:rsidP="0019024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738E7E" w14:textId="77777777" w:rsidR="000B5567" w:rsidRDefault="000B5567" w:rsidP="0019024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20CBBD" w14:textId="35BF4B71" w:rsidR="000B5567" w:rsidRDefault="000B5567">
    <w:pPr>
      <w:pStyle w:val="BodyText"/>
      <w:spacing w:line="14" w:lineRule="auto"/>
      <w:rPr>
        <w:sz w:val="20"/>
      </w:rPr>
    </w:pPr>
    <w:r>
      <w:rPr>
        <w:noProof/>
        <w:lang w:val="en-US" w:eastAsia="en-US" w:bidi="ar-SA"/>
      </w:rPr>
      <mc:AlternateContent>
        <mc:Choice Requires="wps">
          <w:drawing>
            <wp:anchor distT="0" distB="0" distL="114300" distR="114300" simplePos="0" relativeHeight="503291768" behindDoc="1" locked="0" layoutInCell="1" allowOverlap="1" wp14:anchorId="6E84DD2C" wp14:editId="0385D493">
              <wp:simplePos x="0" y="0"/>
              <wp:positionH relativeFrom="page">
                <wp:posOffset>244142</wp:posOffset>
              </wp:positionH>
              <wp:positionV relativeFrom="page">
                <wp:posOffset>10187034</wp:posOffset>
              </wp:positionV>
              <wp:extent cx="4628456" cy="167345"/>
              <wp:effectExtent l="0" t="0" r="20320" b="1079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8456" cy="167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85578" w14:textId="1C352C76" w:rsidR="000B5567" w:rsidRDefault="000B5567">
                          <w:pPr>
                            <w:pStyle w:val="BodyText"/>
                            <w:spacing w:before="13"/>
                            <w:ind w:left="20"/>
                          </w:pPr>
                          <w:r>
                            <w:t>MYE PAD August 2019</w:t>
                          </w:r>
                        </w:p>
                        <w:p w14:paraId="06CF4478" w14:textId="77777777" w:rsidR="000B5567" w:rsidRDefault="000B556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84DD2C" id="_x0000_t202" coordsize="21600,21600" o:spt="202" path="m0,0l0,21600,21600,21600,21600,0xe">
              <v:stroke joinstyle="miter"/>
              <v:path gradientshapeok="t" o:connecttype="rect"/>
            </v:shapetype>
            <v:shape id="Text Box 1" o:spid="_x0000_s1026" type="#_x0000_t202" style="position:absolute;margin-left:19.2pt;margin-top:802.15pt;width:364.45pt;height:13.2pt;z-index:-24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KP76wCAACpBQAADgAAAGRycy9lMm9Eb2MueG1srFRtb5swEP4+af/B8nfKSwkBVFK1IUyTuhep&#10;3Q9wwARrYDPbCXTT/vvOJqRpq0nTNj5YZ/v83D13D3d1PXYtOlCpmOAZ9i88jCgvRcX4LsNfHgon&#10;xkhpwivSCk4z/EgVvl69fXM19CkNRCPaikoEIFylQ5/hRus+dV1VNrQj6kL0lMNlLWRHNGzlzq0k&#10;GQC9a93A8yJ3ELLqpSipUnCaT5d4ZfHrmpb6U10rqlGbYchN21XadWtWd3VF0p0kfcPKYxrkL7Lo&#10;COMQ9ASVE03QXrJXUB0rpVCi1hel6FxR16yklgOw8b0XbO4b0lPLBYqj+lOZ1P+DLT8ePkvEqgwH&#10;GHHSQYse6KjRrRiRb6oz9CoFp/se3PQIx9Bly1T1d6L8qhAX64bwHb2RUgwNJRVkZ1+6Z08nHGVA&#10;tsMHUUEYstfCAo217EzpoBgI0KFLj6fOmFRKOAyjIA4XEUYl3PnR8jJcmORcks6ve6n0Oyo6ZIwM&#10;S+i8RSeHO6Un19nFBOOiYG1ru9/yZweAOZ1AbHhq7kwWtpk/Ei/ZxJs4dMIg2jihl+fOTbEOnajw&#10;l4v8Ml+vc/+nieuHacOqinITZhaWH/5Z444SnyRxkpYSLasMnElJyd123Up0ICDswn7Hgpy5uc/T&#10;sPUCLi8o+UHo3QaJU0Tx0gmLcOEkSy92PD+5TSIvTMK8eE7pjnH675TQkOFkESwmMf2Wm2e/19xI&#10;2jENo6NlXYbjkxNJjQQ3vLKt1YS1k31WCpP+Uymg3XOjrWCNRie16nE7AopR8VZUjyBdKUBZoE+Y&#10;d2A0Qn7HaIDZkWH1bU8kxah9z0H+ZtDMhpyN7WwQXsLTDGuMJnOtp4G07yXbNYA8/WBc3MAvUjOr&#10;3qcsIHWzgXlgSRxnlxk453vr9TRhV78AAAD//wMAUEsDBBQABgAIAAAAIQCwm0964AAAAAwBAAAP&#10;AAAAZHJzL2Rvd25yZXYueG1sTI/BTsMwEETvSPyDtUjcqA2pkhLiVBWCE1LVNBw4OrGbWI3XIXbb&#10;8PdsT3DbnRnNvi3WsxvY2UzBepTwuBDADLZeW+wkfNbvDytgISrUavBoJPyYAOvy9qZQufYXrMx5&#10;HztGJRhyJaGPccw5D21vnAoLPxok7+AnpyKtU8f1pC5U7gb+JETKnbJIF3o1mtfetMf9yUnYfGH1&#10;Zr+3za46VLaunwV+pEcp7+/mzQuwaOb4F4YrPqFDSUyNP6EObJCQrJaUJD0VywQYJbI0o6G5SonI&#10;gJcF//9E+QsAAP//AwBQSwECLQAUAAYACAAAACEA5JnDwPsAAADhAQAAEwAAAAAAAAAAAAAAAAAA&#10;AAAAW0NvbnRlbnRfVHlwZXNdLnhtbFBLAQItABQABgAIAAAAIQAjsmrh1wAAAJQBAAALAAAAAAAA&#10;AAAAAAAAACwBAABfcmVscy8ucmVsc1BLAQItABQABgAIAAAAIQD7Qo/vrAIAAKkFAAAOAAAAAAAA&#10;AAAAAAAAACwCAABkcnMvZTJvRG9jLnhtbFBLAQItABQABgAIAAAAIQCwm0964AAAAAwBAAAPAAAA&#10;AAAAAAAAAAAAAAQFAABkcnMvZG93bnJldi54bWxQSwUGAAAAAAQABADzAAAAEQYAAAAA&#10;" filled="f" stroked="f">
              <v:textbox inset="0,0,0,0">
                <w:txbxContent>
                  <w:p w14:paraId="20485578" w14:textId="1C352C76" w:rsidR="000B5567" w:rsidRDefault="000B5567">
                    <w:pPr>
                      <w:pStyle w:val="BodyText"/>
                      <w:spacing w:before="13"/>
                      <w:ind w:left="20"/>
                    </w:pPr>
                    <w:r>
                      <w:t>MYE PAD August 2019</w:t>
                    </w:r>
                  </w:p>
                  <w:p w14:paraId="06CF4478" w14:textId="77777777" w:rsidR="000B5567" w:rsidRDefault="000B5567"/>
                </w:txbxContent>
              </v:textbox>
              <w10:wrap anchorx="page" anchory="page"/>
            </v:shape>
          </w:pict>
        </mc:Fallback>
      </mc:AlternateContent>
    </w:r>
    <w:r>
      <w:rPr>
        <w:noProof/>
        <w:lang w:val="en-US" w:eastAsia="en-US" w:bidi="ar-SA"/>
      </w:rPr>
      <mc:AlternateContent>
        <mc:Choice Requires="wps">
          <w:drawing>
            <wp:anchor distT="0" distB="0" distL="114300" distR="114300" simplePos="0" relativeHeight="503291744" behindDoc="1" locked="0" layoutInCell="1" allowOverlap="1" wp14:anchorId="234A2547" wp14:editId="06BDF370">
              <wp:simplePos x="0" y="0"/>
              <wp:positionH relativeFrom="page">
                <wp:posOffset>9598025</wp:posOffset>
              </wp:positionH>
              <wp:positionV relativeFrom="page">
                <wp:posOffset>6780530</wp:posOffset>
              </wp:positionV>
              <wp:extent cx="207010" cy="18224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5CCA7" w14:textId="77777777" w:rsidR="000B5567" w:rsidRDefault="000B5567">
                          <w:pPr>
                            <w:pStyle w:val="BodyText"/>
                            <w:spacing w:before="13"/>
                            <w:ind w:left="40"/>
                          </w:pPr>
                          <w:r>
                            <w:fldChar w:fldCharType="begin"/>
                          </w:r>
                          <w:r>
                            <w:instrText xml:space="preserve"> PAGE </w:instrText>
                          </w:r>
                          <w:r>
                            <w:fldChar w:fldCharType="separate"/>
                          </w:r>
                          <w:r w:rsidR="00D30254">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A2547" id="Text Box 2" o:spid="_x0000_s1027" type="#_x0000_t202" style="position:absolute;margin-left:755.75pt;margin-top:533.9pt;width:16.3pt;height:14.35pt;z-index:-24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r3gr64CAACvBQAADgAAAGRycy9lMm9Eb2MueG1srFRtb5swEP4+af/B8nfCy0gCqKRqQpgmdS9S&#10;ux/ggAnWwGa2E+iq/fedTUjTVpOmbXywDvv83D13j+/qemgbdKRSMcFT7M88jCgvRMn4PsVf73Mn&#10;wkhpwkvSCE5T/EAVvl69fXPVdwkNRC2akkoEIFwlfZfiWusucV1V1LQlaiY6yuGwErIlGn7l3i0l&#10;6QG9bdzA8xZuL2TZSVFQpWA3Gw/xyuJXFS3056pSVKMmxZCbtqu0686s7uqKJHtJupoVpzTIX2TR&#10;EsYh6BkqI5qgg2SvoFpWSKFEpWeFaF1RVayglgOw8b0XbO5q0lHLBYqjunOZ1P+DLT4dv0jEyhSH&#10;GHHSQovu6aDRWgwoMNXpO5WA010HbnqAbeiyZaq6W1F8U4iLTU34nt5IKfqakhKy881N9+LqiKMM&#10;yK7/KEoIQw5aWKChkq0pHRQDATp06eHcGZNKAZuBt4TyYFTAkR8FQTi3EUgyXe6k0u+paJExUiyh&#10;8RacHG+VNsmQZHIxsbjIWdPY5jf82QY4jjsQGq6aM5OE7eVj7MXbaBuFThgstk7oZZlzk29CZ5H7&#10;y3n2LttsMv+nieuHSc3KknITZtKVH/5Z304KHxVxVpYSDSsNnElJyf1u00h0JKDr3H6ngly4uc/T&#10;sEUALi8o+UHorYPYyRfR0gnzcO7ESy9yPD9exwsvjMMsf07plnH675RQn+J4HsxHLf2Wm2e/19xI&#10;0jINk6NhbYqjsxNJjAK3vLSt1YQ1o31RCpP+Uymg3VOjrV6NREex6mE32IdhxWy0vBPlAwhYChAY&#10;aBGmHhi1kD8w6mGCpFh9PxBJMWo+cHgEZtxMhpyM3WQQXsDVFGuMRnOjx7F06CTb14A8PjMubuCh&#10;VMyK+CmL0/OCqWC5nCaYGTuX/9brac6ufgEAAP//AwBQSwMEFAAGAAgAAAAhAEAkjdriAAAADwEA&#10;AA8AAABkcnMvZG93bnJldi54bWxMj8FOwzAQRO9I/IO1SNyoHdQEGuJUFYITEiINB45O7CZW43WI&#10;3Tb8PZsT3HZ2R7Nviu3sBnY2U7AeJSQrAcxg67XFTsJn/Xr3CCxEhVoNHo2EHxNgW15fFSrX/oKV&#10;Oe9jxygEQ64k9DGOOeeh7Y1TYeVHg3Q7+MmpSHLquJ7UhcLdwO+FyLhTFulDr0bz3Jv2uD85Cbsv&#10;rF7s93vzUR0qW9cbgW/ZUcrbm3n3BCyaOf6ZYcEndCiJqfEn1IENpNMkSclLk8geqMXiSdfrBFiz&#10;7DZZCrws+P8e5S8AAAD//wMAUEsBAi0AFAAGAAgAAAAhAOSZw8D7AAAA4QEAABMAAAAAAAAAAAAA&#10;AAAAAAAAAFtDb250ZW50X1R5cGVzXS54bWxQSwECLQAUAAYACAAAACEAI7Jq4dcAAACUAQAACwAA&#10;AAAAAAAAAAAAAAAsAQAAX3JlbHMvLnJlbHNQSwECLQAUAAYACAAAACEA6r3gr64CAACvBQAADgAA&#10;AAAAAAAAAAAAAAAsAgAAZHJzL2Uyb0RvYy54bWxQSwECLQAUAAYACAAAACEAQCSN2uIAAAAPAQAA&#10;DwAAAAAAAAAAAAAAAAAGBQAAZHJzL2Rvd25yZXYueG1sUEsFBgAAAAAEAAQA8wAAABUGAAAAAA==&#10;" filled="f" stroked="f">
              <v:textbox inset="0,0,0,0">
                <w:txbxContent>
                  <w:p w14:paraId="7A25CCA7" w14:textId="77777777" w:rsidR="000B5567" w:rsidRDefault="000B5567">
                    <w:pPr>
                      <w:pStyle w:val="BodyText"/>
                      <w:spacing w:before="13"/>
                      <w:ind w:left="40"/>
                    </w:pPr>
                    <w:r>
                      <w:fldChar w:fldCharType="begin"/>
                    </w:r>
                    <w:r>
                      <w:instrText xml:space="preserve"> PAGE </w:instrText>
                    </w:r>
                    <w:r>
                      <w:fldChar w:fldCharType="separate"/>
                    </w:r>
                    <w:r w:rsidR="00D30254">
                      <w:rPr>
                        <w:noProof/>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4484B" w14:textId="77777777" w:rsidR="000B5567" w:rsidRDefault="000B5567" w:rsidP="0019024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30254">
      <w:rPr>
        <w:rStyle w:val="PageNumber"/>
        <w:noProof/>
      </w:rPr>
      <w:t>9</w:t>
    </w:r>
    <w:r>
      <w:rPr>
        <w:rStyle w:val="PageNumber"/>
      </w:rPr>
      <w:fldChar w:fldCharType="end"/>
    </w:r>
  </w:p>
  <w:p w14:paraId="440972CD" w14:textId="77777777" w:rsidR="000B5567" w:rsidRDefault="000B5567" w:rsidP="000B5567">
    <w:pPr>
      <w:pStyle w:val="BodyText"/>
      <w:spacing w:before="13"/>
      <w:ind w:left="20"/>
    </w:pPr>
    <w:r>
      <w:t>MYE PAD August 2019</w:t>
    </w:r>
  </w:p>
  <w:p w14:paraId="1F6C765C" w14:textId="777AFB59" w:rsidR="000B5567" w:rsidRPr="002253B4" w:rsidRDefault="000B5567" w:rsidP="000B5567">
    <w:pPr>
      <w:pStyle w:val="Footer"/>
      <w:ind w:right="360"/>
      <w:rPr>
        <w:sz w:val="18"/>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6D3E69" w14:textId="77777777" w:rsidR="009410E2" w:rsidRDefault="009410E2">
      <w:r>
        <w:separator/>
      </w:r>
    </w:p>
  </w:footnote>
  <w:footnote w:type="continuationSeparator" w:id="0">
    <w:p w14:paraId="2D57EC09" w14:textId="77777777" w:rsidR="009410E2" w:rsidRDefault="009410E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01C35"/>
    <w:multiLevelType w:val="hybridMultilevel"/>
    <w:tmpl w:val="B7C48904"/>
    <w:lvl w:ilvl="0" w:tplc="03F29614">
      <w:start w:val="1"/>
      <w:numFmt w:val="decimal"/>
      <w:lvlText w:val="%1."/>
      <w:lvlJc w:val="left"/>
      <w:pPr>
        <w:ind w:left="2198" w:hanging="360"/>
        <w:jc w:val="left"/>
      </w:pPr>
      <w:rPr>
        <w:rFonts w:ascii="Arial" w:eastAsia="Arial" w:hAnsi="Arial" w:cs="Arial" w:hint="default"/>
        <w:spacing w:val="-1"/>
        <w:w w:val="100"/>
        <w:sz w:val="22"/>
        <w:szCs w:val="22"/>
        <w:lang w:val="en-GB" w:eastAsia="en-GB" w:bidi="en-GB"/>
      </w:rPr>
    </w:lvl>
    <w:lvl w:ilvl="1" w:tplc="1D70D6F0">
      <w:numFmt w:val="bullet"/>
      <w:lvlText w:val=""/>
      <w:lvlJc w:val="left"/>
      <w:pPr>
        <w:ind w:left="2940" w:hanging="360"/>
      </w:pPr>
      <w:rPr>
        <w:rFonts w:ascii="Symbol" w:eastAsia="Symbol" w:hAnsi="Symbol" w:cs="Symbol" w:hint="default"/>
        <w:w w:val="100"/>
        <w:sz w:val="22"/>
        <w:szCs w:val="22"/>
        <w:lang w:val="en-GB" w:eastAsia="en-GB" w:bidi="en-GB"/>
      </w:rPr>
    </w:lvl>
    <w:lvl w:ilvl="2" w:tplc="34D8A0D0">
      <w:numFmt w:val="bullet"/>
      <w:lvlText w:val="•"/>
      <w:lvlJc w:val="left"/>
      <w:pPr>
        <w:ind w:left="4380" w:hanging="360"/>
      </w:pPr>
      <w:rPr>
        <w:rFonts w:hint="default"/>
        <w:lang w:val="en-GB" w:eastAsia="en-GB" w:bidi="en-GB"/>
      </w:rPr>
    </w:lvl>
    <w:lvl w:ilvl="3" w:tplc="DEA27CAC">
      <w:numFmt w:val="bullet"/>
      <w:lvlText w:val="•"/>
      <w:lvlJc w:val="left"/>
      <w:pPr>
        <w:ind w:left="5820" w:hanging="360"/>
      </w:pPr>
      <w:rPr>
        <w:rFonts w:hint="default"/>
        <w:lang w:val="en-GB" w:eastAsia="en-GB" w:bidi="en-GB"/>
      </w:rPr>
    </w:lvl>
    <w:lvl w:ilvl="4" w:tplc="5EE88742">
      <w:numFmt w:val="bullet"/>
      <w:lvlText w:val="•"/>
      <w:lvlJc w:val="left"/>
      <w:pPr>
        <w:ind w:left="7260" w:hanging="360"/>
      </w:pPr>
      <w:rPr>
        <w:rFonts w:hint="default"/>
        <w:lang w:val="en-GB" w:eastAsia="en-GB" w:bidi="en-GB"/>
      </w:rPr>
    </w:lvl>
    <w:lvl w:ilvl="5" w:tplc="86FE249E">
      <w:numFmt w:val="bullet"/>
      <w:lvlText w:val="•"/>
      <w:lvlJc w:val="left"/>
      <w:pPr>
        <w:ind w:left="8700" w:hanging="360"/>
      </w:pPr>
      <w:rPr>
        <w:rFonts w:hint="default"/>
        <w:lang w:val="en-GB" w:eastAsia="en-GB" w:bidi="en-GB"/>
      </w:rPr>
    </w:lvl>
    <w:lvl w:ilvl="6" w:tplc="3AE02270">
      <w:numFmt w:val="bullet"/>
      <w:lvlText w:val="•"/>
      <w:lvlJc w:val="left"/>
      <w:pPr>
        <w:ind w:left="10140" w:hanging="360"/>
      </w:pPr>
      <w:rPr>
        <w:rFonts w:hint="default"/>
        <w:lang w:val="en-GB" w:eastAsia="en-GB" w:bidi="en-GB"/>
      </w:rPr>
    </w:lvl>
    <w:lvl w:ilvl="7" w:tplc="A4921B5C">
      <w:numFmt w:val="bullet"/>
      <w:lvlText w:val="•"/>
      <w:lvlJc w:val="left"/>
      <w:pPr>
        <w:ind w:left="11580" w:hanging="360"/>
      </w:pPr>
      <w:rPr>
        <w:rFonts w:hint="default"/>
        <w:lang w:val="en-GB" w:eastAsia="en-GB" w:bidi="en-GB"/>
      </w:rPr>
    </w:lvl>
    <w:lvl w:ilvl="8" w:tplc="02FCE284">
      <w:numFmt w:val="bullet"/>
      <w:lvlText w:val="•"/>
      <w:lvlJc w:val="left"/>
      <w:pPr>
        <w:ind w:left="13020" w:hanging="360"/>
      </w:pPr>
      <w:rPr>
        <w:rFonts w:hint="default"/>
        <w:lang w:val="en-GB" w:eastAsia="en-GB" w:bidi="en-GB"/>
      </w:rPr>
    </w:lvl>
  </w:abstractNum>
  <w:abstractNum w:abstractNumId="1">
    <w:nsid w:val="13392316"/>
    <w:multiLevelType w:val="hybridMultilevel"/>
    <w:tmpl w:val="81006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F1543A"/>
    <w:multiLevelType w:val="hybridMultilevel"/>
    <w:tmpl w:val="FB90634C"/>
    <w:lvl w:ilvl="0" w:tplc="CFBE3AC2">
      <w:start w:val="1"/>
      <w:numFmt w:val="decimal"/>
      <w:lvlText w:val="%1."/>
      <w:lvlJc w:val="left"/>
      <w:pPr>
        <w:ind w:left="1500" w:hanging="360"/>
        <w:jc w:val="right"/>
      </w:pPr>
      <w:rPr>
        <w:rFonts w:ascii="Arial" w:eastAsia="Arial" w:hAnsi="Arial" w:cs="Arial" w:hint="default"/>
        <w:spacing w:val="-1"/>
        <w:w w:val="100"/>
        <w:sz w:val="22"/>
        <w:szCs w:val="22"/>
        <w:lang w:val="en-GB" w:eastAsia="en-GB" w:bidi="en-GB"/>
      </w:rPr>
    </w:lvl>
    <w:lvl w:ilvl="1" w:tplc="9716A6B8">
      <w:numFmt w:val="bullet"/>
      <w:lvlText w:val="•"/>
      <w:lvlJc w:val="left"/>
      <w:pPr>
        <w:ind w:left="2940" w:hanging="360"/>
      </w:pPr>
      <w:rPr>
        <w:rFonts w:hint="default"/>
        <w:lang w:val="en-GB" w:eastAsia="en-GB" w:bidi="en-GB"/>
      </w:rPr>
    </w:lvl>
    <w:lvl w:ilvl="2" w:tplc="804200CA">
      <w:numFmt w:val="bullet"/>
      <w:lvlText w:val="•"/>
      <w:lvlJc w:val="left"/>
      <w:pPr>
        <w:ind w:left="4380" w:hanging="360"/>
      </w:pPr>
      <w:rPr>
        <w:rFonts w:hint="default"/>
        <w:lang w:val="en-GB" w:eastAsia="en-GB" w:bidi="en-GB"/>
      </w:rPr>
    </w:lvl>
    <w:lvl w:ilvl="3" w:tplc="BF687F64">
      <w:numFmt w:val="bullet"/>
      <w:lvlText w:val="•"/>
      <w:lvlJc w:val="left"/>
      <w:pPr>
        <w:ind w:left="5820" w:hanging="360"/>
      </w:pPr>
      <w:rPr>
        <w:rFonts w:hint="default"/>
        <w:lang w:val="en-GB" w:eastAsia="en-GB" w:bidi="en-GB"/>
      </w:rPr>
    </w:lvl>
    <w:lvl w:ilvl="4" w:tplc="8ED893B8">
      <w:numFmt w:val="bullet"/>
      <w:lvlText w:val="•"/>
      <w:lvlJc w:val="left"/>
      <w:pPr>
        <w:ind w:left="7260" w:hanging="360"/>
      </w:pPr>
      <w:rPr>
        <w:rFonts w:hint="default"/>
        <w:lang w:val="en-GB" w:eastAsia="en-GB" w:bidi="en-GB"/>
      </w:rPr>
    </w:lvl>
    <w:lvl w:ilvl="5" w:tplc="9BF22044">
      <w:numFmt w:val="bullet"/>
      <w:lvlText w:val="•"/>
      <w:lvlJc w:val="left"/>
      <w:pPr>
        <w:ind w:left="8700" w:hanging="360"/>
      </w:pPr>
      <w:rPr>
        <w:rFonts w:hint="default"/>
        <w:lang w:val="en-GB" w:eastAsia="en-GB" w:bidi="en-GB"/>
      </w:rPr>
    </w:lvl>
    <w:lvl w:ilvl="6" w:tplc="3FA4C332">
      <w:numFmt w:val="bullet"/>
      <w:lvlText w:val="•"/>
      <w:lvlJc w:val="left"/>
      <w:pPr>
        <w:ind w:left="10140" w:hanging="360"/>
      </w:pPr>
      <w:rPr>
        <w:rFonts w:hint="default"/>
        <w:lang w:val="en-GB" w:eastAsia="en-GB" w:bidi="en-GB"/>
      </w:rPr>
    </w:lvl>
    <w:lvl w:ilvl="7" w:tplc="FD984DB0">
      <w:numFmt w:val="bullet"/>
      <w:lvlText w:val="•"/>
      <w:lvlJc w:val="left"/>
      <w:pPr>
        <w:ind w:left="11580" w:hanging="360"/>
      </w:pPr>
      <w:rPr>
        <w:rFonts w:hint="default"/>
        <w:lang w:val="en-GB" w:eastAsia="en-GB" w:bidi="en-GB"/>
      </w:rPr>
    </w:lvl>
    <w:lvl w:ilvl="8" w:tplc="CE1A3886">
      <w:numFmt w:val="bullet"/>
      <w:lvlText w:val="•"/>
      <w:lvlJc w:val="left"/>
      <w:pPr>
        <w:ind w:left="13020" w:hanging="360"/>
      </w:pPr>
      <w:rPr>
        <w:rFonts w:hint="default"/>
        <w:lang w:val="en-GB" w:eastAsia="en-GB" w:bidi="en-GB"/>
      </w:rPr>
    </w:lvl>
  </w:abstractNum>
  <w:abstractNum w:abstractNumId="3">
    <w:nsid w:val="23C45CD3"/>
    <w:multiLevelType w:val="hybridMultilevel"/>
    <w:tmpl w:val="83306694"/>
    <w:lvl w:ilvl="0" w:tplc="03F29614">
      <w:start w:val="1"/>
      <w:numFmt w:val="decimal"/>
      <w:lvlText w:val="%1."/>
      <w:lvlJc w:val="left"/>
      <w:pPr>
        <w:ind w:left="2198" w:hanging="360"/>
        <w:jc w:val="left"/>
      </w:pPr>
      <w:rPr>
        <w:rFonts w:ascii="Arial" w:eastAsia="Arial" w:hAnsi="Arial" w:cs="Arial" w:hint="default"/>
        <w:spacing w:val="-1"/>
        <w:w w:val="100"/>
        <w:sz w:val="22"/>
        <w:szCs w:val="22"/>
        <w:lang w:val="en-GB" w:eastAsia="en-GB" w:bidi="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E47C8A"/>
    <w:multiLevelType w:val="hybridMultilevel"/>
    <w:tmpl w:val="00367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011B1A"/>
    <w:multiLevelType w:val="hybridMultilevel"/>
    <w:tmpl w:val="DB445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7C0E0B"/>
    <w:multiLevelType w:val="hybridMultilevel"/>
    <w:tmpl w:val="C89A480C"/>
    <w:lvl w:ilvl="0" w:tplc="47503E04">
      <w:numFmt w:val="bullet"/>
      <w:lvlText w:val=""/>
      <w:lvlJc w:val="left"/>
      <w:pPr>
        <w:ind w:left="724" w:hanging="360"/>
      </w:pPr>
      <w:rPr>
        <w:rFonts w:ascii="Symbol" w:eastAsia="Symbol" w:hAnsi="Symbol" w:cs="Symbol" w:hint="default"/>
        <w:w w:val="100"/>
        <w:sz w:val="22"/>
        <w:szCs w:val="22"/>
        <w:lang w:val="en-GB" w:eastAsia="en-GB" w:bidi="en-GB"/>
      </w:rPr>
    </w:lvl>
    <w:lvl w:ilvl="1" w:tplc="94E6BE9C">
      <w:numFmt w:val="bullet"/>
      <w:lvlText w:val="•"/>
      <w:lvlJc w:val="left"/>
      <w:pPr>
        <w:ind w:left="1366" w:hanging="360"/>
      </w:pPr>
      <w:rPr>
        <w:rFonts w:hint="default"/>
        <w:lang w:val="en-GB" w:eastAsia="en-GB" w:bidi="en-GB"/>
      </w:rPr>
    </w:lvl>
    <w:lvl w:ilvl="2" w:tplc="EA622FAC">
      <w:numFmt w:val="bullet"/>
      <w:lvlText w:val="•"/>
      <w:lvlJc w:val="left"/>
      <w:pPr>
        <w:ind w:left="2013" w:hanging="360"/>
      </w:pPr>
      <w:rPr>
        <w:rFonts w:hint="default"/>
        <w:lang w:val="en-GB" w:eastAsia="en-GB" w:bidi="en-GB"/>
      </w:rPr>
    </w:lvl>
    <w:lvl w:ilvl="3" w:tplc="1F6CBC7C">
      <w:numFmt w:val="bullet"/>
      <w:lvlText w:val="•"/>
      <w:lvlJc w:val="left"/>
      <w:pPr>
        <w:ind w:left="2659" w:hanging="360"/>
      </w:pPr>
      <w:rPr>
        <w:rFonts w:hint="default"/>
        <w:lang w:val="en-GB" w:eastAsia="en-GB" w:bidi="en-GB"/>
      </w:rPr>
    </w:lvl>
    <w:lvl w:ilvl="4" w:tplc="8F5C4DF2">
      <w:numFmt w:val="bullet"/>
      <w:lvlText w:val="•"/>
      <w:lvlJc w:val="left"/>
      <w:pPr>
        <w:ind w:left="3306" w:hanging="360"/>
      </w:pPr>
      <w:rPr>
        <w:rFonts w:hint="default"/>
        <w:lang w:val="en-GB" w:eastAsia="en-GB" w:bidi="en-GB"/>
      </w:rPr>
    </w:lvl>
    <w:lvl w:ilvl="5" w:tplc="92F40450">
      <w:numFmt w:val="bullet"/>
      <w:lvlText w:val="•"/>
      <w:lvlJc w:val="left"/>
      <w:pPr>
        <w:ind w:left="3953" w:hanging="360"/>
      </w:pPr>
      <w:rPr>
        <w:rFonts w:hint="default"/>
        <w:lang w:val="en-GB" w:eastAsia="en-GB" w:bidi="en-GB"/>
      </w:rPr>
    </w:lvl>
    <w:lvl w:ilvl="6" w:tplc="AD9839E6">
      <w:numFmt w:val="bullet"/>
      <w:lvlText w:val="•"/>
      <w:lvlJc w:val="left"/>
      <w:pPr>
        <w:ind w:left="4599" w:hanging="360"/>
      </w:pPr>
      <w:rPr>
        <w:rFonts w:hint="default"/>
        <w:lang w:val="en-GB" w:eastAsia="en-GB" w:bidi="en-GB"/>
      </w:rPr>
    </w:lvl>
    <w:lvl w:ilvl="7" w:tplc="B93CBCCE">
      <w:numFmt w:val="bullet"/>
      <w:lvlText w:val="•"/>
      <w:lvlJc w:val="left"/>
      <w:pPr>
        <w:ind w:left="5246" w:hanging="360"/>
      </w:pPr>
      <w:rPr>
        <w:rFonts w:hint="default"/>
        <w:lang w:val="en-GB" w:eastAsia="en-GB" w:bidi="en-GB"/>
      </w:rPr>
    </w:lvl>
    <w:lvl w:ilvl="8" w:tplc="A3B24D44">
      <w:numFmt w:val="bullet"/>
      <w:lvlText w:val="•"/>
      <w:lvlJc w:val="left"/>
      <w:pPr>
        <w:ind w:left="5892" w:hanging="360"/>
      </w:pPr>
      <w:rPr>
        <w:rFonts w:hint="default"/>
        <w:lang w:val="en-GB" w:eastAsia="en-GB" w:bidi="en-GB"/>
      </w:rPr>
    </w:lvl>
  </w:abstractNum>
  <w:abstractNum w:abstractNumId="7">
    <w:nsid w:val="2FA75E54"/>
    <w:multiLevelType w:val="hybridMultilevel"/>
    <w:tmpl w:val="ED6A8A92"/>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8">
    <w:nsid w:val="3EBC6B6F"/>
    <w:multiLevelType w:val="hybridMultilevel"/>
    <w:tmpl w:val="8DF69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0461C0"/>
    <w:multiLevelType w:val="hybridMultilevel"/>
    <w:tmpl w:val="8A50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C6111E"/>
    <w:multiLevelType w:val="hybridMultilevel"/>
    <w:tmpl w:val="CD48F290"/>
    <w:lvl w:ilvl="0" w:tplc="0B6817B8">
      <w:numFmt w:val="bullet"/>
      <w:lvlText w:val=""/>
      <w:lvlJc w:val="left"/>
      <w:pPr>
        <w:ind w:left="724" w:hanging="360"/>
      </w:pPr>
      <w:rPr>
        <w:rFonts w:ascii="Symbol" w:eastAsia="Symbol" w:hAnsi="Symbol" w:cs="Symbol" w:hint="default"/>
        <w:w w:val="100"/>
        <w:sz w:val="22"/>
        <w:szCs w:val="22"/>
        <w:lang w:val="en-GB" w:eastAsia="en-GB" w:bidi="en-GB"/>
      </w:rPr>
    </w:lvl>
    <w:lvl w:ilvl="1" w:tplc="6B0AFC42">
      <w:numFmt w:val="bullet"/>
      <w:lvlText w:val="•"/>
      <w:lvlJc w:val="left"/>
      <w:pPr>
        <w:ind w:left="1371" w:hanging="360"/>
      </w:pPr>
      <w:rPr>
        <w:rFonts w:hint="default"/>
        <w:lang w:val="en-GB" w:eastAsia="en-GB" w:bidi="en-GB"/>
      </w:rPr>
    </w:lvl>
    <w:lvl w:ilvl="2" w:tplc="34200C5A">
      <w:numFmt w:val="bullet"/>
      <w:lvlText w:val="•"/>
      <w:lvlJc w:val="left"/>
      <w:pPr>
        <w:ind w:left="2023" w:hanging="360"/>
      </w:pPr>
      <w:rPr>
        <w:rFonts w:hint="default"/>
        <w:lang w:val="en-GB" w:eastAsia="en-GB" w:bidi="en-GB"/>
      </w:rPr>
    </w:lvl>
    <w:lvl w:ilvl="3" w:tplc="3AB0BF68">
      <w:numFmt w:val="bullet"/>
      <w:lvlText w:val="•"/>
      <w:lvlJc w:val="left"/>
      <w:pPr>
        <w:ind w:left="2675" w:hanging="360"/>
      </w:pPr>
      <w:rPr>
        <w:rFonts w:hint="default"/>
        <w:lang w:val="en-GB" w:eastAsia="en-GB" w:bidi="en-GB"/>
      </w:rPr>
    </w:lvl>
    <w:lvl w:ilvl="4" w:tplc="810064B0">
      <w:numFmt w:val="bullet"/>
      <w:lvlText w:val="•"/>
      <w:lvlJc w:val="left"/>
      <w:pPr>
        <w:ind w:left="3327" w:hanging="360"/>
      </w:pPr>
      <w:rPr>
        <w:rFonts w:hint="default"/>
        <w:lang w:val="en-GB" w:eastAsia="en-GB" w:bidi="en-GB"/>
      </w:rPr>
    </w:lvl>
    <w:lvl w:ilvl="5" w:tplc="474ED3A0">
      <w:numFmt w:val="bullet"/>
      <w:lvlText w:val="•"/>
      <w:lvlJc w:val="left"/>
      <w:pPr>
        <w:ind w:left="3979" w:hanging="360"/>
      </w:pPr>
      <w:rPr>
        <w:rFonts w:hint="default"/>
        <w:lang w:val="en-GB" w:eastAsia="en-GB" w:bidi="en-GB"/>
      </w:rPr>
    </w:lvl>
    <w:lvl w:ilvl="6" w:tplc="26C01FA6">
      <w:numFmt w:val="bullet"/>
      <w:lvlText w:val="•"/>
      <w:lvlJc w:val="left"/>
      <w:pPr>
        <w:ind w:left="4631" w:hanging="360"/>
      </w:pPr>
      <w:rPr>
        <w:rFonts w:hint="default"/>
        <w:lang w:val="en-GB" w:eastAsia="en-GB" w:bidi="en-GB"/>
      </w:rPr>
    </w:lvl>
    <w:lvl w:ilvl="7" w:tplc="8B629358">
      <w:numFmt w:val="bullet"/>
      <w:lvlText w:val="•"/>
      <w:lvlJc w:val="left"/>
      <w:pPr>
        <w:ind w:left="5283" w:hanging="360"/>
      </w:pPr>
      <w:rPr>
        <w:rFonts w:hint="default"/>
        <w:lang w:val="en-GB" w:eastAsia="en-GB" w:bidi="en-GB"/>
      </w:rPr>
    </w:lvl>
    <w:lvl w:ilvl="8" w:tplc="19868260">
      <w:numFmt w:val="bullet"/>
      <w:lvlText w:val="•"/>
      <w:lvlJc w:val="left"/>
      <w:pPr>
        <w:ind w:left="5935" w:hanging="360"/>
      </w:pPr>
      <w:rPr>
        <w:rFonts w:hint="default"/>
        <w:lang w:val="en-GB" w:eastAsia="en-GB" w:bidi="en-GB"/>
      </w:rPr>
    </w:lvl>
  </w:abstractNum>
  <w:abstractNum w:abstractNumId="11">
    <w:nsid w:val="57075D47"/>
    <w:multiLevelType w:val="hybridMultilevel"/>
    <w:tmpl w:val="B7C48904"/>
    <w:lvl w:ilvl="0" w:tplc="03F29614">
      <w:start w:val="1"/>
      <w:numFmt w:val="decimal"/>
      <w:lvlText w:val="%1."/>
      <w:lvlJc w:val="left"/>
      <w:pPr>
        <w:ind w:left="2198" w:hanging="360"/>
        <w:jc w:val="left"/>
      </w:pPr>
      <w:rPr>
        <w:rFonts w:ascii="Arial" w:eastAsia="Arial" w:hAnsi="Arial" w:cs="Arial" w:hint="default"/>
        <w:spacing w:val="-1"/>
        <w:w w:val="100"/>
        <w:sz w:val="22"/>
        <w:szCs w:val="22"/>
        <w:lang w:val="en-GB" w:eastAsia="en-GB" w:bidi="en-GB"/>
      </w:rPr>
    </w:lvl>
    <w:lvl w:ilvl="1" w:tplc="1D70D6F0">
      <w:numFmt w:val="bullet"/>
      <w:lvlText w:val=""/>
      <w:lvlJc w:val="left"/>
      <w:pPr>
        <w:ind w:left="2940" w:hanging="360"/>
      </w:pPr>
      <w:rPr>
        <w:rFonts w:ascii="Symbol" w:eastAsia="Symbol" w:hAnsi="Symbol" w:cs="Symbol" w:hint="default"/>
        <w:w w:val="100"/>
        <w:sz w:val="22"/>
        <w:szCs w:val="22"/>
        <w:lang w:val="en-GB" w:eastAsia="en-GB" w:bidi="en-GB"/>
      </w:rPr>
    </w:lvl>
    <w:lvl w:ilvl="2" w:tplc="34D8A0D0">
      <w:numFmt w:val="bullet"/>
      <w:lvlText w:val="•"/>
      <w:lvlJc w:val="left"/>
      <w:pPr>
        <w:ind w:left="4380" w:hanging="360"/>
      </w:pPr>
      <w:rPr>
        <w:rFonts w:hint="default"/>
        <w:lang w:val="en-GB" w:eastAsia="en-GB" w:bidi="en-GB"/>
      </w:rPr>
    </w:lvl>
    <w:lvl w:ilvl="3" w:tplc="DEA27CAC">
      <w:numFmt w:val="bullet"/>
      <w:lvlText w:val="•"/>
      <w:lvlJc w:val="left"/>
      <w:pPr>
        <w:ind w:left="5820" w:hanging="360"/>
      </w:pPr>
      <w:rPr>
        <w:rFonts w:hint="default"/>
        <w:lang w:val="en-GB" w:eastAsia="en-GB" w:bidi="en-GB"/>
      </w:rPr>
    </w:lvl>
    <w:lvl w:ilvl="4" w:tplc="5EE88742">
      <w:numFmt w:val="bullet"/>
      <w:lvlText w:val="•"/>
      <w:lvlJc w:val="left"/>
      <w:pPr>
        <w:ind w:left="7260" w:hanging="360"/>
      </w:pPr>
      <w:rPr>
        <w:rFonts w:hint="default"/>
        <w:lang w:val="en-GB" w:eastAsia="en-GB" w:bidi="en-GB"/>
      </w:rPr>
    </w:lvl>
    <w:lvl w:ilvl="5" w:tplc="86FE249E">
      <w:numFmt w:val="bullet"/>
      <w:lvlText w:val="•"/>
      <w:lvlJc w:val="left"/>
      <w:pPr>
        <w:ind w:left="8700" w:hanging="360"/>
      </w:pPr>
      <w:rPr>
        <w:rFonts w:hint="default"/>
        <w:lang w:val="en-GB" w:eastAsia="en-GB" w:bidi="en-GB"/>
      </w:rPr>
    </w:lvl>
    <w:lvl w:ilvl="6" w:tplc="3AE02270">
      <w:numFmt w:val="bullet"/>
      <w:lvlText w:val="•"/>
      <w:lvlJc w:val="left"/>
      <w:pPr>
        <w:ind w:left="10140" w:hanging="360"/>
      </w:pPr>
      <w:rPr>
        <w:rFonts w:hint="default"/>
        <w:lang w:val="en-GB" w:eastAsia="en-GB" w:bidi="en-GB"/>
      </w:rPr>
    </w:lvl>
    <w:lvl w:ilvl="7" w:tplc="A4921B5C">
      <w:numFmt w:val="bullet"/>
      <w:lvlText w:val="•"/>
      <w:lvlJc w:val="left"/>
      <w:pPr>
        <w:ind w:left="11580" w:hanging="360"/>
      </w:pPr>
      <w:rPr>
        <w:rFonts w:hint="default"/>
        <w:lang w:val="en-GB" w:eastAsia="en-GB" w:bidi="en-GB"/>
      </w:rPr>
    </w:lvl>
    <w:lvl w:ilvl="8" w:tplc="02FCE284">
      <w:numFmt w:val="bullet"/>
      <w:lvlText w:val="•"/>
      <w:lvlJc w:val="left"/>
      <w:pPr>
        <w:ind w:left="13020" w:hanging="360"/>
      </w:pPr>
      <w:rPr>
        <w:rFonts w:hint="default"/>
        <w:lang w:val="en-GB" w:eastAsia="en-GB" w:bidi="en-GB"/>
      </w:rPr>
    </w:lvl>
  </w:abstractNum>
  <w:abstractNum w:abstractNumId="12">
    <w:nsid w:val="5C340EB2"/>
    <w:multiLevelType w:val="hybridMultilevel"/>
    <w:tmpl w:val="E77E569A"/>
    <w:lvl w:ilvl="0" w:tplc="DDA251AC">
      <w:numFmt w:val="bullet"/>
      <w:lvlText w:val=""/>
      <w:lvlJc w:val="left"/>
      <w:pPr>
        <w:ind w:left="724" w:hanging="360"/>
      </w:pPr>
      <w:rPr>
        <w:rFonts w:ascii="Symbol" w:eastAsia="Symbol" w:hAnsi="Symbol" w:cs="Symbol" w:hint="default"/>
        <w:w w:val="100"/>
        <w:sz w:val="22"/>
        <w:szCs w:val="22"/>
        <w:lang w:val="en-GB" w:eastAsia="en-GB" w:bidi="en-GB"/>
      </w:rPr>
    </w:lvl>
    <w:lvl w:ilvl="1" w:tplc="9E9AF0E8">
      <w:numFmt w:val="bullet"/>
      <w:lvlText w:val="•"/>
      <w:lvlJc w:val="left"/>
      <w:pPr>
        <w:ind w:left="1366" w:hanging="360"/>
      </w:pPr>
      <w:rPr>
        <w:rFonts w:hint="default"/>
        <w:lang w:val="en-GB" w:eastAsia="en-GB" w:bidi="en-GB"/>
      </w:rPr>
    </w:lvl>
    <w:lvl w:ilvl="2" w:tplc="A140B1F8">
      <w:numFmt w:val="bullet"/>
      <w:lvlText w:val="•"/>
      <w:lvlJc w:val="left"/>
      <w:pPr>
        <w:ind w:left="2013" w:hanging="360"/>
      </w:pPr>
      <w:rPr>
        <w:rFonts w:hint="default"/>
        <w:lang w:val="en-GB" w:eastAsia="en-GB" w:bidi="en-GB"/>
      </w:rPr>
    </w:lvl>
    <w:lvl w:ilvl="3" w:tplc="FAF05E44">
      <w:numFmt w:val="bullet"/>
      <w:lvlText w:val="•"/>
      <w:lvlJc w:val="left"/>
      <w:pPr>
        <w:ind w:left="2659" w:hanging="360"/>
      </w:pPr>
      <w:rPr>
        <w:rFonts w:hint="default"/>
        <w:lang w:val="en-GB" w:eastAsia="en-GB" w:bidi="en-GB"/>
      </w:rPr>
    </w:lvl>
    <w:lvl w:ilvl="4" w:tplc="D75C6812">
      <w:numFmt w:val="bullet"/>
      <w:lvlText w:val="•"/>
      <w:lvlJc w:val="left"/>
      <w:pPr>
        <w:ind w:left="3306" w:hanging="360"/>
      </w:pPr>
      <w:rPr>
        <w:rFonts w:hint="default"/>
        <w:lang w:val="en-GB" w:eastAsia="en-GB" w:bidi="en-GB"/>
      </w:rPr>
    </w:lvl>
    <w:lvl w:ilvl="5" w:tplc="0C52FE24">
      <w:numFmt w:val="bullet"/>
      <w:lvlText w:val="•"/>
      <w:lvlJc w:val="left"/>
      <w:pPr>
        <w:ind w:left="3953" w:hanging="360"/>
      </w:pPr>
      <w:rPr>
        <w:rFonts w:hint="default"/>
        <w:lang w:val="en-GB" w:eastAsia="en-GB" w:bidi="en-GB"/>
      </w:rPr>
    </w:lvl>
    <w:lvl w:ilvl="6" w:tplc="43EE97AE">
      <w:numFmt w:val="bullet"/>
      <w:lvlText w:val="•"/>
      <w:lvlJc w:val="left"/>
      <w:pPr>
        <w:ind w:left="4599" w:hanging="360"/>
      </w:pPr>
      <w:rPr>
        <w:rFonts w:hint="default"/>
        <w:lang w:val="en-GB" w:eastAsia="en-GB" w:bidi="en-GB"/>
      </w:rPr>
    </w:lvl>
    <w:lvl w:ilvl="7" w:tplc="53E27E1E">
      <w:numFmt w:val="bullet"/>
      <w:lvlText w:val="•"/>
      <w:lvlJc w:val="left"/>
      <w:pPr>
        <w:ind w:left="5246" w:hanging="360"/>
      </w:pPr>
      <w:rPr>
        <w:rFonts w:hint="default"/>
        <w:lang w:val="en-GB" w:eastAsia="en-GB" w:bidi="en-GB"/>
      </w:rPr>
    </w:lvl>
    <w:lvl w:ilvl="8" w:tplc="E62CACCA">
      <w:numFmt w:val="bullet"/>
      <w:lvlText w:val="•"/>
      <w:lvlJc w:val="left"/>
      <w:pPr>
        <w:ind w:left="5892" w:hanging="360"/>
      </w:pPr>
      <w:rPr>
        <w:rFonts w:hint="default"/>
        <w:lang w:val="en-GB" w:eastAsia="en-GB" w:bidi="en-GB"/>
      </w:rPr>
    </w:lvl>
  </w:abstractNum>
  <w:abstractNum w:abstractNumId="13">
    <w:nsid w:val="5DE73325"/>
    <w:multiLevelType w:val="hybridMultilevel"/>
    <w:tmpl w:val="B762BF00"/>
    <w:lvl w:ilvl="0" w:tplc="E758A4A0">
      <w:numFmt w:val="bullet"/>
      <w:lvlText w:val=""/>
      <w:lvlJc w:val="left"/>
      <w:pPr>
        <w:ind w:left="724" w:hanging="360"/>
      </w:pPr>
      <w:rPr>
        <w:rFonts w:ascii="Symbol" w:eastAsia="Symbol" w:hAnsi="Symbol" w:cs="Symbol" w:hint="default"/>
        <w:w w:val="100"/>
        <w:sz w:val="22"/>
        <w:szCs w:val="22"/>
        <w:lang w:val="en-GB" w:eastAsia="en-GB" w:bidi="en-GB"/>
      </w:rPr>
    </w:lvl>
    <w:lvl w:ilvl="1" w:tplc="38764E7E">
      <w:numFmt w:val="bullet"/>
      <w:lvlText w:val="•"/>
      <w:lvlJc w:val="left"/>
      <w:pPr>
        <w:ind w:left="1366" w:hanging="360"/>
      </w:pPr>
      <w:rPr>
        <w:rFonts w:hint="default"/>
        <w:lang w:val="en-GB" w:eastAsia="en-GB" w:bidi="en-GB"/>
      </w:rPr>
    </w:lvl>
    <w:lvl w:ilvl="2" w:tplc="C30C32C8">
      <w:numFmt w:val="bullet"/>
      <w:lvlText w:val="•"/>
      <w:lvlJc w:val="left"/>
      <w:pPr>
        <w:ind w:left="2013" w:hanging="360"/>
      </w:pPr>
      <w:rPr>
        <w:rFonts w:hint="default"/>
        <w:lang w:val="en-GB" w:eastAsia="en-GB" w:bidi="en-GB"/>
      </w:rPr>
    </w:lvl>
    <w:lvl w:ilvl="3" w:tplc="965274AE">
      <w:numFmt w:val="bullet"/>
      <w:lvlText w:val="•"/>
      <w:lvlJc w:val="left"/>
      <w:pPr>
        <w:ind w:left="2659" w:hanging="360"/>
      </w:pPr>
      <w:rPr>
        <w:rFonts w:hint="default"/>
        <w:lang w:val="en-GB" w:eastAsia="en-GB" w:bidi="en-GB"/>
      </w:rPr>
    </w:lvl>
    <w:lvl w:ilvl="4" w:tplc="AE543D6A">
      <w:numFmt w:val="bullet"/>
      <w:lvlText w:val="•"/>
      <w:lvlJc w:val="left"/>
      <w:pPr>
        <w:ind w:left="3306" w:hanging="360"/>
      </w:pPr>
      <w:rPr>
        <w:rFonts w:hint="default"/>
        <w:lang w:val="en-GB" w:eastAsia="en-GB" w:bidi="en-GB"/>
      </w:rPr>
    </w:lvl>
    <w:lvl w:ilvl="5" w:tplc="92B48BCA">
      <w:numFmt w:val="bullet"/>
      <w:lvlText w:val="•"/>
      <w:lvlJc w:val="left"/>
      <w:pPr>
        <w:ind w:left="3953" w:hanging="360"/>
      </w:pPr>
      <w:rPr>
        <w:rFonts w:hint="default"/>
        <w:lang w:val="en-GB" w:eastAsia="en-GB" w:bidi="en-GB"/>
      </w:rPr>
    </w:lvl>
    <w:lvl w:ilvl="6" w:tplc="5504EF32">
      <w:numFmt w:val="bullet"/>
      <w:lvlText w:val="•"/>
      <w:lvlJc w:val="left"/>
      <w:pPr>
        <w:ind w:left="4599" w:hanging="360"/>
      </w:pPr>
      <w:rPr>
        <w:rFonts w:hint="default"/>
        <w:lang w:val="en-GB" w:eastAsia="en-GB" w:bidi="en-GB"/>
      </w:rPr>
    </w:lvl>
    <w:lvl w:ilvl="7" w:tplc="F05A7036">
      <w:numFmt w:val="bullet"/>
      <w:lvlText w:val="•"/>
      <w:lvlJc w:val="left"/>
      <w:pPr>
        <w:ind w:left="5246" w:hanging="360"/>
      </w:pPr>
      <w:rPr>
        <w:rFonts w:hint="default"/>
        <w:lang w:val="en-GB" w:eastAsia="en-GB" w:bidi="en-GB"/>
      </w:rPr>
    </w:lvl>
    <w:lvl w:ilvl="8" w:tplc="3C8A0CF6">
      <w:numFmt w:val="bullet"/>
      <w:lvlText w:val="•"/>
      <w:lvlJc w:val="left"/>
      <w:pPr>
        <w:ind w:left="5892" w:hanging="360"/>
      </w:pPr>
      <w:rPr>
        <w:rFonts w:hint="default"/>
        <w:lang w:val="en-GB" w:eastAsia="en-GB" w:bidi="en-GB"/>
      </w:rPr>
    </w:lvl>
  </w:abstractNum>
  <w:abstractNum w:abstractNumId="14">
    <w:nsid w:val="656113BD"/>
    <w:multiLevelType w:val="hybridMultilevel"/>
    <w:tmpl w:val="CA5A9238"/>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15">
    <w:nsid w:val="6659350B"/>
    <w:multiLevelType w:val="hybridMultilevel"/>
    <w:tmpl w:val="6BD43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55054A"/>
    <w:multiLevelType w:val="hybridMultilevel"/>
    <w:tmpl w:val="8A9C2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C0E0A35"/>
    <w:multiLevelType w:val="hybridMultilevel"/>
    <w:tmpl w:val="89F63044"/>
    <w:lvl w:ilvl="0" w:tplc="04090001">
      <w:start w:val="1"/>
      <w:numFmt w:val="bullet"/>
      <w:lvlText w:val=""/>
      <w:lvlJc w:val="left"/>
      <w:pPr>
        <w:ind w:left="724" w:hanging="360"/>
      </w:pPr>
      <w:rPr>
        <w:rFonts w:ascii="Symbol" w:hAnsi="Symbol" w:hint="default"/>
        <w:spacing w:val="-1"/>
        <w:w w:val="100"/>
        <w:sz w:val="22"/>
        <w:szCs w:val="22"/>
        <w:lang w:val="en-GB" w:eastAsia="en-GB" w:bidi="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C1C1984"/>
    <w:multiLevelType w:val="hybridMultilevel"/>
    <w:tmpl w:val="2382A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CB626A9"/>
    <w:multiLevelType w:val="hybridMultilevel"/>
    <w:tmpl w:val="94E21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EA13EF3"/>
    <w:multiLevelType w:val="multilevel"/>
    <w:tmpl w:val="4EA0D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2"/>
  </w:num>
  <w:num w:numId="3">
    <w:abstractNumId w:val="6"/>
  </w:num>
  <w:num w:numId="4">
    <w:abstractNumId w:val="13"/>
  </w:num>
  <w:num w:numId="5">
    <w:abstractNumId w:val="10"/>
  </w:num>
  <w:num w:numId="6">
    <w:abstractNumId w:val="0"/>
  </w:num>
  <w:num w:numId="7">
    <w:abstractNumId w:val="11"/>
  </w:num>
  <w:num w:numId="8">
    <w:abstractNumId w:val="20"/>
  </w:num>
  <w:num w:numId="9">
    <w:abstractNumId w:val="7"/>
  </w:num>
  <w:num w:numId="10">
    <w:abstractNumId w:val="3"/>
  </w:num>
  <w:num w:numId="11">
    <w:abstractNumId w:val="17"/>
  </w:num>
  <w:num w:numId="12">
    <w:abstractNumId w:val="14"/>
  </w:num>
  <w:num w:numId="13">
    <w:abstractNumId w:val="9"/>
  </w:num>
  <w:num w:numId="14">
    <w:abstractNumId w:val="4"/>
  </w:num>
  <w:num w:numId="15">
    <w:abstractNumId w:val="18"/>
  </w:num>
  <w:num w:numId="16">
    <w:abstractNumId w:val="8"/>
  </w:num>
  <w:num w:numId="17">
    <w:abstractNumId w:val="15"/>
  </w:num>
  <w:num w:numId="18">
    <w:abstractNumId w:val="1"/>
  </w:num>
  <w:num w:numId="19">
    <w:abstractNumId w:val="5"/>
  </w:num>
  <w:num w:numId="20">
    <w:abstractNumId w:val="16"/>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9"/>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20B"/>
    <w:rsid w:val="00066BA8"/>
    <w:rsid w:val="00067C21"/>
    <w:rsid w:val="000B5567"/>
    <w:rsid w:val="000C5445"/>
    <w:rsid w:val="001343C4"/>
    <w:rsid w:val="0015333C"/>
    <w:rsid w:val="00155B1E"/>
    <w:rsid w:val="0019024F"/>
    <w:rsid w:val="001C3933"/>
    <w:rsid w:val="001E5375"/>
    <w:rsid w:val="001E59C7"/>
    <w:rsid w:val="0020685E"/>
    <w:rsid w:val="002136DD"/>
    <w:rsid w:val="00272093"/>
    <w:rsid w:val="00384271"/>
    <w:rsid w:val="004228BA"/>
    <w:rsid w:val="00433AA6"/>
    <w:rsid w:val="00485592"/>
    <w:rsid w:val="004A7AFE"/>
    <w:rsid w:val="00567F82"/>
    <w:rsid w:val="00582A79"/>
    <w:rsid w:val="00586741"/>
    <w:rsid w:val="005B199A"/>
    <w:rsid w:val="006148C9"/>
    <w:rsid w:val="0062120B"/>
    <w:rsid w:val="00692471"/>
    <w:rsid w:val="00776DF0"/>
    <w:rsid w:val="00787505"/>
    <w:rsid w:val="007A0E58"/>
    <w:rsid w:val="008B2BB4"/>
    <w:rsid w:val="0090102C"/>
    <w:rsid w:val="00904984"/>
    <w:rsid w:val="009410E2"/>
    <w:rsid w:val="0095563A"/>
    <w:rsid w:val="0099416B"/>
    <w:rsid w:val="00A46301"/>
    <w:rsid w:val="00A91070"/>
    <w:rsid w:val="00A94AC3"/>
    <w:rsid w:val="00AA66D4"/>
    <w:rsid w:val="00AD6A3E"/>
    <w:rsid w:val="00B649F6"/>
    <w:rsid w:val="00BF5A91"/>
    <w:rsid w:val="00C74E8C"/>
    <w:rsid w:val="00C83075"/>
    <w:rsid w:val="00D01329"/>
    <w:rsid w:val="00D30254"/>
    <w:rsid w:val="00D3487C"/>
    <w:rsid w:val="00DD6F90"/>
    <w:rsid w:val="00E201BB"/>
    <w:rsid w:val="00E84CBA"/>
    <w:rsid w:val="00F06995"/>
    <w:rsid w:val="00F2198E"/>
    <w:rsid w:val="00F55EA7"/>
    <w:rsid w:val="00FF1F22"/>
    <w:rsid w:val="00FF331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3E75E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link w:val="Heading1Char"/>
    <w:uiPriority w:val="1"/>
    <w:qFormat/>
    <w:pPr>
      <w:spacing w:before="93"/>
      <w:ind w:left="78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pPr>
      <w:spacing w:line="268" w:lineRule="exact"/>
      <w:ind w:left="2940" w:hanging="360"/>
    </w:pPr>
  </w:style>
  <w:style w:type="paragraph" w:customStyle="1" w:styleId="TableParagraph">
    <w:name w:val="Table Paragraph"/>
    <w:basedOn w:val="Normal"/>
    <w:uiPriority w:val="1"/>
    <w:qFormat/>
    <w:pPr>
      <w:ind w:left="4"/>
    </w:pPr>
  </w:style>
  <w:style w:type="table" w:styleId="TableGrid">
    <w:name w:val="Table Grid"/>
    <w:basedOn w:val="TableNormal"/>
    <w:uiPriority w:val="39"/>
    <w:rsid w:val="009941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76DF0"/>
    <w:pPr>
      <w:tabs>
        <w:tab w:val="center" w:pos="4513"/>
        <w:tab w:val="right" w:pos="9026"/>
      </w:tabs>
    </w:pPr>
  </w:style>
  <w:style w:type="character" w:customStyle="1" w:styleId="HeaderChar">
    <w:name w:val="Header Char"/>
    <w:basedOn w:val="DefaultParagraphFont"/>
    <w:link w:val="Header"/>
    <w:uiPriority w:val="99"/>
    <w:rsid w:val="00776DF0"/>
    <w:rPr>
      <w:rFonts w:ascii="Arial" w:eastAsia="Arial" w:hAnsi="Arial" w:cs="Arial"/>
      <w:lang w:val="en-GB" w:eastAsia="en-GB" w:bidi="en-GB"/>
    </w:rPr>
  </w:style>
  <w:style w:type="paragraph" w:styleId="Footer">
    <w:name w:val="footer"/>
    <w:basedOn w:val="Normal"/>
    <w:link w:val="FooterChar"/>
    <w:uiPriority w:val="99"/>
    <w:unhideWhenUsed/>
    <w:rsid w:val="00776DF0"/>
    <w:pPr>
      <w:tabs>
        <w:tab w:val="center" w:pos="4513"/>
        <w:tab w:val="right" w:pos="9026"/>
      </w:tabs>
    </w:pPr>
  </w:style>
  <w:style w:type="character" w:customStyle="1" w:styleId="FooterChar">
    <w:name w:val="Footer Char"/>
    <w:basedOn w:val="DefaultParagraphFont"/>
    <w:link w:val="Footer"/>
    <w:uiPriority w:val="99"/>
    <w:rsid w:val="00776DF0"/>
    <w:rPr>
      <w:rFonts w:ascii="Arial" w:eastAsia="Arial" w:hAnsi="Arial" w:cs="Arial"/>
      <w:lang w:val="en-GB" w:eastAsia="en-GB" w:bidi="en-GB"/>
    </w:rPr>
  </w:style>
  <w:style w:type="paragraph" w:styleId="NormalWeb">
    <w:name w:val="Normal (Web)"/>
    <w:basedOn w:val="Normal"/>
    <w:uiPriority w:val="99"/>
    <w:unhideWhenUsed/>
    <w:rsid w:val="0020685E"/>
    <w:pPr>
      <w:widowControl/>
      <w:autoSpaceDE/>
      <w:autoSpaceDN/>
      <w:spacing w:before="100" w:beforeAutospacing="1" w:after="100" w:afterAutospacing="1"/>
    </w:pPr>
    <w:rPr>
      <w:rFonts w:ascii="Times New Roman" w:eastAsiaTheme="minorHAnsi" w:hAnsi="Times New Roman" w:cs="Times New Roman"/>
      <w:sz w:val="24"/>
      <w:szCs w:val="24"/>
      <w:lang w:val="en-US" w:eastAsia="en-US" w:bidi="ar-SA"/>
    </w:rPr>
  </w:style>
  <w:style w:type="character" w:styleId="Hyperlink">
    <w:name w:val="Hyperlink"/>
    <w:basedOn w:val="DefaultParagraphFont"/>
    <w:uiPriority w:val="99"/>
    <w:unhideWhenUsed/>
    <w:rsid w:val="00272093"/>
    <w:rPr>
      <w:color w:val="0000FF" w:themeColor="hyperlink"/>
      <w:u w:val="single"/>
    </w:rPr>
  </w:style>
  <w:style w:type="character" w:styleId="PageNumber">
    <w:name w:val="page number"/>
    <w:basedOn w:val="DefaultParagraphFont"/>
    <w:uiPriority w:val="99"/>
    <w:semiHidden/>
    <w:unhideWhenUsed/>
    <w:rsid w:val="0019024F"/>
  </w:style>
  <w:style w:type="character" w:customStyle="1" w:styleId="Heading1Char">
    <w:name w:val="Heading 1 Char"/>
    <w:basedOn w:val="DefaultParagraphFont"/>
    <w:link w:val="Heading1"/>
    <w:uiPriority w:val="1"/>
    <w:rsid w:val="000B5567"/>
    <w:rPr>
      <w:rFonts w:ascii="Arial" w:eastAsia="Arial" w:hAnsi="Arial" w:cs="Arial"/>
      <w:b/>
      <w:bCs/>
      <w:sz w:val="24"/>
      <w:szCs w:val="24"/>
      <w:lang w:val="en-GB" w:eastAsia="en-GB" w:bidi="en-GB"/>
    </w:rPr>
  </w:style>
  <w:style w:type="character" w:customStyle="1" w:styleId="BodyTextChar">
    <w:name w:val="Body Text Char"/>
    <w:basedOn w:val="DefaultParagraphFont"/>
    <w:link w:val="BodyText"/>
    <w:uiPriority w:val="1"/>
    <w:rsid w:val="000B5567"/>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52776">
      <w:bodyDiv w:val="1"/>
      <w:marLeft w:val="0"/>
      <w:marRight w:val="0"/>
      <w:marTop w:val="0"/>
      <w:marBottom w:val="0"/>
      <w:divBdr>
        <w:top w:val="none" w:sz="0" w:space="0" w:color="auto"/>
        <w:left w:val="none" w:sz="0" w:space="0" w:color="auto"/>
        <w:bottom w:val="none" w:sz="0" w:space="0" w:color="auto"/>
        <w:right w:val="none" w:sz="0" w:space="0" w:color="auto"/>
      </w:divBdr>
      <w:divsChild>
        <w:div w:id="144317993">
          <w:marLeft w:val="0"/>
          <w:marRight w:val="0"/>
          <w:marTop w:val="0"/>
          <w:marBottom w:val="0"/>
          <w:divBdr>
            <w:top w:val="none" w:sz="0" w:space="0" w:color="auto"/>
            <w:left w:val="none" w:sz="0" w:space="0" w:color="auto"/>
            <w:bottom w:val="none" w:sz="0" w:space="0" w:color="auto"/>
            <w:right w:val="none" w:sz="0" w:space="0" w:color="auto"/>
          </w:divBdr>
          <w:divsChild>
            <w:div w:id="1450706431">
              <w:marLeft w:val="0"/>
              <w:marRight w:val="0"/>
              <w:marTop w:val="0"/>
              <w:marBottom w:val="0"/>
              <w:divBdr>
                <w:top w:val="none" w:sz="0" w:space="0" w:color="auto"/>
                <w:left w:val="none" w:sz="0" w:space="0" w:color="auto"/>
                <w:bottom w:val="none" w:sz="0" w:space="0" w:color="auto"/>
                <w:right w:val="none" w:sz="0" w:space="0" w:color="auto"/>
              </w:divBdr>
              <w:divsChild>
                <w:div w:id="200496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540297">
      <w:bodyDiv w:val="1"/>
      <w:marLeft w:val="0"/>
      <w:marRight w:val="0"/>
      <w:marTop w:val="0"/>
      <w:marBottom w:val="0"/>
      <w:divBdr>
        <w:top w:val="none" w:sz="0" w:space="0" w:color="auto"/>
        <w:left w:val="none" w:sz="0" w:space="0" w:color="auto"/>
        <w:bottom w:val="none" w:sz="0" w:space="0" w:color="auto"/>
        <w:right w:val="none" w:sz="0" w:space="0" w:color="auto"/>
      </w:divBdr>
      <w:divsChild>
        <w:div w:id="1921867301">
          <w:marLeft w:val="0"/>
          <w:marRight w:val="0"/>
          <w:marTop w:val="0"/>
          <w:marBottom w:val="0"/>
          <w:divBdr>
            <w:top w:val="none" w:sz="0" w:space="0" w:color="auto"/>
            <w:left w:val="none" w:sz="0" w:space="0" w:color="auto"/>
            <w:bottom w:val="none" w:sz="0" w:space="0" w:color="auto"/>
            <w:right w:val="none" w:sz="0" w:space="0" w:color="auto"/>
          </w:divBdr>
          <w:divsChild>
            <w:div w:id="191573118">
              <w:marLeft w:val="0"/>
              <w:marRight w:val="0"/>
              <w:marTop w:val="0"/>
              <w:marBottom w:val="0"/>
              <w:divBdr>
                <w:top w:val="none" w:sz="0" w:space="0" w:color="auto"/>
                <w:left w:val="none" w:sz="0" w:space="0" w:color="auto"/>
                <w:bottom w:val="none" w:sz="0" w:space="0" w:color="auto"/>
                <w:right w:val="none" w:sz="0" w:space="0" w:color="auto"/>
              </w:divBdr>
              <w:divsChild>
                <w:div w:id="34452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SaveAsSingleFile/>
</w:webSettings>
</file>

<file path=word/_rels/document.xml.rels><?xml version="1.0" encoding="UTF-8" standalone="yes"?>
<Relationships xmlns="http://schemas.openxmlformats.org/package/2006/relationships"><Relationship Id="rId46" Type="http://schemas.openxmlformats.org/officeDocument/2006/relationships/image" Target="media/image25.png"/><Relationship Id="rId47" Type="http://schemas.openxmlformats.org/officeDocument/2006/relationships/image" Target="media/image26.png"/><Relationship Id="rId48" Type="http://schemas.openxmlformats.org/officeDocument/2006/relationships/image" Target="media/image27.png"/><Relationship Id="rId49" Type="http://schemas.openxmlformats.org/officeDocument/2006/relationships/image" Target="media/image28.png"/><Relationship Id="rId20" Type="http://schemas.openxmlformats.org/officeDocument/2006/relationships/hyperlink" Target="mailto:el.pujeh@nhs.net" TargetMode="External"/><Relationship Id="rId21" Type="http://schemas.openxmlformats.org/officeDocument/2006/relationships/hyperlink" Target="mailto:kerri-ann.bradley@nhs.net" TargetMode="External"/><Relationship Id="rId22" Type="http://schemas.openxmlformats.org/officeDocument/2006/relationships/hyperlink" Target="mailto:Practice@worc.ac.uk" TargetMode="External"/><Relationship Id="rId23" Type="http://schemas.openxmlformats.org/officeDocument/2006/relationships/hyperlink" Target="mailto:wblso@worc.ac.uk" TargetMode="External"/><Relationship Id="rId24" Type="http://schemas.openxmlformats.org/officeDocument/2006/relationships/footer" Target="footer3.xml"/><Relationship Id="rId25" Type="http://schemas.openxmlformats.org/officeDocument/2006/relationships/image" Target="media/image4.jpeg"/><Relationship Id="rId26" Type="http://schemas.openxmlformats.org/officeDocument/2006/relationships/image" Target="media/image5.png"/><Relationship Id="rId27" Type="http://schemas.openxmlformats.org/officeDocument/2006/relationships/image" Target="media/image6.png"/><Relationship Id="rId28" Type="http://schemas.openxmlformats.org/officeDocument/2006/relationships/image" Target="media/image7.png"/><Relationship Id="rId29" Type="http://schemas.openxmlformats.org/officeDocument/2006/relationships/image" Target="media/image8.png"/><Relationship Id="rId50" Type="http://schemas.openxmlformats.org/officeDocument/2006/relationships/fontTable" Target="fontTable.xml"/><Relationship Id="rId5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image" Target="media/image9.png"/><Relationship Id="rId31" Type="http://schemas.openxmlformats.org/officeDocument/2006/relationships/image" Target="media/image10.png"/><Relationship Id="rId32" Type="http://schemas.openxmlformats.org/officeDocument/2006/relationships/image" Target="media/image11.png"/><Relationship Id="rId9" Type="http://schemas.openxmlformats.org/officeDocument/2006/relationships/footer" Target="footer2.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33" Type="http://schemas.openxmlformats.org/officeDocument/2006/relationships/image" Target="media/image12.png"/><Relationship Id="rId34" Type="http://schemas.openxmlformats.org/officeDocument/2006/relationships/image" Target="media/image13.png"/><Relationship Id="rId35" Type="http://schemas.openxmlformats.org/officeDocument/2006/relationships/image" Target="media/image14.png"/><Relationship Id="rId36" Type="http://schemas.openxmlformats.org/officeDocument/2006/relationships/image" Target="media/image15.png"/><Relationship Id="rId10" Type="http://schemas.openxmlformats.org/officeDocument/2006/relationships/image" Target="media/image2.jpeg"/><Relationship Id="rId11" Type="http://schemas.openxmlformats.org/officeDocument/2006/relationships/image" Target="media/image3.jpeg"/><Relationship Id="rId12" Type="http://schemas.openxmlformats.org/officeDocument/2006/relationships/hyperlink" Target="mailto:WHCNHS.practicefacilitators@nhs.net" TargetMode="External"/><Relationship Id="rId13" Type="http://schemas.openxmlformats.org/officeDocument/2006/relationships/hyperlink" Target="mailto:Practice.Educators@wvt.nhs.uk" TargetMode="External"/><Relationship Id="rId14" Type="http://schemas.openxmlformats.org/officeDocument/2006/relationships/hyperlink" Target="mailto:chris.betteridge@nhs.net" TargetMode="External"/><Relationship Id="rId15" Type="http://schemas.openxmlformats.org/officeDocument/2006/relationships/hyperlink" Target="mailto:whcnhs.nursingassociate@nhs.net" TargetMode="External"/><Relationship Id="rId16" Type="http://schemas.openxmlformats.org/officeDocument/2006/relationships/hyperlink" Target="mailto:s.weaver@worc.ac.uk" TargetMode="External"/><Relationship Id="rId17" Type="http://schemas.openxmlformats.org/officeDocument/2006/relationships/hyperlink" Target="mailto:asha.dhany@nhs.net" TargetMode="External"/><Relationship Id="rId18" Type="http://schemas.openxmlformats.org/officeDocument/2006/relationships/hyperlink" Target="mailto:d.slade@nhs.net" TargetMode="External"/><Relationship Id="rId19" Type="http://schemas.openxmlformats.org/officeDocument/2006/relationships/hyperlink" Target="mailto:sian.harrington@nhs.net" TargetMode="External"/><Relationship Id="rId37" Type="http://schemas.openxmlformats.org/officeDocument/2006/relationships/image" Target="media/image16.png"/><Relationship Id="rId38" Type="http://schemas.openxmlformats.org/officeDocument/2006/relationships/image" Target="media/image17.png"/><Relationship Id="rId39" Type="http://schemas.openxmlformats.org/officeDocument/2006/relationships/image" Target="media/image18.png"/><Relationship Id="rId40" Type="http://schemas.openxmlformats.org/officeDocument/2006/relationships/image" Target="media/image19.png"/><Relationship Id="rId41" Type="http://schemas.openxmlformats.org/officeDocument/2006/relationships/image" Target="media/image20.png"/><Relationship Id="rId42" Type="http://schemas.openxmlformats.org/officeDocument/2006/relationships/image" Target="media/image21.png"/><Relationship Id="rId43" Type="http://schemas.openxmlformats.org/officeDocument/2006/relationships/image" Target="media/image22.png"/><Relationship Id="rId44" Type="http://schemas.openxmlformats.org/officeDocument/2006/relationships/image" Target="media/image23.png"/><Relationship Id="rId45" Type="http://schemas.openxmlformats.org/officeDocument/2006/relationships/image" Target="media/image2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34</Pages>
  <Words>7780</Words>
  <Characters>44350</Characters>
  <Application>Microsoft Macintosh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Fish, Jane</dc:creator>
  <cp:lastModifiedBy>Kevin Brooke</cp:lastModifiedBy>
  <cp:revision>6</cp:revision>
  <cp:lastPrinted>2019-01-14T10:30:00Z</cp:lastPrinted>
  <dcterms:created xsi:type="dcterms:W3CDTF">2019-08-03T22:02:00Z</dcterms:created>
  <dcterms:modified xsi:type="dcterms:W3CDTF">2020-02-03T12:54:23Z</dcterms:modified>
  <dc:title>Guide-to-using-PAD</dc:title>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2018-12-14T00:00:00Z</vt:filetime>
  </property>
  <property fmtid="{D5CDD505-2E9C-101B-9397-08002B2CF9AE}" pid="3" name="Creator">
    <vt:lpwstr>Microsoft® Word 2016</vt:lpwstr>
  </property>
  <property fmtid="{D5CDD505-2E9C-101B-9397-08002B2CF9AE}" pid="4" name="LastSaved">
    <vt:filetime>2019-01-07T00:00:00Z</vt:filetime>
  </property>
</Properties>
</file>