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AB" w:rsidRPr="00B81BB8" w:rsidRDefault="00B81BB8" w:rsidP="00B81BB8">
      <w:pPr>
        <w:jc w:val="center"/>
        <w:rPr>
          <w:rFonts w:ascii="Arial" w:hAnsi="Arial" w:cs="Arial"/>
          <w:b/>
          <w:sz w:val="28"/>
          <w:szCs w:val="28"/>
        </w:rPr>
      </w:pPr>
      <w:r w:rsidRPr="00B81BB8">
        <w:rPr>
          <w:rFonts w:ascii="Arial" w:hAnsi="Arial" w:cs="Arial"/>
          <w:b/>
          <w:sz w:val="28"/>
          <w:szCs w:val="28"/>
        </w:rPr>
        <w:t>A Researcher's Guide to the Data Protection Act</w:t>
      </w:r>
    </w:p>
    <w:p w:rsidR="00B81BB8" w:rsidRDefault="00B81BB8" w:rsidP="00B81BB8">
      <w:pPr>
        <w:rPr>
          <w:rFonts w:ascii="Arial" w:hAnsi="Arial" w:cs="Arial"/>
        </w:rPr>
      </w:pPr>
    </w:p>
    <w:p w:rsidR="001E1B29" w:rsidRDefault="00B81BB8" w:rsidP="001E1B29">
      <w:pPr>
        <w:rPr>
          <w:rFonts w:ascii="Arial" w:hAnsi="Arial" w:cs="Arial"/>
        </w:rPr>
      </w:pPr>
      <w:r w:rsidRPr="00B81BB8">
        <w:rPr>
          <w:rFonts w:ascii="Arial" w:hAnsi="Arial" w:cs="Arial"/>
        </w:rPr>
        <w:t>The </w:t>
      </w:r>
      <w:hyperlink w:history="1">
        <w:r w:rsidRPr="00B81BB8">
          <w:rPr>
            <w:rStyle w:val="Hyperlink"/>
            <w:rFonts w:ascii="Arial" w:hAnsi="Arial" w:cs="Arial"/>
          </w:rPr>
          <w:t>Data Protection Act</w:t>
        </w:r>
      </w:hyperlink>
      <w:r w:rsidRPr="00B81BB8">
        <w:rPr>
          <w:rFonts w:ascii="Arial" w:hAnsi="Arial" w:cs="Arial"/>
        </w:rPr>
        <w:t xml:space="preserve"> gives individuals (known as data subjects) rights regarding the personal data organisations hold about them and gives organisations respon</w:t>
      </w:r>
      <w:r>
        <w:rPr>
          <w:rFonts w:ascii="Arial" w:hAnsi="Arial" w:cs="Arial"/>
        </w:rPr>
        <w:t>sibilities regarding that data.</w:t>
      </w:r>
    </w:p>
    <w:p w:rsidR="001E1B29" w:rsidRDefault="001E1B29" w:rsidP="001E1B29">
      <w:pPr>
        <w:rPr>
          <w:rFonts w:ascii="Arial" w:hAnsi="Arial" w:cs="Arial"/>
        </w:rPr>
      </w:pPr>
    </w:p>
    <w:p w:rsidR="001E1B29" w:rsidRDefault="00B81BB8" w:rsidP="001E1B29">
      <w:pPr>
        <w:rPr>
          <w:rFonts w:ascii="Arial" w:hAnsi="Arial" w:cs="Arial"/>
        </w:rPr>
      </w:pPr>
      <w:r>
        <w:rPr>
          <w:rFonts w:ascii="Arial" w:hAnsi="Arial" w:cs="Arial"/>
        </w:rPr>
        <w:t xml:space="preserve">Personal data is defined as </w:t>
      </w:r>
      <w:r w:rsidRPr="00B81BB8">
        <w:rPr>
          <w:rFonts w:ascii="Arial" w:hAnsi="Arial" w:cs="Arial"/>
        </w:rPr>
        <w:t xml:space="preserve">data which relate to a </w:t>
      </w:r>
      <w:r w:rsidRPr="00B81BB8">
        <w:rPr>
          <w:rFonts w:ascii="Arial" w:hAnsi="Arial" w:cs="Arial"/>
          <w:i/>
          <w:iCs/>
        </w:rPr>
        <w:t>living</w:t>
      </w:r>
      <w:r w:rsidRPr="00B81BB8">
        <w:rPr>
          <w:rFonts w:ascii="Arial" w:hAnsi="Arial" w:cs="Arial"/>
        </w:rPr>
        <w:t xml:space="preserve"> individual who c</w:t>
      </w:r>
      <w:r>
        <w:rPr>
          <w:rFonts w:ascii="Arial" w:hAnsi="Arial" w:cs="Arial"/>
        </w:rPr>
        <w:t xml:space="preserve">an be identified from the data or </w:t>
      </w:r>
      <w:r w:rsidRPr="00B81BB8">
        <w:rPr>
          <w:rFonts w:ascii="Arial" w:hAnsi="Arial" w:cs="Arial"/>
          <w:lang w:val="en"/>
        </w:rPr>
        <w:t>from data and other information which is in the possession of, or is likely to come into the possession of</w:t>
      </w:r>
      <w:r>
        <w:rPr>
          <w:rFonts w:ascii="Arial" w:hAnsi="Arial" w:cs="Arial"/>
          <w:lang w:val="en"/>
        </w:rPr>
        <w:t xml:space="preserve">, an </w:t>
      </w:r>
      <w:proofErr w:type="spellStart"/>
      <w:r>
        <w:rPr>
          <w:rFonts w:ascii="Arial" w:hAnsi="Arial" w:cs="Arial"/>
          <w:lang w:val="en"/>
        </w:rPr>
        <w:t>organisation</w:t>
      </w:r>
      <w:proofErr w:type="spellEnd"/>
      <w:r>
        <w:rPr>
          <w:rFonts w:ascii="Arial" w:hAnsi="Arial" w:cs="Arial"/>
          <w:lang w:val="en"/>
        </w:rPr>
        <w:t>.</w:t>
      </w:r>
      <w:r w:rsidR="001E1B29">
        <w:rPr>
          <w:rFonts w:ascii="Arial" w:hAnsi="Arial" w:cs="Arial"/>
        </w:rPr>
        <w:t xml:space="preserve">  </w:t>
      </w:r>
    </w:p>
    <w:p w:rsidR="001E1B29" w:rsidRDefault="001E1B29" w:rsidP="001E1B29">
      <w:pPr>
        <w:rPr>
          <w:rFonts w:ascii="Arial" w:hAnsi="Arial" w:cs="Arial"/>
        </w:rPr>
      </w:pPr>
    </w:p>
    <w:p w:rsidR="001E1B29" w:rsidRPr="001E1B29" w:rsidRDefault="001E1B29" w:rsidP="001E1B29">
      <w:pPr>
        <w:rPr>
          <w:rFonts w:ascii="Arial" w:hAnsi="Arial" w:cs="Arial"/>
          <w:lang w:val="en"/>
        </w:rPr>
      </w:pPr>
      <w:r>
        <w:rPr>
          <w:rFonts w:ascii="Arial" w:hAnsi="Arial" w:cs="Arial"/>
        </w:rPr>
        <w:t xml:space="preserve">Sensitive personal data is further defined in the act as </w:t>
      </w:r>
      <w:r w:rsidRPr="001E1B29">
        <w:rPr>
          <w:rFonts w:ascii="Arial" w:hAnsi="Arial" w:cs="Arial"/>
          <w:lang w:val="en"/>
        </w:rPr>
        <w:t xml:space="preserve">personal data </w:t>
      </w:r>
      <w:r>
        <w:rPr>
          <w:rFonts w:ascii="Arial" w:hAnsi="Arial" w:cs="Arial"/>
          <w:lang w:val="en"/>
        </w:rPr>
        <w:t>consisting of information as to:</w:t>
      </w:r>
    </w:p>
    <w:p w:rsidR="001E1B29" w:rsidRPr="001E1B29" w:rsidRDefault="001E1B29" w:rsidP="001E1B29">
      <w:pPr>
        <w:pStyle w:val="ListParagraph"/>
        <w:numPr>
          <w:ilvl w:val="0"/>
          <w:numId w:val="5"/>
        </w:numPr>
        <w:rPr>
          <w:rFonts w:ascii="Arial" w:hAnsi="Arial" w:cs="Arial"/>
          <w:lang w:val="en"/>
        </w:rPr>
      </w:pPr>
      <w:r w:rsidRPr="001E1B29">
        <w:rPr>
          <w:rFonts w:ascii="Arial" w:hAnsi="Arial" w:cs="Arial"/>
          <w:lang w:val="en"/>
        </w:rPr>
        <w:t>the racial or et</w:t>
      </w:r>
      <w:r>
        <w:rPr>
          <w:rFonts w:ascii="Arial" w:hAnsi="Arial" w:cs="Arial"/>
          <w:lang w:val="en"/>
        </w:rPr>
        <w:t>hnic origin of the data subject</w:t>
      </w:r>
    </w:p>
    <w:p w:rsidR="001E1B29" w:rsidRDefault="001E1B29" w:rsidP="001E1B29">
      <w:pPr>
        <w:pStyle w:val="ListParagraph"/>
        <w:numPr>
          <w:ilvl w:val="0"/>
          <w:numId w:val="5"/>
        </w:numPr>
        <w:rPr>
          <w:rFonts w:ascii="Arial" w:hAnsi="Arial" w:cs="Arial"/>
          <w:lang w:val="en"/>
        </w:rPr>
      </w:pPr>
      <w:r w:rsidRPr="001E1B29">
        <w:rPr>
          <w:rFonts w:ascii="Arial" w:hAnsi="Arial" w:cs="Arial"/>
          <w:lang w:val="en"/>
        </w:rPr>
        <w:t>his political opi</w:t>
      </w:r>
      <w:r>
        <w:rPr>
          <w:rFonts w:ascii="Arial" w:hAnsi="Arial" w:cs="Arial"/>
          <w:lang w:val="en"/>
        </w:rPr>
        <w:t>nions</w:t>
      </w:r>
      <w:r w:rsidRPr="001E1B29">
        <w:rPr>
          <w:rFonts w:ascii="Arial" w:hAnsi="Arial" w:cs="Arial"/>
          <w:lang w:val="en"/>
        </w:rPr>
        <w:t xml:space="preserve"> </w:t>
      </w:r>
    </w:p>
    <w:p w:rsidR="001E1B29" w:rsidRDefault="001E1B29" w:rsidP="001E1B29">
      <w:pPr>
        <w:pStyle w:val="ListParagraph"/>
        <w:numPr>
          <w:ilvl w:val="0"/>
          <w:numId w:val="5"/>
        </w:numPr>
        <w:rPr>
          <w:rFonts w:ascii="Arial" w:hAnsi="Arial" w:cs="Arial"/>
          <w:lang w:val="en"/>
        </w:rPr>
      </w:pPr>
      <w:r w:rsidRPr="001E1B29">
        <w:rPr>
          <w:rFonts w:ascii="Arial" w:hAnsi="Arial" w:cs="Arial"/>
          <w:lang w:val="en"/>
        </w:rPr>
        <w:t>his religious beliefs or ot</w:t>
      </w:r>
      <w:r>
        <w:rPr>
          <w:rFonts w:ascii="Arial" w:hAnsi="Arial" w:cs="Arial"/>
          <w:lang w:val="en"/>
        </w:rPr>
        <w:t>her beliefs of a similar nature</w:t>
      </w:r>
    </w:p>
    <w:p w:rsidR="001E1B29" w:rsidRDefault="001E1B29" w:rsidP="001E1B29">
      <w:pPr>
        <w:pStyle w:val="ListParagraph"/>
        <w:numPr>
          <w:ilvl w:val="0"/>
          <w:numId w:val="5"/>
        </w:numPr>
        <w:rPr>
          <w:rFonts w:ascii="Arial" w:hAnsi="Arial" w:cs="Arial"/>
          <w:lang w:val="en"/>
        </w:rPr>
      </w:pPr>
      <w:r w:rsidRPr="001E1B29">
        <w:rPr>
          <w:rFonts w:ascii="Arial" w:hAnsi="Arial" w:cs="Arial"/>
          <w:lang w:val="en"/>
        </w:rPr>
        <w:t>whether he is a member of a trade union</w:t>
      </w:r>
    </w:p>
    <w:p w:rsidR="001E1B29" w:rsidRDefault="001E1B29" w:rsidP="001E1B29">
      <w:pPr>
        <w:pStyle w:val="ListParagraph"/>
        <w:numPr>
          <w:ilvl w:val="0"/>
          <w:numId w:val="5"/>
        </w:numPr>
        <w:rPr>
          <w:rFonts w:ascii="Arial" w:hAnsi="Arial" w:cs="Arial"/>
          <w:lang w:val="en"/>
        </w:rPr>
      </w:pPr>
      <w:r w:rsidRPr="001E1B29">
        <w:rPr>
          <w:rFonts w:ascii="Arial" w:hAnsi="Arial" w:cs="Arial"/>
          <w:lang w:val="en"/>
        </w:rPr>
        <w:t>his physica</w:t>
      </w:r>
      <w:r>
        <w:rPr>
          <w:rFonts w:ascii="Arial" w:hAnsi="Arial" w:cs="Arial"/>
          <w:lang w:val="en"/>
        </w:rPr>
        <w:t>l or mental health or condition</w:t>
      </w:r>
    </w:p>
    <w:p w:rsidR="001E1B29" w:rsidRDefault="001E1B29" w:rsidP="001E1B29">
      <w:pPr>
        <w:pStyle w:val="ListParagraph"/>
        <w:numPr>
          <w:ilvl w:val="0"/>
          <w:numId w:val="5"/>
        </w:numPr>
        <w:rPr>
          <w:rFonts w:ascii="Arial" w:hAnsi="Arial" w:cs="Arial"/>
          <w:lang w:val="en"/>
        </w:rPr>
      </w:pPr>
      <w:r>
        <w:rPr>
          <w:rFonts w:ascii="Arial" w:hAnsi="Arial" w:cs="Arial"/>
          <w:lang w:val="en"/>
        </w:rPr>
        <w:t>his sexual life</w:t>
      </w:r>
    </w:p>
    <w:p w:rsidR="001E1B29" w:rsidRDefault="001E1B29" w:rsidP="001E1B29">
      <w:pPr>
        <w:pStyle w:val="ListParagraph"/>
        <w:numPr>
          <w:ilvl w:val="0"/>
          <w:numId w:val="5"/>
        </w:numPr>
        <w:rPr>
          <w:rFonts w:ascii="Arial" w:hAnsi="Arial" w:cs="Arial"/>
          <w:lang w:val="en"/>
        </w:rPr>
      </w:pPr>
      <w:r w:rsidRPr="001E1B29">
        <w:rPr>
          <w:rFonts w:ascii="Arial" w:hAnsi="Arial" w:cs="Arial"/>
          <w:lang w:val="en"/>
        </w:rPr>
        <w:t>the commission or alleged comm</w:t>
      </w:r>
      <w:r>
        <w:rPr>
          <w:rFonts w:ascii="Arial" w:hAnsi="Arial" w:cs="Arial"/>
          <w:lang w:val="en"/>
        </w:rPr>
        <w:t>ission by him of any offence</w:t>
      </w:r>
      <w:r w:rsidRPr="001E1B29">
        <w:rPr>
          <w:rFonts w:ascii="Arial" w:hAnsi="Arial" w:cs="Arial"/>
          <w:lang w:val="en"/>
        </w:rPr>
        <w:t xml:space="preserve"> </w:t>
      </w:r>
    </w:p>
    <w:p w:rsidR="001E1B29" w:rsidRPr="001E1B29" w:rsidRDefault="001E1B29" w:rsidP="001E1B29">
      <w:pPr>
        <w:pStyle w:val="ListParagraph"/>
        <w:numPr>
          <w:ilvl w:val="0"/>
          <w:numId w:val="5"/>
        </w:numPr>
        <w:rPr>
          <w:rFonts w:ascii="Arial" w:hAnsi="Arial" w:cs="Arial"/>
          <w:lang w:val="en"/>
        </w:rPr>
      </w:pPr>
      <w:proofErr w:type="gramStart"/>
      <w:r w:rsidRPr="001E1B29">
        <w:rPr>
          <w:rFonts w:ascii="Arial" w:hAnsi="Arial" w:cs="Arial"/>
          <w:lang w:val="en"/>
        </w:rPr>
        <w:t>any</w:t>
      </w:r>
      <w:proofErr w:type="gramEnd"/>
      <w:r w:rsidRPr="001E1B29">
        <w:rPr>
          <w:rFonts w:ascii="Arial" w:hAnsi="Arial" w:cs="Arial"/>
          <w:lang w:val="en"/>
        </w:rPr>
        <w:t xml:space="preserve"> proceedings for any offence committed or alleged to have been committed by him, the disposal of such proceedings or the sentence of any court in such proceedings.</w:t>
      </w:r>
    </w:p>
    <w:p w:rsidR="00B81BB8" w:rsidRDefault="00B81BB8" w:rsidP="00B81BB8">
      <w:pPr>
        <w:rPr>
          <w:rFonts w:ascii="Arial" w:hAnsi="Arial" w:cs="Arial"/>
        </w:rPr>
      </w:pPr>
    </w:p>
    <w:p w:rsidR="00B81BB8" w:rsidRDefault="00B81BB8" w:rsidP="00B81BB8">
      <w:pPr>
        <w:rPr>
          <w:rFonts w:ascii="Arial" w:hAnsi="Arial" w:cs="Arial"/>
        </w:rPr>
      </w:pPr>
      <w:r w:rsidRPr="00B81BB8">
        <w:rPr>
          <w:rFonts w:ascii="Arial" w:hAnsi="Arial" w:cs="Arial"/>
        </w:rPr>
        <w:t>These responsibilities are codified as eight data protection principles</w:t>
      </w:r>
      <w:r>
        <w:rPr>
          <w:rFonts w:ascii="Arial" w:hAnsi="Arial" w:cs="Arial"/>
        </w:rPr>
        <w:t>:</w:t>
      </w:r>
    </w:p>
    <w:p w:rsidR="00B81BB8" w:rsidRDefault="00B81BB8" w:rsidP="00B81BB8">
      <w:pPr>
        <w:rPr>
          <w:rFonts w:ascii="Arial" w:hAnsi="Arial" w:cs="Arial"/>
        </w:rPr>
      </w:pPr>
    </w:p>
    <w:p w:rsidR="001E1B29" w:rsidRPr="001E1B29" w:rsidRDefault="001E1B29" w:rsidP="001E1B29">
      <w:pPr>
        <w:pStyle w:val="ListParagraph"/>
        <w:numPr>
          <w:ilvl w:val="0"/>
          <w:numId w:val="4"/>
        </w:numPr>
        <w:rPr>
          <w:rFonts w:ascii="Arial" w:hAnsi="Arial" w:cs="Arial"/>
          <w:lang w:val="en"/>
        </w:rPr>
      </w:pPr>
      <w:r w:rsidRPr="001E1B29">
        <w:rPr>
          <w:rFonts w:ascii="Arial" w:hAnsi="Arial" w:cs="Arial"/>
          <w:lang w:val="en"/>
        </w:rPr>
        <w:t>Personal data shall be processed fairly and lawfully and, in particular, shall not be processed unless</w:t>
      </w:r>
      <w:r>
        <w:rPr>
          <w:rFonts w:ascii="Arial" w:hAnsi="Arial" w:cs="Arial"/>
          <w:lang w:val="en"/>
        </w:rPr>
        <w:t>:</w:t>
      </w:r>
    </w:p>
    <w:p w:rsidR="001E1B29" w:rsidRPr="001E1B29" w:rsidRDefault="001E1B29" w:rsidP="001E1B29">
      <w:pPr>
        <w:pStyle w:val="ListParagraph"/>
        <w:numPr>
          <w:ilvl w:val="0"/>
          <w:numId w:val="3"/>
        </w:numPr>
        <w:rPr>
          <w:rFonts w:ascii="Arial" w:hAnsi="Arial" w:cs="Arial"/>
          <w:lang w:val="en"/>
        </w:rPr>
      </w:pPr>
      <w:r w:rsidRPr="001E1B29">
        <w:rPr>
          <w:rFonts w:ascii="Arial" w:hAnsi="Arial" w:cs="Arial"/>
          <w:lang w:val="en"/>
        </w:rPr>
        <w:t>at least one of the conditions in Schedule 2 is met, and</w:t>
      </w:r>
    </w:p>
    <w:p w:rsidR="001E1B29" w:rsidRPr="001E1B29" w:rsidRDefault="001E1B29" w:rsidP="001E1B29">
      <w:pPr>
        <w:pStyle w:val="ListParagraph"/>
        <w:numPr>
          <w:ilvl w:val="0"/>
          <w:numId w:val="3"/>
        </w:numPr>
        <w:rPr>
          <w:rFonts w:ascii="Arial" w:hAnsi="Arial" w:cs="Arial"/>
          <w:lang w:val="en"/>
        </w:rPr>
      </w:pPr>
      <w:proofErr w:type="gramStart"/>
      <w:r w:rsidRPr="001E1B29">
        <w:rPr>
          <w:rFonts w:ascii="Arial" w:hAnsi="Arial" w:cs="Arial"/>
          <w:lang w:val="en"/>
        </w:rPr>
        <w:t>in</w:t>
      </w:r>
      <w:proofErr w:type="gramEnd"/>
      <w:r w:rsidRPr="001E1B29">
        <w:rPr>
          <w:rFonts w:ascii="Arial" w:hAnsi="Arial" w:cs="Arial"/>
          <w:lang w:val="en"/>
        </w:rPr>
        <w:t xml:space="preserve"> the case of sensitive personal data, at least one of the conditions in Schedule 3 is also met.</w:t>
      </w:r>
    </w:p>
    <w:p w:rsidR="001E1B29" w:rsidRPr="001E1B29" w:rsidRDefault="001E1B29" w:rsidP="001E1B29">
      <w:pPr>
        <w:pStyle w:val="ListParagraph"/>
        <w:numPr>
          <w:ilvl w:val="0"/>
          <w:numId w:val="4"/>
        </w:numPr>
        <w:rPr>
          <w:rFonts w:ascii="Arial" w:hAnsi="Arial" w:cs="Arial"/>
          <w:lang w:val="en"/>
        </w:rPr>
      </w:pPr>
      <w:r w:rsidRPr="001E1B29">
        <w:rPr>
          <w:rFonts w:ascii="Arial" w:hAnsi="Arial" w:cs="Arial"/>
          <w:lang w:val="en"/>
        </w:rPr>
        <w:t>Personal data shall be obtained only for one or more specified and lawful purposes, and shall not be further processed in any manner incompatible with that purpose or those purposes.</w:t>
      </w:r>
      <w:r w:rsidRPr="001E1B29">
        <w:rPr>
          <w:rFonts w:ascii="Arial" w:hAnsi="Arial" w:cs="Arial"/>
          <w:b/>
          <w:bCs/>
          <w:vanish/>
          <w:lang w:val="en"/>
        </w:rPr>
        <w:t>E+W+S+N.I.</w:t>
      </w:r>
    </w:p>
    <w:p w:rsidR="001E1B29" w:rsidRPr="001E1B29" w:rsidRDefault="001E1B29" w:rsidP="001E1B29">
      <w:pPr>
        <w:pStyle w:val="ListParagraph"/>
        <w:numPr>
          <w:ilvl w:val="0"/>
          <w:numId w:val="4"/>
        </w:numPr>
        <w:rPr>
          <w:rFonts w:ascii="Arial" w:hAnsi="Arial" w:cs="Arial"/>
          <w:lang w:val="en"/>
        </w:rPr>
      </w:pPr>
      <w:r w:rsidRPr="001E1B29">
        <w:rPr>
          <w:rFonts w:ascii="Arial" w:hAnsi="Arial" w:cs="Arial"/>
          <w:lang w:val="en"/>
        </w:rPr>
        <w:t>Personal data shall be adequate, relevant and not excessive in relation to the purpose or purposes for which they are processed.</w:t>
      </w:r>
      <w:r w:rsidRPr="001E1B29">
        <w:rPr>
          <w:rFonts w:ascii="Arial" w:hAnsi="Arial" w:cs="Arial"/>
          <w:b/>
          <w:bCs/>
          <w:vanish/>
          <w:lang w:val="en"/>
        </w:rPr>
        <w:t>E+W+S+N.I.</w:t>
      </w:r>
    </w:p>
    <w:p w:rsidR="001E1B29" w:rsidRPr="001E1B29" w:rsidRDefault="001E1B29" w:rsidP="001E1B29">
      <w:pPr>
        <w:pStyle w:val="ListParagraph"/>
        <w:numPr>
          <w:ilvl w:val="0"/>
          <w:numId w:val="4"/>
        </w:numPr>
        <w:rPr>
          <w:rFonts w:ascii="Arial" w:hAnsi="Arial" w:cs="Arial"/>
          <w:lang w:val="en"/>
        </w:rPr>
      </w:pPr>
      <w:r w:rsidRPr="001E1B29">
        <w:rPr>
          <w:rFonts w:ascii="Arial" w:hAnsi="Arial" w:cs="Arial"/>
          <w:lang w:val="en"/>
        </w:rPr>
        <w:t>Personal data shall be accurate and, where necessary, kept up to date.</w:t>
      </w:r>
      <w:r w:rsidRPr="001E1B29">
        <w:rPr>
          <w:rFonts w:ascii="Arial" w:hAnsi="Arial" w:cs="Arial"/>
          <w:b/>
          <w:bCs/>
          <w:vanish/>
          <w:lang w:val="en"/>
        </w:rPr>
        <w:t>E+W+S+N.I.</w:t>
      </w:r>
    </w:p>
    <w:p w:rsidR="001E1B29" w:rsidRPr="001E1B29" w:rsidRDefault="001E1B29" w:rsidP="001E1B29">
      <w:pPr>
        <w:pStyle w:val="ListParagraph"/>
        <w:numPr>
          <w:ilvl w:val="0"/>
          <w:numId w:val="4"/>
        </w:numPr>
        <w:rPr>
          <w:rFonts w:ascii="Arial" w:hAnsi="Arial" w:cs="Arial"/>
          <w:lang w:val="en"/>
        </w:rPr>
      </w:pPr>
      <w:r w:rsidRPr="001E1B29">
        <w:rPr>
          <w:rFonts w:ascii="Arial" w:hAnsi="Arial" w:cs="Arial"/>
          <w:lang w:val="en"/>
        </w:rPr>
        <w:t>Personal data processed for any purpose or purposes shall not be kept for longer than is necessary for that purpose or those purposes.</w:t>
      </w:r>
      <w:r w:rsidRPr="001E1B29">
        <w:rPr>
          <w:rFonts w:ascii="Arial" w:hAnsi="Arial" w:cs="Arial"/>
          <w:b/>
          <w:bCs/>
          <w:vanish/>
          <w:lang w:val="en"/>
        </w:rPr>
        <w:t>E+W+S+N.I.</w:t>
      </w:r>
    </w:p>
    <w:p w:rsidR="001E1B29" w:rsidRPr="001E1B29" w:rsidRDefault="001E1B29" w:rsidP="001E1B29">
      <w:pPr>
        <w:pStyle w:val="ListParagraph"/>
        <w:numPr>
          <w:ilvl w:val="0"/>
          <w:numId w:val="4"/>
        </w:numPr>
        <w:rPr>
          <w:rFonts w:ascii="Arial" w:hAnsi="Arial" w:cs="Arial"/>
          <w:lang w:val="en"/>
        </w:rPr>
      </w:pPr>
      <w:r w:rsidRPr="001E1B29">
        <w:rPr>
          <w:rFonts w:ascii="Arial" w:hAnsi="Arial" w:cs="Arial"/>
          <w:lang w:val="en"/>
        </w:rPr>
        <w:t>Personal data shall be processed in accordance with the rights of data subjects under this Act.</w:t>
      </w:r>
      <w:r w:rsidRPr="001E1B29">
        <w:rPr>
          <w:rFonts w:ascii="Arial" w:hAnsi="Arial" w:cs="Arial"/>
          <w:b/>
          <w:bCs/>
          <w:vanish/>
          <w:lang w:val="en"/>
        </w:rPr>
        <w:t>E+W+S+N.I.</w:t>
      </w:r>
    </w:p>
    <w:p w:rsidR="001E1B29" w:rsidRPr="001E1B29" w:rsidRDefault="001E1B29" w:rsidP="001E1B29">
      <w:pPr>
        <w:pStyle w:val="ListParagraph"/>
        <w:numPr>
          <w:ilvl w:val="0"/>
          <w:numId w:val="4"/>
        </w:numPr>
        <w:rPr>
          <w:rFonts w:ascii="Arial" w:hAnsi="Arial" w:cs="Arial"/>
          <w:lang w:val="en"/>
        </w:rPr>
      </w:pPr>
      <w:r w:rsidRPr="001E1B29">
        <w:rPr>
          <w:rFonts w:ascii="Arial" w:hAnsi="Arial" w:cs="Arial"/>
          <w:lang w:val="en"/>
        </w:rPr>
        <w:t xml:space="preserve">Appropriate technical and </w:t>
      </w:r>
      <w:proofErr w:type="spellStart"/>
      <w:r w:rsidRPr="001E1B29">
        <w:rPr>
          <w:rFonts w:ascii="Arial" w:hAnsi="Arial" w:cs="Arial"/>
          <w:lang w:val="en"/>
        </w:rPr>
        <w:t>organisational</w:t>
      </w:r>
      <w:proofErr w:type="spellEnd"/>
      <w:r w:rsidRPr="001E1B29">
        <w:rPr>
          <w:rFonts w:ascii="Arial" w:hAnsi="Arial" w:cs="Arial"/>
          <w:lang w:val="en"/>
        </w:rPr>
        <w:t xml:space="preserve"> measures shall be taken against </w:t>
      </w:r>
      <w:proofErr w:type="spellStart"/>
      <w:r w:rsidRPr="001E1B29">
        <w:rPr>
          <w:rFonts w:ascii="Arial" w:hAnsi="Arial" w:cs="Arial"/>
          <w:lang w:val="en"/>
        </w:rPr>
        <w:t>unauthorised</w:t>
      </w:r>
      <w:proofErr w:type="spellEnd"/>
      <w:r w:rsidRPr="001E1B29">
        <w:rPr>
          <w:rFonts w:ascii="Arial" w:hAnsi="Arial" w:cs="Arial"/>
          <w:lang w:val="en"/>
        </w:rPr>
        <w:t xml:space="preserve"> or unlawful processing of personal data and against accidental loss or destruction of, or damage to, personal data.</w:t>
      </w:r>
      <w:r w:rsidRPr="001E1B29">
        <w:rPr>
          <w:rFonts w:ascii="Arial" w:hAnsi="Arial" w:cs="Arial"/>
          <w:b/>
          <w:bCs/>
          <w:vanish/>
          <w:lang w:val="en"/>
        </w:rPr>
        <w:t>E+W+S+N.I.</w:t>
      </w:r>
    </w:p>
    <w:p w:rsidR="001E1B29" w:rsidRPr="001E1B29" w:rsidRDefault="001E1B29" w:rsidP="001E1B29">
      <w:pPr>
        <w:pStyle w:val="ListParagraph"/>
        <w:numPr>
          <w:ilvl w:val="0"/>
          <w:numId w:val="4"/>
        </w:numPr>
        <w:rPr>
          <w:rFonts w:ascii="Arial" w:hAnsi="Arial" w:cs="Arial"/>
          <w:lang w:val="en"/>
        </w:rPr>
      </w:pPr>
      <w:r w:rsidRPr="001E1B29">
        <w:rPr>
          <w:rFonts w:ascii="Arial" w:hAnsi="Arial" w:cs="Arial"/>
          <w:lang w:val="en"/>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rsidR="00B81BB8" w:rsidRDefault="00B81BB8" w:rsidP="00B81BB8">
      <w:pPr>
        <w:rPr>
          <w:rFonts w:ascii="Arial" w:hAnsi="Arial" w:cs="Arial"/>
        </w:rPr>
      </w:pPr>
    </w:p>
    <w:p w:rsidR="00886226" w:rsidRDefault="00886226" w:rsidP="00B81BB8">
      <w:pPr>
        <w:rPr>
          <w:rFonts w:ascii="Arial" w:hAnsi="Arial" w:cs="Arial"/>
        </w:rPr>
      </w:pPr>
    </w:p>
    <w:p w:rsidR="00886226" w:rsidRDefault="00886226" w:rsidP="00B81BB8">
      <w:pPr>
        <w:rPr>
          <w:rFonts w:ascii="Arial" w:hAnsi="Arial" w:cs="Arial"/>
        </w:rPr>
      </w:pPr>
    </w:p>
    <w:p w:rsidR="00886226" w:rsidRDefault="00886226" w:rsidP="00B81BB8">
      <w:pPr>
        <w:rPr>
          <w:rFonts w:ascii="Arial" w:hAnsi="Arial" w:cs="Arial"/>
        </w:rPr>
      </w:pPr>
    </w:p>
    <w:p w:rsidR="00B81BB8" w:rsidRPr="00B81BB8" w:rsidRDefault="00B81BB8" w:rsidP="00B81BB8">
      <w:pPr>
        <w:rPr>
          <w:rFonts w:ascii="Arial" w:hAnsi="Arial" w:cs="Arial"/>
        </w:rPr>
      </w:pPr>
      <w:r w:rsidRPr="00B81BB8">
        <w:rPr>
          <w:rFonts w:ascii="Arial" w:hAnsi="Arial" w:cs="Arial"/>
        </w:rPr>
        <w:lastRenderedPageBreak/>
        <w:t>If you want to use personal data for your research you have two options:</w:t>
      </w:r>
    </w:p>
    <w:p w:rsidR="00B81BB8" w:rsidRPr="00B81BB8" w:rsidRDefault="00B81BB8" w:rsidP="00B81BB8">
      <w:pPr>
        <w:numPr>
          <w:ilvl w:val="0"/>
          <w:numId w:val="2"/>
        </w:numPr>
        <w:rPr>
          <w:rFonts w:ascii="Arial" w:hAnsi="Arial" w:cs="Arial"/>
        </w:rPr>
      </w:pPr>
      <w:r w:rsidRPr="00B81BB8">
        <w:rPr>
          <w:rFonts w:ascii="Arial" w:hAnsi="Arial" w:cs="Arial"/>
        </w:rPr>
        <w:t xml:space="preserve">Comply with the Data Protection Act; or </w:t>
      </w:r>
    </w:p>
    <w:p w:rsidR="00B81BB8" w:rsidRPr="00B81BB8" w:rsidRDefault="00B81BB8" w:rsidP="00B81BB8">
      <w:pPr>
        <w:numPr>
          <w:ilvl w:val="0"/>
          <w:numId w:val="2"/>
        </w:numPr>
        <w:rPr>
          <w:rFonts w:ascii="Arial" w:hAnsi="Arial" w:cs="Arial"/>
        </w:rPr>
      </w:pPr>
      <w:proofErr w:type="spellStart"/>
      <w:r w:rsidRPr="00B81BB8">
        <w:rPr>
          <w:rFonts w:ascii="Arial" w:hAnsi="Arial" w:cs="Arial"/>
        </w:rPr>
        <w:t>Anonymise</w:t>
      </w:r>
      <w:proofErr w:type="spellEnd"/>
      <w:r w:rsidRPr="00B81BB8">
        <w:rPr>
          <w:rFonts w:ascii="Arial" w:hAnsi="Arial" w:cs="Arial"/>
        </w:rPr>
        <w:t xml:space="preserve"> the data that you use so that it no longer falls within the Act’s definition of personal data. </w:t>
      </w:r>
    </w:p>
    <w:p w:rsidR="001E1B29" w:rsidRDefault="001E1B29" w:rsidP="00B81BB8">
      <w:pPr>
        <w:rPr>
          <w:rFonts w:ascii="Arial" w:hAnsi="Arial" w:cs="Arial"/>
        </w:rPr>
      </w:pPr>
    </w:p>
    <w:p w:rsidR="00B81BB8" w:rsidRDefault="001E1B29" w:rsidP="00B81BB8">
      <w:pPr>
        <w:rPr>
          <w:rFonts w:ascii="Arial" w:hAnsi="Arial" w:cs="Arial"/>
        </w:rPr>
      </w:pPr>
      <w:r>
        <w:rPr>
          <w:rFonts w:ascii="Arial" w:hAnsi="Arial" w:cs="Arial"/>
        </w:rPr>
        <w:t>It is important to note, however, that d</w:t>
      </w:r>
      <w:r w:rsidR="00B81BB8" w:rsidRPr="00B81BB8">
        <w:rPr>
          <w:rFonts w:ascii="Arial" w:hAnsi="Arial" w:cs="Arial"/>
        </w:rPr>
        <w:t xml:space="preserve">ata </w:t>
      </w:r>
      <w:r>
        <w:rPr>
          <w:rFonts w:ascii="Arial" w:hAnsi="Arial" w:cs="Arial"/>
        </w:rPr>
        <w:t>is</w:t>
      </w:r>
      <w:r w:rsidR="00B81BB8" w:rsidRPr="00B81BB8">
        <w:rPr>
          <w:rFonts w:ascii="Arial" w:hAnsi="Arial" w:cs="Arial"/>
        </w:rPr>
        <w:t xml:space="preserve"> only completely </w:t>
      </w:r>
      <w:proofErr w:type="spellStart"/>
      <w:r w:rsidR="00B81BB8" w:rsidRPr="00B81BB8">
        <w:rPr>
          <w:rFonts w:ascii="Arial" w:hAnsi="Arial" w:cs="Arial"/>
        </w:rPr>
        <w:t>anonymised</w:t>
      </w:r>
      <w:proofErr w:type="spellEnd"/>
      <w:r w:rsidR="00B81BB8" w:rsidRPr="00B81BB8">
        <w:rPr>
          <w:rFonts w:ascii="Arial" w:hAnsi="Arial" w:cs="Arial"/>
        </w:rPr>
        <w:t xml:space="preserve"> if it is impossible to identify the individuals from that information plus any other information that the University holds or is likely to hold. For example, if you </w:t>
      </w:r>
      <w:proofErr w:type="spellStart"/>
      <w:r w:rsidR="00B81BB8" w:rsidRPr="00B81BB8">
        <w:rPr>
          <w:rFonts w:ascii="Arial" w:hAnsi="Arial" w:cs="Arial"/>
        </w:rPr>
        <w:t>anonymise</w:t>
      </w:r>
      <w:proofErr w:type="spellEnd"/>
      <w:r w:rsidR="00B81BB8" w:rsidRPr="00B81BB8">
        <w:rPr>
          <w:rFonts w:ascii="Arial" w:hAnsi="Arial" w:cs="Arial"/>
        </w:rPr>
        <w:t xml:space="preserve"> a list of participants by giving each a number and then keep a separate list of the numbers and the names of the participants to which they refer, the data is not completely </w:t>
      </w:r>
      <w:proofErr w:type="spellStart"/>
      <w:r w:rsidR="00B81BB8" w:rsidRPr="00B81BB8">
        <w:rPr>
          <w:rFonts w:ascii="Arial" w:hAnsi="Arial" w:cs="Arial"/>
        </w:rPr>
        <w:t>anonymised</w:t>
      </w:r>
      <w:proofErr w:type="spellEnd"/>
      <w:r w:rsidR="00B81BB8" w:rsidRPr="00B81BB8">
        <w:rPr>
          <w:rFonts w:ascii="Arial" w:hAnsi="Arial" w:cs="Arial"/>
        </w:rPr>
        <w:t xml:space="preserve"> and would still qualify as personal data under the Act.</w:t>
      </w:r>
    </w:p>
    <w:p w:rsidR="001E1B29" w:rsidRDefault="001E1B29" w:rsidP="00B81BB8">
      <w:pPr>
        <w:rPr>
          <w:rFonts w:ascii="Arial" w:hAnsi="Arial" w:cs="Arial"/>
        </w:rPr>
      </w:pPr>
    </w:p>
    <w:p w:rsidR="001E1B29" w:rsidRPr="001E1B29" w:rsidRDefault="001E1B29" w:rsidP="001E1B29">
      <w:pPr>
        <w:rPr>
          <w:rFonts w:ascii="Arial" w:hAnsi="Arial" w:cs="Arial"/>
        </w:rPr>
      </w:pPr>
      <w:r w:rsidRPr="001E1B29">
        <w:rPr>
          <w:rFonts w:ascii="Arial" w:hAnsi="Arial" w:cs="Arial"/>
        </w:rPr>
        <w:t>The Act makes </w:t>
      </w:r>
      <w:hyperlink r:id="rId8" w:history="1">
        <w:r w:rsidRPr="001E1B29">
          <w:rPr>
            <w:rStyle w:val="Hyperlink"/>
            <w:rFonts w:ascii="Arial" w:hAnsi="Arial" w:cs="Arial"/>
          </w:rPr>
          <w:t>special provisions for research</w:t>
        </w:r>
      </w:hyperlink>
      <w:r w:rsidRPr="001E1B29">
        <w:rPr>
          <w:rFonts w:ascii="Arial" w:hAnsi="Arial" w:cs="Arial"/>
        </w:rPr>
        <w:t xml:space="preserve"> </w:t>
      </w:r>
      <w:r w:rsidRPr="001E1B29">
        <w:rPr>
          <w:rFonts w:ascii="Arial" w:hAnsi="Arial" w:cs="Arial"/>
          <w:i/>
        </w:rPr>
        <w:t>if</w:t>
      </w:r>
      <w:r w:rsidRPr="001E1B29">
        <w:rPr>
          <w:rFonts w:ascii="Arial" w:hAnsi="Arial" w:cs="Arial"/>
        </w:rPr>
        <w:t xml:space="preserve"> your research fulfils all of the following conditions:</w:t>
      </w:r>
    </w:p>
    <w:p w:rsidR="001E1B29" w:rsidRPr="001E1B29" w:rsidRDefault="001E1B29" w:rsidP="001E1B29">
      <w:pPr>
        <w:numPr>
          <w:ilvl w:val="0"/>
          <w:numId w:val="1"/>
        </w:numPr>
        <w:rPr>
          <w:rFonts w:ascii="Arial" w:hAnsi="Arial" w:cs="Arial"/>
        </w:rPr>
      </w:pPr>
      <w:r w:rsidRPr="001E1B29">
        <w:rPr>
          <w:rFonts w:ascii="Arial" w:hAnsi="Arial" w:cs="Arial"/>
        </w:rPr>
        <w:t xml:space="preserve">You are using the information exclusively for research purposes (includes statistical or historical research purposes). The information must have no other use, not even an incidental use. </w:t>
      </w:r>
    </w:p>
    <w:p w:rsidR="001E1B29" w:rsidRPr="001E1B29" w:rsidRDefault="001E1B29" w:rsidP="001E1B29">
      <w:pPr>
        <w:numPr>
          <w:ilvl w:val="0"/>
          <w:numId w:val="1"/>
        </w:numPr>
        <w:rPr>
          <w:rFonts w:ascii="Arial" w:hAnsi="Arial" w:cs="Arial"/>
        </w:rPr>
      </w:pPr>
      <w:r w:rsidRPr="001E1B29">
        <w:rPr>
          <w:rFonts w:ascii="Arial" w:hAnsi="Arial" w:cs="Arial"/>
        </w:rPr>
        <w:t xml:space="preserve">You are not using the information to support measures or decisions relating to any identifiable living individual (not just the data subject but anyone who may be affected by your research). </w:t>
      </w:r>
    </w:p>
    <w:p w:rsidR="001E1B29" w:rsidRPr="001E1B29" w:rsidRDefault="001E1B29" w:rsidP="001E1B29">
      <w:pPr>
        <w:numPr>
          <w:ilvl w:val="0"/>
          <w:numId w:val="1"/>
        </w:numPr>
        <w:rPr>
          <w:rFonts w:ascii="Arial" w:hAnsi="Arial" w:cs="Arial"/>
        </w:rPr>
      </w:pPr>
      <w:r w:rsidRPr="001E1B29">
        <w:rPr>
          <w:rFonts w:ascii="Arial" w:hAnsi="Arial" w:cs="Arial"/>
        </w:rPr>
        <w:t xml:space="preserve">You are not using the data in a way that will cause, or is likely to cause, substantial damage or substantial distress to any data subject. </w:t>
      </w:r>
    </w:p>
    <w:p w:rsidR="001E1B29" w:rsidRPr="001E1B29" w:rsidRDefault="001E1B29" w:rsidP="001E1B29">
      <w:pPr>
        <w:numPr>
          <w:ilvl w:val="0"/>
          <w:numId w:val="1"/>
        </w:numPr>
        <w:rPr>
          <w:rFonts w:ascii="Arial" w:hAnsi="Arial" w:cs="Arial"/>
        </w:rPr>
      </w:pPr>
      <w:r w:rsidRPr="001E1B29">
        <w:rPr>
          <w:rFonts w:ascii="Arial" w:hAnsi="Arial" w:cs="Arial"/>
        </w:rPr>
        <w:t xml:space="preserve">You will not make the results of your research, or any resulting statistics, available in a form that identifies the data subjects. For example if you use case studies in your research report you may choose to disguise the names of the individuals. However, if you describe their circumstances in detail it may be possible for someone to identify that individual, in which case you would not meet this criterion. </w:t>
      </w:r>
    </w:p>
    <w:p w:rsidR="001E1B29" w:rsidRDefault="001E1B29" w:rsidP="00B81BB8">
      <w:pPr>
        <w:rPr>
          <w:rFonts w:ascii="Arial" w:hAnsi="Arial" w:cs="Arial"/>
        </w:rPr>
      </w:pPr>
    </w:p>
    <w:p w:rsidR="001E1B29" w:rsidRDefault="001E1B29" w:rsidP="00B81BB8">
      <w:pPr>
        <w:rPr>
          <w:rFonts w:ascii="Arial" w:hAnsi="Arial" w:cs="Arial"/>
        </w:rPr>
      </w:pPr>
      <w:r>
        <w:rPr>
          <w:rFonts w:ascii="Arial" w:hAnsi="Arial" w:cs="Arial"/>
        </w:rPr>
        <w:t xml:space="preserve">If you fulfil these conditions then </w:t>
      </w:r>
      <w:r w:rsidRPr="001E1B29">
        <w:rPr>
          <w:rFonts w:ascii="Arial" w:hAnsi="Arial" w:cs="Arial"/>
        </w:rPr>
        <w:t xml:space="preserve">you must comply with </w:t>
      </w:r>
      <w:r w:rsidRPr="001E1B29">
        <w:rPr>
          <w:rFonts w:ascii="Arial" w:hAnsi="Arial" w:cs="Arial"/>
          <w:i/>
          <w:iCs/>
        </w:rPr>
        <w:t>all</w:t>
      </w:r>
      <w:r w:rsidRPr="001E1B29">
        <w:rPr>
          <w:rFonts w:ascii="Arial" w:hAnsi="Arial" w:cs="Arial"/>
        </w:rPr>
        <w:t xml:space="preserve"> of the requirements laid out</w:t>
      </w:r>
      <w:r>
        <w:rPr>
          <w:rFonts w:ascii="Arial" w:hAnsi="Arial" w:cs="Arial"/>
        </w:rPr>
        <w:t xml:space="preserve"> below (in relation to the 8 principles).  If you do not fulfil these conditions then you should be aware that you will have additional obligations and should contact the University’s Data Controller.</w:t>
      </w:r>
    </w:p>
    <w:p w:rsidR="001E1B29" w:rsidRDefault="001E1B29" w:rsidP="00B81BB8">
      <w:pPr>
        <w:rPr>
          <w:rFonts w:ascii="Arial" w:hAnsi="Arial" w:cs="Arial"/>
        </w:rPr>
      </w:pPr>
    </w:p>
    <w:p w:rsidR="00B01513" w:rsidRDefault="00B01513">
      <w:pPr>
        <w:rPr>
          <w:rFonts w:ascii="Arial" w:hAnsi="Arial" w:cs="Arial"/>
          <w:b/>
          <w:i/>
        </w:rPr>
      </w:pPr>
      <w:r>
        <w:rPr>
          <w:rFonts w:ascii="Arial" w:hAnsi="Arial" w:cs="Arial"/>
          <w:b/>
          <w:i/>
        </w:rPr>
        <w:br w:type="page"/>
      </w:r>
    </w:p>
    <w:p w:rsidR="001E1B29" w:rsidRPr="00B01513" w:rsidRDefault="001E1B29" w:rsidP="00B81BB8">
      <w:pPr>
        <w:rPr>
          <w:rFonts w:ascii="Arial" w:hAnsi="Arial" w:cs="Arial"/>
          <w:b/>
        </w:rPr>
      </w:pPr>
      <w:r w:rsidRPr="00B01513">
        <w:rPr>
          <w:rFonts w:ascii="Arial" w:hAnsi="Arial" w:cs="Arial"/>
          <w:b/>
        </w:rPr>
        <w:lastRenderedPageBreak/>
        <w:t>Principle 1</w:t>
      </w:r>
    </w:p>
    <w:p w:rsidR="001E1B29" w:rsidRDefault="001E1B29" w:rsidP="00B81BB8">
      <w:pPr>
        <w:rPr>
          <w:rFonts w:ascii="Arial" w:hAnsi="Arial" w:cs="Arial"/>
        </w:rPr>
      </w:pPr>
    </w:p>
    <w:p w:rsidR="00B01513" w:rsidRPr="00B01513" w:rsidRDefault="00B01513" w:rsidP="00B01513">
      <w:pPr>
        <w:rPr>
          <w:rFonts w:ascii="Arial" w:hAnsi="Arial" w:cs="Arial"/>
          <w:b/>
          <w:i/>
          <w:iCs/>
        </w:rPr>
      </w:pPr>
      <w:r w:rsidRPr="00B01513">
        <w:rPr>
          <w:rFonts w:ascii="Arial" w:hAnsi="Arial" w:cs="Arial"/>
          <w:b/>
          <w:i/>
          <w:iCs/>
        </w:rPr>
        <w:t>Personal data shall b</w:t>
      </w:r>
      <w:r>
        <w:rPr>
          <w:rFonts w:ascii="Arial" w:hAnsi="Arial" w:cs="Arial"/>
          <w:b/>
          <w:i/>
          <w:iCs/>
        </w:rPr>
        <w:t>e processed fairly and lawfully</w:t>
      </w:r>
      <w:r w:rsidR="00E81C2A">
        <w:rPr>
          <w:rFonts w:ascii="Arial" w:hAnsi="Arial" w:cs="Arial"/>
          <w:b/>
          <w:i/>
          <w:iCs/>
        </w:rPr>
        <w:t>.</w:t>
      </w:r>
    </w:p>
    <w:p w:rsidR="00B01513" w:rsidRPr="00B01513" w:rsidRDefault="00B01513" w:rsidP="00B01513">
      <w:pPr>
        <w:rPr>
          <w:rFonts w:ascii="Arial" w:hAnsi="Arial" w:cs="Arial"/>
        </w:rPr>
      </w:pPr>
    </w:p>
    <w:p w:rsidR="00B01513" w:rsidRDefault="00B01513" w:rsidP="00B01513">
      <w:pPr>
        <w:rPr>
          <w:rFonts w:ascii="Arial" w:hAnsi="Arial" w:cs="Arial"/>
        </w:rPr>
      </w:pPr>
      <w:r w:rsidRPr="00B01513">
        <w:rPr>
          <w:rFonts w:ascii="Arial" w:hAnsi="Arial" w:cs="Arial"/>
        </w:rPr>
        <w:t>To use personal data lawfully you must comply with all UK laws, and meet one condition from the list of conditions set out in the Act. To use sensitive personal data you must also meet one condition from the</w:t>
      </w:r>
      <w:r>
        <w:rPr>
          <w:rFonts w:ascii="Arial" w:hAnsi="Arial" w:cs="Arial"/>
        </w:rPr>
        <w:t xml:space="preserve"> additional list of conditions.</w:t>
      </w:r>
    </w:p>
    <w:p w:rsidR="00B01513" w:rsidRDefault="00B01513" w:rsidP="00B01513">
      <w:pPr>
        <w:rPr>
          <w:rFonts w:ascii="Arial" w:hAnsi="Arial" w:cs="Arial"/>
        </w:rPr>
      </w:pPr>
    </w:p>
    <w:p w:rsidR="00B01513" w:rsidRPr="00B01513" w:rsidRDefault="00B01513" w:rsidP="00B01513">
      <w:pPr>
        <w:rPr>
          <w:rFonts w:ascii="Arial" w:hAnsi="Arial" w:cs="Arial"/>
        </w:rPr>
      </w:pPr>
      <w:r w:rsidRPr="00B01513">
        <w:rPr>
          <w:rFonts w:ascii="Arial" w:hAnsi="Arial" w:cs="Arial"/>
        </w:rPr>
        <w:t>The conditions that are most likely to apply for research using any personal data are:</w:t>
      </w:r>
    </w:p>
    <w:p w:rsidR="00B01513" w:rsidRPr="00B01513" w:rsidRDefault="00B01513" w:rsidP="00B01513">
      <w:pPr>
        <w:numPr>
          <w:ilvl w:val="0"/>
          <w:numId w:val="6"/>
        </w:numPr>
        <w:rPr>
          <w:rFonts w:ascii="Arial" w:hAnsi="Arial" w:cs="Arial"/>
        </w:rPr>
      </w:pPr>
      <w:r w:rsidRPr="00B01513">
        <w:rPr>
          <w:rFonts w:ascii="Arial" w:hAnsi="Arial" w:cs="Arial"/>
        </w:rPr>
        <w:t xml:space="preserve">You have obtained consent from the data subject. </w:t>
      </w:r>
    </w:p>
    <w:p w:rsidR="00B01513" w:rsidRPr="00B01513" w:rsidRDefault="00B01513" w:rsidP="00B01513">
      <w:pPr>
        <w:numPr>
          <w:ilvl w:val="0"/>
          <w:numId w:val="6"/>
        </w:numPr>
        <w:rPr>
          <w:rFonts w:ascii="Arial" w:hAnsi="Arial" w:cs="Arial"/>
        </w:rPr>
      </w:pPr>
      <w:r w:rsidRPr="00B01513">
        <w:rPr>
          <w:rFonts w:ascii="Arial" w:hAnsi="Arial" w:cs="Arial"/>
        </w:rPr>
        <w:t xml:space="preserve">You are processing personal data for the legitimate interests of the University or a third party </w:t>
      </w:r>
      <w:r w:rsidRPr="00B01513">
        <w:rPr>
          <w:rFonts w:ascii="Arial" w:hAnsi="Arial" w:cs="Arial"/>
          <w:i/>
          <w:iCs/>
        </w:rPr>
        <w:t>and</w:t>
      </w:r>
      <w:r w:rsidRPr="00B01513">
        <w:rPr>
          <w:rFonts w:ascii="Arial" w:hAnsi="Arial" w:cs="Arial"/>
        </w:rPr>
        <w:t xml:space="preserve"> your use does not cause unwarranted prejudice to the rights and freedoms, or the legitimate interests of the data subject. </w:t>
      </w:r>
    </w:p>
    <w:p w:rsidR="00B01513" w:rsidRDefault="00B01513" w:rsidP="00B01513">
      <w:pPr>
        <w:rPr>
          <w:rFonts w:ascii="Arial" w:hAnsi="Arial" w:cs="Arial"/>
        </w:rPr>
      </w:pPr>
    </w:p>
    <w:p w:rsidR="00B01513" w:rsidRPr="00B01513" w:rsidRDefault="00B01513" w:rsidP="00B01513">
      <w:pPr>
        <w:rPr>
          <w:rFonts w:ascii="Arial" w:hAnsi="Arial" w:cs="Arial"/>
        </w:rPr>
      </w:pPr>
      <w:r w:rsidRPr="00B01513">
        <w:rPr>
          <w:rFonts w:ascii="Arial" w:hAnsi="Arial" w:cs="Arial"/>
        </w:rPr>
        <w:t>The conditions that are most likely to apply for research using sensitive personal data are:</w:t>
      </w:r>
    </w:p>
    <w:p w:rsidR="00B01513" w:rsidRPr="00B01513" w:rsidRDefault="00B01513" w:rsidP="00B01513">
      <w:pPr>
        <w:numPr>
          <w:ilvl w:val="0"/>
          <w:numId w:val="7"/>
        </w:numPr>
        <w:rPr>
          <w:rFonts w:ascii="Arial" w:hAnsi="Arial" w:cs="Arial"/>
        </w:rPr>
      </w:pPr>
      <w:r w:rsidRPr="00B01513">
        <w:rPr>
          <w:rFonts w:ascii="Arial" w:hAnsi="Arial" w:cs="Arial"/>
        </w:rPr>
        <w:t>You have obtained “explicit consent” from the data subject. Explicit consent must be freely given, specific and informed</w:t>
      </w:r>
      <w:r>
        <w:rPr>
          <w:rFonts w:ascii="Arial" w:hAnsi="Arial" w:cs="Arial"/>
        </w:rPr>
        <w:t>.</w:t>
      </w:r>
    </w:p>
    <w:p w:rsidR="00B01513" w:rsidRPr="00B01513" w:rsidRDefault="00B01513" w:rsidP="00B01513">
      <w:pPr>
        <w:numPr>
          <w:ilvl w:val="0"/>
          <w:numId w:val="7"/>
        </w:numPr>
        <w:rPr>
          <w:rFonts w:ascii="Arial" w:hAnsi="Arial" w:cs="Arial"/>
        </w:rPr>
      </w:pPr>
      <w:r w:rsidRPr="00B01513">
        <w:rPr>
          <w:rFonts w:ascii="Arial" w:hAnsi="Arial" w:cs="Arial"/>
        </w:rPr>
        <w:t xml:space="preserve">You are analysing racial /ethnic origins for equal opportunities purposes. </w:t>
      </w:r>
    </w:p>
    <w:p w:rsidR="00B01513" w:rsidRPr="00B01513" w:rsidRDefault="00B01513" w:rsidP="00B01513">
      <w:pPr>
        <w:numPr>
          <w:ilvl w:val="0"/>
          <w:numId w:val="7"/>
        </w:numPr>
        <w:rPr>
          <w:rFonts w:ascii="Arial" w:hAnsi="Arial" w:cs="Arial"/>
        </w:rPr>
      </w:pPr>
      <w:r w:rsidRPr="00B01513">
        <w:rPr>
          <w:rFonts w:ascii="Arial" w:hAnsi="Arial" w:cs="Arial"/>
        </w:rPr>
        <w:t>Your processing of sensitive personal data “is in the substantial public interest and is necessary for research purposes and does not support measures with respect to the particular data subject except with their specific consent nor cause or be likely to cause substantial damage and distress” (The Data Protection (Processing of Sensitive Personal Data) Order 2000).</w:t>
      </w:r>
    </w:p>
    <w:p w:rsidR="00B01513" w:rsidRDefault="00B01513" w:rsidP="00B01513">
      <w:pPr>
        <w:rPr>
          <w:rFonts w:ascii="Arial" w:hAnsi="Arial" w:cs="Arial"/>
        </w:rPr>
      </w:pPr>
    </w:p>
    <w:p w:rsidR="00B01513" w:rsidRPr="00B01513" w:rsidRDefault="00B01513" w:rsidP="00B01513">
      <w:pPr>
        <w:rPr>
          <w:rFonts w:ascii="Arial" w:hAnsi="Arial" w:cs="Arial"/>
        </w:rPr>
      </w:pPr>
      <w:r w:rsidRPr="00B01513">
        <w:rPr>
          <w:rFonts w:ascii="Arial" w:hAnsi="Arial" w:cs="Arial"/>
        </w:rPr>
        <w:t xml:space="preserve">In most cases where you are using sensitive personal data you will use the </w:t>
      </w:r>
      <w:proofErr w:type="gramStart"/>
      <w:r w:rsidRPr="00B01513">
        <w:rPr>
          <w:rFonts w:ascii="Arial" w:hAnsi="Arial" w:cs="Arial"/>
        </w:rPr>
        <w:t>explicit</w:t>
      </w:r>
      <w:proofErr w:type="gramEnd"/>
      <w:r w:rsidRPr="00B01513">
        <w:rPr>
          <w:rFonts w:ascii="Arial" w:hAnsi="Arial" w:cs="Arial"/>
        </w:rPr>
        <w:t xml:space="preserve"> consent condition. For consent to be explicit individuals must have a full understanding of what you intend to do with their data and they must “opt-in”; you cannot ask the</w:t>
      </w:r>
      <w:r>
        <w:rPr>
          <w:rFonts w:ascii="Arial" w:hAnsi="Arial" w:cs="Arial"/>
        </w:rPr>
        <w:t xml:space="preserve">m to opt-out if they object.  </w:t>
      </w:r>
      <w:r w:rsidRPr="00B01513">
        <w:rPr>
          <w:rFonts w:ascii="Arial" w:hAnsi="Arial" w:cs="Arial"/>
        </w:rPr>
        <w:t>You should keep a record that you have received explicit consent from the individual whose data you are using. The method you chose to use to collect explicit consent will depend upon the nature of your research but you may choose to:</w:t>
      </w:r>
    </w:p>
    <w:p w:rsidR="00B01513" w:rsidRPr="00B01513" w:rsidRDefault="00B01513" w:rsidP="00B01513">
      <w:pPr>
        <w:numPr>
          <w:ilvl w:val="0"/>
          <w:numId w:val="8"/>
        </w:numPr>
        <w:rPr>
          <w:rFonts w:ascii="Arial" w:hAnsi="Arial" w:cs="Arial"/>
        </w:rPr>
      </w:pPr>
      <w:r w:rsidRPr="00B01513">
        <w:rPr>
          <w:rFonts w:ascii="Arial" w:hAnsi="Arial" w:cs="Arial"/>
        </w:rPr>
        <w:t xml:space="preserve">Ask individuals to sign a consent form (see annex </w:t>
      </w:r>
      <w:r>
        <w:rPr>
          <w:rFonts w:ascii="Arial" w:hAnsi="Arial" w:cs="Arial"/>
        </w:rPr>
        <w:t>A</w:t>
      </w:r>
      <w:r w:rsidRPr="00B01513">
        <w:rPr>
          <w:rFonts w:ascii="Arial" w:hAnsi="Arial" w:cs="Arial"/>
        </w:rPr>
        <w:t xml:space="preserve"> for a sample form). </w:t>
      </w:r>
    </w:p>
    <w:p w:rsidR="00B01513" w:rsidRPr="00B01513" w:rsidRDefault="00B01513" w:rsidP="00B01513">
      <w:pPr>
        <w:numPr>
          <w:ilvl w:val="0"/>
          <w:numId w:val="8"/>
        </w:numPr>
        <w:rPr>
          <w:rFonts w:ascii="Arial" w:hAnsi="Arial" w:cs="Arial"/>
        </w:rPr>
      </w:pPr>
      <w:r w:rsidRPr="00B01513">
        <w:rPr>
          <w:rFonts w:ascii="Arial" w:hAnsi="Arial" w:cs="Arial"/>
        </w:rPr>
        <w:t xml:space="preserve">If you are asking individuals to complete a questionnaire you may decide to include a data protection statement within the questionnaire and ask individuals to sign to say they consent. </w:t>
      </w:r>
    </w:p>
    <w:p w:rsidR="00B01513" w:rsidRDefault="00B01513" w:rsidP="00B01513">
      <w:pPr>
        <w:rPr>
          <w:rFonts w:ascii="Arial" w:hAnsi="Arial" w:cs="Arial"/>
        </w:rPr>
      </w:pPr>
      <w:r w:rsidRPr="00B01513">
        <w:rPr>
          <w:rFonts w:ascii="Arial" w:hAnsi="Arial" w:cs="Arial"/>
        </w:rPr>
        <w:t>If you use a form of some sort to collect explicit consent the forms should be kept for as long as you keep the data about the individuals. Alternatively if you feel that the risk is low you may adopt a methodology which records that explicit consent has been given and then destroys the signed forms. For example if you are transferring questionnaire answers to a database you may also have a field to record that the individual gave explicit consent. However, if you later need to prove that an individual did give explicit consent this method will provide a lower level of proof, and protection under the law.</w:t>
      </w:r>
    </w:p>
    <w:p w:rsidR="00B01513" w:rsidRPr="00B01513" w:rsidRDefault="00B01513" w:rsidP="00B01513">
      <w:pPr>
        <w:rPr>
          <w:rFonts w:ascii="Arial" w:hAnsi="Arial" w:cs="Arial"/>
        </w:rPr>
      </w:pPr>
    </w:p>
    <w:p w:rsidR="00B01513" w:rsidRPr="00B01513" w:rsidRDefault="00B01513" w:rsidP="00B01513">
      <w:pPr>
        <w:rPr>
          <w:rFonts w:ascii="Arial" w:hAnsi="Arial" w:cs="Arial"/>
        </w:rPr>
      </w:pPr>
      <w:r w:rsidRPr="00B01513">
        <w:rPr>
          <w:rFonts w:ascii="Arial" w:hAnsi="Arial" w:cs="Arial"/>
        </w:rPr>
        <w:t xml:space="preserve">In order for your use of data to be fair you must inform data subjects </w:t>
      </w:r>
      <w:proofErr w:type="gramStart"/>
      <w:r w:rsidRPr="00B01513">
        <w:rPr>
          <w:rFonts w:ascii="Arial" w:hAnsi="Arial" w:cs="Arial"/>
        </w:rPr>
        <w:t>of:</w:t>
      </w:r>
      <w:proofErr w:type="gramEnd"/>
    </w:p>
    <w:p w:rsidR="00B01513" w:rsidRPr="00B01513" w:rsidRDefault="00B01513" w:rsidP="00B01513">
      <w:pPr>
        <w:numPr>
          <w:ilvl w:val="0"/>
          <w:numId w:val="9"/>
        </w:numPr>
        <w:rPr>
          <w:rFonts w:ascii="Arial" w:hAnsi="Arial" w:cs="Arial"/>
        </w:rPr>
      </w:pPr>
      <w:r w:rsidRPr="00B01513">
        <w:rPr>
          <w:rFonts w:ascii="Arial" w:hAnsi="Arial" w:cs="Arial"/>
        </w:rPr>
        <w:lastRenderedPageBreak/>
        <w:t>Wh</w:t>
      </w:r>
      <w:r>
        <w:rPr>
          <w:rFonts w:ascii="Arial" w:hAnsi="Arial" w:cs="Arial"/>
        </w:rPr>
        <w:t>at you are doing with the data</w:t>
      </w:r>
    </w:p>
    <w:p w:rsidR="00B01513" w:rsidRPr="00B01513" w:rsidRDefault="00B01513" w:rsidP="00B01513">
      <w:pPr>
        <w:numPr>
          <w:ilvl w:val="0"/>
          <w:numId w:val="9"/>
        </w:numPr>
        <w:rPr>
          <w:rFonts w:ascii="Arial" w:hAnsi="Arial" w:cs="Arial"/>
        </w:rPr>
      </w:pPr>
      <w:r w:rsidRPr="00B01513">
        <w:rPr>
          <w:rFonts w:ascii="Arial" w:hAnsi="Arial" w:cs="Arial"/>
        </w:rPr>
        <w:t>Who will hold the data</w:t>
      </w:r>
    </w:p>
    <w:p w:rsidR="00B01513" w:rsidRPr="00B01513" w:rsidRDefault="00B01513" w:rsidP="00B01513">
      <w:pPr>
        <w:numPr>
          <w:ilvl w:val="0"/>
          <w:numId w:val="9"/>
        </w:numPr>
        <w:rPr>
          <w:rFonts w:ascii="Arial" w:hAnsi="Arial" w:cs="Arial"/>
        </w:rPr>
      </w:pPr>
      <w:r w:rsidRPr="00B01513">
        <w:rPr>
          <w:rFonts w:ascii="Arial" w:hAnsi="Arial" w:cs="Arial"/>
        </w:rPr>
        <w:t>Who will have access to</w:t>
      </w:r>
      <w:r>
        <w:rPr>
          <w:rFonts w:ascii="Arial" w:hAnsi="Arial" w:cs="Arial"/>
        </w:rPr>
        <w:t xml:space="preserve"> or receive copies of the data</w:t>
      </w:r>
    </w:p>
    <w:p w:rsidR="00B01513" w:rsidRDefault="00B01513" w:rsidP="00B01513">
      <w:pPr>
        <w:rPr>
          <w:rFonts w:ascii="Arial" w:hAnsi="Arial" w:cs="Arial"/>
        </w:rPr>
      </w:pPr>
    </w:p>
    <w:p w:rsidR="00B01513" w:rsidRPr="00B01513" w:rsidRDefault="00B01513" w:rsidP="00B01513">
      <w:pPr>
        <w:rPr>
          <w:rFonts w:ascii="Arial" w:hAnsi="Arial" w:cs="Arial"/>
        </w:rPr>
      </w:pPr>
      <w:r w:rsidRPr="00B01513">
        <w:rPr>
          <w:rFonts w:ascii="Arial" w:hAnsi="Arial" w:cs="Arial"/>
        </w:rPr>
        <w:t>This is known as a “fair processing notice”.</w:t>
      </w:r>
    </w:p>
    <w:p w:rsidR="00B01513" w:rsidRDefault="00B01513" w:rsidP="00B01513">
      <w:pPr>
        <w:rPr>
          <w:rFonts w:ascii="Arial" w:hAnsi="Arial" w:cs="Arial"/>
        </w:rPr>
      </w:pPr>
    </w:p>
    <w:p w:rsidR="00B01513" w:rsidRPr="00B01513" w:rsidRDefault="00B01513" w:rsidP="00B01513">
      <w:pPr>
        <w:rPr>
          <w:rFonts w:ascii="Arial" w:hAnsi="Arial" w:cs="Arial"/>
        </w:rPr>
      </w:pPr>
      <w:r w:rsidRPr="00B01513">
        <w:rPr>
          <w:rFonts w:ascii="Arial" w:hAnsi="Arial" w:cs="Arial"/>
        </w:rPr>
        <w:t xml:space="preserve">You are only relieved of the duty to provide a fair processing notice if </w:t>
      </w:r>
      <w:r w:rsidRPr="00B01513">
        <w:rPr>
          <w:rFonts w:ascii="Arial" w:hAnsi="Arial" w:cs="Arial"/>
          <w:i/>
          <w:iCs/>
        </w:rPr>
        <w:t>all</w:t>
      </w:r>
      <w:r w:rsidRPr="00B01513">
        <w:rPr>
          <w:rFonts w:ascii="Arial" w:hAnsi="Arial" w:cs="Arial"/>
        </w:rPr>
        <w:t xml:space="preserve"> of the following conditions apply:</w:t>
      </w:r>
    </w:p>
    <w:p w:rsidR="00B01513" w:rsidRPr="00B01513" w:rsidRDefault="00B01513" w:rsidP="00B01513">
      <w:pPr>
        <w:numPr>
          <w:ilvl w:val="0"/>
          <w:numId w:val="10"/>
        </w:numPr>
        <w:rPr>
          <w:rFonts w:ascii="Arial" w:hAnsi="Arial" w:cs="Arial"/>
        </w:rPr>
      </w:pPr>
      <w:r w:rsidRPr="00B01513">
        <w:rPr>
          <w:rFonts w:ascii="Arial" w:hAnsi="Arial" w:cs="Arial"/>
        </w:rPr>
        <w:t xml:space="preserve">The data has been obtained from a third party, </w:t>
      </w:r>
    </w:p>
    <w:p w:rsidR="00B01513" w:rsidRPr="00B01513" w:rsidRDefault="00B01513" w:rsidP="00B01513">
      <w:pPr>
        <w:numPr>
          <w:ilvl w:val="0"/>
          <w:numId w:val="10"/>
        </w:numPr>
        <w:rPr>
          <w:rFonts w:ascii="Arial" w:hAnsi="Arial" w:cs="Arial"/>
        </w:rPr>
      </w:pPr>
      <w:r w:rsidRPr="00B01513">
        <w:rPr>
          <w:rFonts w:ascii="Arial" w:hAnsi="Arial" w:cs="Arial"/>
        </w:rPr>
        <w:t xml:space="preserve">Provision of a fair processing notice would involve disproportionate effort, </w:t>
      </w:r>
    </w:p>
    <w:p w:rsidR="00B01513" w:rsidRPr="00B01513" w:rsidRDefault="00B01513" w:rsidP="00B01513">
      <w:pPr>
        <w:numPr>
          <w:ilvl w:val="0"/>
          <w:numId w:val="10"/>
        </w:numPr>
        <w:rPr>
          <w:rFonts w:ascii="Arial" w:hAnsi="Arial" w:cs="Arial"/>
        </w:rPr>
      </w:pPr>
      <w:r w:rsidRPr="00B01513">
        <w:rPr>
          <w:rFonts w:ascii="Arial" w:hAnsi="Arial" w:cs="Arial"/>
        </w:rPr>
        <w:t xml:space="preserve">You record the reasons for believing that “disproportionate effort” applies. </w:t>
      </w:r>
    </w:p>
    <w:p w:rsidR="00B01513" w:rsidRDefault="00B01513" w:rsidP="00B01513">
      <w:pPr>
        <w:rPr>
          <w:rFonts w:ascii="Arial" w:hAnsi="Arial" w:cs="Arial"/>
        </w:rPr>
      </w:pPr>
    </w:p>
    <w:p w:rsidR="00B01513" w:rsidRDefault="00B01513" w:rsidP="00B01513">
      <w:pPr>
        <w:rPr>
          <w:rFonts w:ascii="Arial" w:hAnsi="Arial" w:cs="Arial"/>
        </w:rPr>
      </w:pPr>
      <w:r w:rsidRPr="00B01513">
        <w:rPr>
          <w:rFonts w:ascii="Arial" w:hAnsi="Arial" w:cs="Arial"/>
        </w:rPr>
        <w:t>When assessing disproportionate effort you should weigh the cost, time, and ease of provision of the notice, against the benefit to the indi</w:t>
      </w:r>
      <w:r>
        <w:rPr>
          <w:rFonts w:ascii="Arial" w:hAnsi="Arial" w:cs="Arial"/>
        </w:rPr>
        <w:t>vidual of receiving the notice.</w:t>
      </w:r>
    </w:p>
    <w:p w:rsidR="00B01513" w:rsidRDefault="00B01513" w:rsidP="00B01513">
      <w:pPr>
        <w:rPr>
          <w:rFonts w:ascii="Arial" w:hAnsi="Arial" w:cs="Arial"/>
        </w:rPr>
      </w:pPr>
    </w:p>
    <w:p w:rsidR="00B01513" w:rsidRDefault="00B01513" w:rsidP="00B01513">
      <w:pPr>
        <w:rPr>
          <w:rFonts w:ascii="Arial" w:hAnsi="Arial" w:cs="Arial"/>
          <w:b/>
        </w:rPr>
      </w:pPr>
      <w:r>
        <w:rPr>
          <w:rFonts w:ascii="Arial" w:hAnsi="Arial" w:cs="Arial"/>
          <w:b/>
        </w:rPr>
        <w:t>Principle 2</w:t>
      </w:r>
    </w:p>
    <w:p w:rsidR="00B01513" w:rsidRDefault="00B01513" w:rsidP="00B01513">
      <w:pPr>
        <w:rPr>
          <w:rFonts w:ascii="Arial" w:hAnsi="Arial" w:cs="Arial"/>
          <w:b/>
        </w:rPr>
      </w:pPr>
    </w:p>
    <w:p w:rsidR="00B01513" w:rsidRPr="00B01513" w:rsidRDefault="00B01513" w:rsidP="00B01513">
      <w:pPr>
        <w:rPr>
          <w:rFonts w:ascii="Arial" w:hAnsi="Arial" w:cs="Arial"/>
          <w:b/>
        </w:rPr>
      </w:pPr>
      <w:r w:rsidRPr="00B01513">
        <w:rPr>
          <w:rFonts w:ascii="Arial" w:hAnsi="Arial" w:cs="Arial"/>
          <w:b/>
          <w:i/>
          <w:iCs/>
        </w:rPr>
        <w:t>Personal data shall be obtained only for one or more specified and lawful purposes, and shall not be further processed in any manner incompatible with that purpose or those purposes.</w:t>
      </w:r>
    </w:p>
    <w:p w:rsidR="00E81C2A" w:rsidRDefault="00E81C2A" w:rsidP="00B01513">
      <w:pPr>
        <w:rPr>
          <w:rFonts w:ascii="Arial" w:hAnsi="Arial" w:cs="Arial"/>
          <w:b/>
        </w:rPr>
      </w:pPr>
    </w:p>
    <w:p w:rsidR="00B01513" w:rsidRPr="00E81C2A" w:rsidRDefault="00B01513" w:rsidP="00B01513">
      <w:pPr>
        <w:rPr>
          <w:rFonts w:ascii="Arial" w:hAnsi="Arial" w:cs="Arial"/>
        </w:rPr>
      </w:pPr>
      <w:r w:rsidRPr="00E81C2A">
        <w:rPr>
          <w:rFonts w:ascii="Arial" w:hAnsi="Arial" w:cs="Arial"/>
        </w:rPr>
        <w:t xml:space="preserve">If you have met the conditions for the research exemptions </w:t>
      </w:r>
      <w:r w:rsidRPr="00E81C2A">
        <w:rPr>
          <w:rFonts w:ascii="Arial" w:hAnsi="Arial" w:cs="Arial"/>
          <w:b/>
        </w:rPr>
        <w:t>you are exempt from this requirement</w:t>
      </w:r>
      <w:r w:rsidRPr="00E81C2A">
        <w:rPr>
          <w:rFonts w:ascii="Arial" w:hAnsi="Arial" w:cs="Arial"/>
        </w:rPr>
        <w:t>.</w:t>
      </w:r>
    </w:p>
    <w:p w:rsidR="00B01513" w:rsidRPr="00B01513" w:rsidRDefault="00B01513" w:rsidP="00B01513">
      <w:pPr>
        <w:rPr>
          <w:rFonts w:ascii="Arial" w:hAnsi="Arial" w:cs="Arial"/>
          <w:b/>
        </w:rPr>
      </w:pPr>
    </w:p>
    <w:p w:rsidR="001E1B29" w:rsidRPr="00E81C2A" w:rsidRDefault="00E81C2A" w:rsidP="00B81BB8">
      <w:pPr>
        <w:rPr>
          <w:rFonts w:ascii="Arial" w:hAnsi="Arial" w:cs="Arial"/>
          <w:b/>
        </w:rPr>
      </w:pPr>
      <w:r w:rsidRPr="00E81C2A">
        <w:rPr>
          <w:rFonts w:ascii="Arial" w:hAnsi="Arial" w:cs="Arial"/>
          <w:b/>
        </w:rPr>
        <w:t>Principle 3</w:t>
      </w:r>
    </w:p>
    <w:p w:rsidR="001E1B29" w:rsidRDefault="001E1B29" w:rsidP="00B81BB8">
      <w:pPr>
        <w:rPr>
          <w:rFonts w:ascii="Arial" w:hAnsi="Arial" w:cs="Arial"/>
        </w:rPr>
      </w:pPr>
    </w:p>
    <w:p w:rsidR="00E81C2A" w:rsidRPr="00E81C2A" w:rsidRDefault="00E81C2A" w:rsidP="00E81C2A">
      <w:pPr>
        <w:rPr>
          <w:rFonts w:ascii="Arial" w:hAnsi="Arial" w:cs="Arial"/>
          <w:b/>
          <w:i/>
        </w:rPr>
      </w:pPr>
      <w:r w:rsidRPr="00E81C2A">
        <w:rPr>
          <w:rFonts w:ascii="Arial" w:hAnsi="Arial" w:cs="Arial"/>
          <w:b/>
          <w:i/>
        </w:rPr>
        <w:t>Personal data shall be adequate, relevant and not excessive in relation to the purpose or purposes for which they are processed.</w:t>
      </w:r>
    </w:p>
    <w:p w:rsidR="00E81C2A" w:rsidRPr="00E81C2A" w:rsidRDefault="00E81C2A" w:rsidP="00E81C2A">
      <w:pPr>
        <w:rPr>
          <w:rFonts w:ascii="Arial" w:hAnsi="Arial" w:cs="Arial"/>
        </w:rPr>
      </w:pPr>
    </w:p>
    <w:p w:rsidR="001E1B29" w:rsidRPr="00B81BB8" w:rsidRDefault="00E81C2A" w:rsidP="00E81C2A">
      <w:pPr>
        <w:rPr>
          <w:rFonts w:ascii="Arial" w:hAnsi="Arial" w:cs="Arial"/>
        </w:rPr>
      </w:pPr>
      <w:r w:rsidRPr="00E81C2A">
        <w:rPr>
          <w:rFonts w:ascii="Arial" w:hAnsi="Arial" w:cs="Arial"/>
        </w:rPr>
        <w:t>You should only keep the amount of information that you need about a person to fulfil your research.  This means that you should collect all the information you need, but not more.  For example if you do not need information about individuals’ dates of birth, you should not collect or hold that information.</w:t>
      </w:r>
    </w:p>
    <w:p w:rsidR="00B81BB8" w:rsidRDefault="00B81BB8" w:rsidP="00B81BB8">
      <w:pPr>
        <w:rPr>
          <w:rFonts w:ascii="Arial" w:hAnsi="Arial" w:cs="Arial"/>
        </w:rPr>
      </w:pPr>
    </w:p>
    <w:p w:rsidR="00E81C2A" w:rsidRPr="00E81C2A" w:rsidRDefault="00E81C2A" w:rsidP="00E81C2A">
      <w:pPr>
        <w:rPr>
          <w:rFonts w:ascii="Arial" w:hAnsi="Arial" w:cs="Arial"/>
          <w:b/>
        </w:rPr>
      </w:pPr>
      <w:r>
        <w:rPr>
          <w:rFonts w:ascii="Arial" w:hAnsi="Arial" w:cs="Arial"/>
          <w:b/>
        </w:rPr>
        <w:t>Principle 4</w:t>
      </w:r>
    </w:p>
    <w:p w:rsidR="00B81BB8" w:rsidRDefault="00B81BB8" w:rsidP="00B81BB8">
      <w:pPr>
        <w:rPr>
          <w:rFonts w:ascii="Arial" w:hAnsi="Arial" w:cs="Arial"/>
        </w:rPr>
      </w:pPr>
    </w:p>
    <w:p w:rsidR="00E81C2A" w:rsidRPr="00E81C2A" w:rsidRDefault="00E81C2A" w:rsidP="00E81C2A">
      <w:pPr>
        <w:rPr>
          <w:rFonts w:ascii="Arial" w:hAnsi="Arial" w:cs="Arial"/>
          <w:b/>
        </w:rPr>
      </w:pPr>
      <w:r w:rsidRPr="00E81C2A">
        <w:rPr>
          <w:rFonts w:ascii="Arial" w:hAnsi="Arial" w:cs="Arial"/>
          <w:b/>
          <w:i/>
          <w:iCs/>
        </w:rPr>
        <w:t>Personal data shall be accurate and, where necessary, kept up to date.</w:t>
      </w:r>
    </w:p>
    <w:p w:rsidR="00E81C2A" w:rsidRDefault="00E81C2A" w:rsidP="00E81C2A">
      <w:pPr>
        <w:rPr>
          <w:rFonts w:ascii="Arial" w:hAnsi="Arial" w:cs="Arial"/>
        </w:rPr>
      </w:pPr>
    </w:p>
    <w:p w:rsidR="00E81C2A" w:rsidRPr="00E81C2A" w:rsidRDefault="00E81C2A" w:rsidP="00E81C2A">
      <w:pPr>
        <w:rPr>
          <w:rFonts w:ascii="Arial" w:hAnsi="Arial" w:cs="Arial"/>
        </w:rPr>
      </w:pPr>
      <w:r w:rsidRPr="00E81C2A">
        <w:rPr>
          <w:rFonts w:ascii="Arial" w:hAnsi="Arial" w:cs="Arial"/>
        </w:rPr>
        <w:t>This means that you must en</w:t>
      </w:r>
      <w:r>
        <w:rPr>
          <w:rFonts w:ascii="Arial" w:hAnsi="Arial" w:cs="Arial"/>
        </w:rPr>
        <w:t xml:space="preserve">sure that your research data is accurate. </w:t>
      </w:r>
      <w:r w:rsidRPr="00E81C2A">
        <w:rPr>
          <w:rFonts w:ascii="Arial" w:hAnsi="Arial" w:cs="Arial"/>
        </w:rPr>
        <w:t>However, you will not have to keep your research data up to date unless it is necessary to do so.  For example if your research is based on information representing the situation at a particular moment in time there is no need to update the information if circumstances change.</w:t>
      </w:r>
    </w:p>
    <w:p w:rsidR="00B81BB8" w:rsidRDefault="00B81BB8" w:rsidP="00B81BB8">
      <w:pPr>
        <w:rPr>
          <w:rFonts w:ascii="Arial" w:hAnsi="Arial" w:cs="Arial"/>
        </w:rPr>
      </w:pPr>
    </w:p>
    <w:p w:rsidR="00E81C2A" w:rsidRDefault="00E81C2A" w:rsidP="00B81BB8">
      <w:pPr>
        <w:rPr>
          <w:rFonts w:ascii="Arial" w:hAnsi="Arial" w:cs="Arial"/>
        </w:rPr>
      </w:pPr>
      <w:bookmarkStart w:id="0" w:name="_GoBack"/>
      <w:bookmarkEnd w:id="0"/>
      <w:r>
        <w:rPr>
          <w:rFonts w:ascii="Arial" w:hAnsi="Arial" w:cs="Arial"/>
          <w:b/>
        </w:rPr>
        <w:t>Principle 5</w:t>
      </w:r>
    </w:p>
    <w:p w:rsidR="00E81C2A" w:rsidRDefault="00E81C2A" w:rsidP="00B81BB8">
      <w:pPr>
        <w:rPr>
          <w:rFonts w:ascii="Arial" w:hAnsi="Arial" w:cs="Arial"/>
        </w:rPr>
      </w:pPr>
    </w:p>
    <w:p w:rsidR="00E81C2A" w:rsidRPr="00E81C2A" w:rsidRDefault="00E81C2A" w:rsidP="00E81C2A">
      <w:pPr>
        <w:rPr>
          <w:rFonts w:ascii="Arial" w:hAnsi="Arial" w:cs="Arial"/>
          <w:b/>
          <w:i/>
          <w:iCs/>
        </w:rPr>
      </w:pPr>
      <w:r w:rsidRPr="00E81C2A">
        <w:rPr>
          <w:rFonts w:ascii="Arial" w:hAnsi="Arial" w:cs="Arial"/>
          <w:b/>
          <w:i/>
          <w:iCs/>
        </w:rPr>
        <w:t>Personal data processed for any purpose or purposes shall not be kept for longer than is necessary.</w:t>
      </w:r>
    </w:p>
    <w:p w:rsidR="00E81C2A" w:rsidRPr="00E81C2A" w:rsidRDefault="00E81C2A" w:rsidP="00E81C2A">
      <w:pPr>
        <w:rPr>
          <w:rFonts w:ascii="Arial" w:hAnsi="Arial" w:cs="Arial"/>
        </w:rPr>
      </w:pPr>
    </w:p>
    <w:p w:rsidR="00E81C2A" w:rsidRPr="00E81C2A" w:rsidRDefault="00E81C2A" w:rsidP="00E81C2A">
      <w:pPr>
        <w:rPr>
          <w:rFonts w:ascii="Arial" w:hAnsi="Arial" w:cs="Arial"/>
        </w:rPr>
      </w:pPr>
      <w:r w:rsidRPr="00E81C2A">
        <w:rPr>
          <w:rFonts w:ascii="Arial" w:hAnsi="Arial" w:cs="Arial"/>
        </w:rPr>
        <w:t>If you have met the conditions for the research exemptions you are exempt from this requirement.</w:t>
      </w:r>
    </w:p>
    <w:p w:rsidR="00E81C2A" w:rsidRDefault="00E81C2A" w:rsidP="00B81BB8">
      <w:pPr>
        <w:rPr>
          <w:rFonts w:ascii="Arial" w:hAnsi="Arial" w:cs="Arial"/>
        </w:rPr>
      </w:pPr>
    </w:p>
    <w:p w:rsidR="00E81C2A" w:rsidRDefault="00E81C2A" w:rsidP="00B81BB8">
      <w:pPr>
        <w:rPr>
          <w:rFonts w:ascii="Arial" w:hAnsi="Arial" w:cs="Arial"/>
        </w:rPr>
      </w:pPr>
      <w:r>
        <w:rPr>
          <w:rFonts w:ascii="Arial" w:hAnsi="Arial" w:cs="Arial"/>
          <w:b/>
        </w:rPr>
        <w:t>Principle 6</w:t>
      </w:r>
    </w:p>
    <w:p w:rsidR="00E81C2A" w:rsidRDefault="00E81C2A" w:rsidP="00B81BB8">
      <w:pPr>
        <w:rPr>
          <w:rFonts w:ascii="Arial" w:hAnsi="Arial" w:cs="Arial"/>
        </w:rPr>
      </w:pPr>
    </w:p>
    <w:p w:rsidR="00E81C2A" w:rsidRPr="00E81C2A" w:rsidRDefault="00E81C2A" w:rsidP="00E81C2A">
      <w:pPr>
        <w:rPr>
          <w:rFonts w:ascii="Arial" w:hAnsi="Arial" w:cs="Arial"/>
          <w:b/>
          <w:i/>
          <w:iCs/>
        </w:rPr>
      </w:pPr>
      <w:r w:rsidRPr="00E81C2A">
        <w:rPr>
          <w:rFonts w:ascii="Arial" w:hAnsi="Arial" w:cs="Arial"/>
          <w:b/>
          <w:i/>
          <w:iCs/>
        </w:rPr>
        <w:t>Personal data shall be processed in accordance with the rights of data subjects under this Act.</w:t>
      </w:r>
    </w:p>
    <w:p w:rsidR="00E81C2A" w:rsidRPr="00E81C2A" w:rsidRDefault="00E81C2A" w:rsidP="00E81C2A">
      <w:pPr>
        <w:rPr>
          <w:rFonts w:ascii="Arial" w:hAnsi="Arial" w:cs="Arial"/>
        </w:rPr>
      </w:pPr>
    </w:p>
    <w:p w:rsidR="00E81C2A" w:rsidRPr="00E81C2A" w:rsidRDefault="00E81C2A" w:rsidP="00E81C2A">
      <w:pPr>
        <w:rPr>
          <w:rFonts w:ascii="Arial" w:hAnsi="Arial" w:cs="Arial"/>
        </w:rPr>
      </w:pPr>
      <w:r w:rsidRPr="00E81C2A">
        <w:rPr>
          <w:rFonts w:ascii="Arial" w:hAnsi="Arial" w:cs="Arial"/>
        </w:rPr>
        <w:t>The Act provides data subjects with the following rights:</w:t>
      </w:r>
    </w:p>
    <w:p w:rsidR="00E81C2A" w:rsidRPr="00E81C2A" w:rsidRDefault="00E81C2A" w:rsidP="00E81C2A">
      <w:pPr>
        <w:numPr>
          <w:ilvl w:val="0"/>
          <w:numId w:val="11"/>
        </w:numPr>
        <w:rPr>
          <w:rFonts w:ascii="Arial" w:hAnsi="Arial" w:cs="Arial"/>
        </w:rPr>
      </w:pPr>
      <w:r w:rsidRPr="00E81C2A">
        <w:rPr>
          <w:rFonts w:ascii="Arial" w:hAnsi="Arial" w:cs="Arial"/>
        </w:rPr>
        <w:t xml:space="preserve">To be informed by you whether you or someone on your behalf is using his personal data. </w:t>
      </w:r>
    </w:p>
    <w:p w:rsidR="00E81C2A" w:rsidRPr="00E81C2A" w:rsidRDefault="00E81C2A" w:rsidP="00E81C2A">
      <w:pPr>
        <w:numPr>
          <w:ilvl w:val="0"/>
          <w:numId w:val="11"/>
        </w:numPr>
        <w:rPr>
          <w:rFonts w:ascii="Arial" w:hAnsi="Arial" w:cs="Arial"/>
        </w:rPr>
      </w:pPr>
      <w:r w:rsidRPr="00E81C2A">
        <w:rPr>
          <w:rFonts w:ascii="Arial" w:hAnsi="Arial" w:cs="Arial"/>
        </w:rPr>
        <w:t xml:space="preserve">To be provided with a copy of his data and associated information held by you. This is known as the right to subject access. </w:t>
      </w:r>
    </w:p>
    <w:p w:rsidR="00E81C2A" w:rsidRPr="00E81C2A" w:rsidRDefault="00E81C2A" w:rsidP="00E81C2A">
      <w:pPr>
        <w:numPr>
          <w:ilvl w:val="0"/>
          <w:numId w:val="11"/>
        </w:numPr>
        <w:rPr>
          <w:rFonts w:ascii="Arial" w:hAnsi="Arial" w:cs="Arial"/>
        </w:rPr>
      </w:pPr>
      <w:r w:rsidRPr="00E81C2A">
        <w:rPr>
          <w:rFonts w:ascii="Arial" w:hAnsi="Arial" w:cs="Arial"/>
        </w:rPr>
        <w:t xml:space="preserve">To block your use of his personal data if it is likely to cause unwarranted substantial damage or substantial distress to him or another. </w:t>
      </w:r>
    </w:p>
    <w:p w:rsidR="00E81C2A" w:rsidRPr="00E81C2A" w:rsidRDefault="00E81C2A" w:rsidP="00E81C2A">
      <w:pPr>
        <w:numPr>
          <w:ilvl w:val="0"/>
          <w:numId w:val="11"/>
        </w:numPr>
        <w:rPr>
          <w:rFonts w:ascii="Arial" w:hAnsi="Arial" w:cs="Arial"/>
        </w:rPr>
      </w:pPr>
      <w:r w:rsidRPr="00E81C2A">
        <w:rPr>
          <w:rFonts w:ascii="Arial" w:hAnsi="Arial" w:cs="Arial"/>
        </w:rPr>
        <w:t xml:space="preserve">To require you to ensure that no decision which significantly affects him is based solely on the processing of his personal data by automatic means. </w:t>
      </w:r>
    </w:p>
    <w:p w:rsidR="00E81C2A" w:rsidRPr="00E81C2A" w:rsidRDefault="00E81C2A" w:rsidP="00E81C2A">
      <w:pPr>
        <w:numPr>
          <w:ilvl w:val="0"/>
          <w:numId w:val="11"/>
        </w:numPr>
        <w:rPr>
          <w:rFonts w:ascii="Arial" w:hAnsi="Arial" w:cs="Arial"/>
        </w:rPr>
      </w:pPr>
      <w:r w:rsidRPr="00E81C2A">
        <w:rPr>
          <w:rFonts w:ascii="Arial" w:hAnsi="Arial" w:cs="Arial"/>
        </w:rPr>
        <w:t xml:space="preserve">To compensation, payable by the University, if you cause him damage, or damage and distress, by any contravention of the Act. </w:t>
      </w:r>
    </w:p>
    <w:p w:rsidR="00E81C2A" w:rsidRPr="00E81C2A" w:rsidRDefault="00E81C2A" w:rsidP="00E81C2A">
      <w:pPr>
        <w:numPr>
          <w:ilvl w:val="0"/>
          <w:numId w:val="11"/>
        </w:numPr>
        <w:rPr>
          <w:rFonts w:ascii="Arial" w:hAnsi="Arial" w:cs="Arial"/>
        </w:rPr>
      </w:pPr>
      <w:r w:rsidRPr="00E81C2A">
        <w:rPr>
          <w:rFonts w:ascii="Arial" w:hAnsi="Arial" w:cs="Arial"/>
        </w:rPr>
        <w:t xml:space="preserve">In certain circumstances to require you to rectify, block, erase, or destroy his personal data. </w:t>
      </w:r>
    </w:p>
    <w:p w:rsidR="00E81C2A" w:rsidRPr="00E81C2A" w:rsidRDefault="00E81C2A" w:rsidP="00E81C2A">
      <w:pPr>
        <w:numPr>
          <w:ilvl w:val="0"/>
          <w:numId w:val="11"/>
        </w:numPr>
        <w:rPr>
          <w:rFonts w:ascii="Arial" w:hAnsi="Arial" w:cs="Arial"/>
        </w:rPr>
      </w:pPr>
      <w:r w:rsidRPr="00E81C2A">
        <w:rPr>
          <w:rFonts w:ascii="Arial" w:hAnsi="Arial" w:cs="Arial"/>
        </w:rPr>
        <w:t xml:space="preserve">To ask the Information Commissioner to assess whether or not it is likely that your use of personal data has been or is being carried out in compliance with the Act. </w:t>
      </w:r>
    </w:p>
    <w:p w:rsidR="00E81C2A" w:rsidRDefault="00E81C2A" w:rsidP="00E81C2A">
      <w:pPr>
        <w:rPr>
          <w:rFonts w:ascii="Arial" w:hAnsi="Arial" w:cs="Arial"/>
        </w:rPr>
      </w:pPr>
    </w:p>
    <w:p w:rsidR="00E81C2A" w:rsidRDefault="00E81C2A" w:rsidP="00E81C2A">
      <w:pPr>
        <w:rPr>
          <w:rFonts w:ascii="Arial" w:hAnsi="Arial" w:cs="Arial"/>
        </w:rPr>
      </w:pPr>
      <w:r w:rsidRPr="00E81C2A">
        <w:rPr>
          <w:rFonts w:ascii="Arial" w:hAnsi="Arial" w:cs="Arial"/>
        </w:rPr>
        <w:t>If you have met the conditions for the research exemptions you are exempt from the requirement to provide subject access.  But you must comply with the other rights of the data subject. For example, if you receive a request from an individual asking you to stop using their information, you mu</w:t>
      </w:r>
      <w:r>
        <w:rPr>
          <w:rFonts w:ascii="Arial" w:hAnsi="Arial" w:cs="Arial"/>
        </w:rPr>
        <w:t>st take their request seriously.  From an ethical perspective, researchers are encouraged to recognise the right to withdraw of participants.</w:t>
      </w:r>
    </w:p>
    <w:p w:rsidR="00E81C2A" w:rsidRDefault="00E81C2A" w:rsidP="00E81C2A">
      <w:pPr>
        <w:rPr>
          <w:rFonts w:ascii="Arial" w:hAnsi="Arial" w:cs="Arial"/>
        </w:rPr>
      </w:pPr>
    </w:p>
    <w:p w:rsidR="00E81C2A" w:rsidRDefault="00E81C2A" w:rsidP="00E81C2A">
      <w:pPr>
        <w:rPr>
          <w:rFonts w:ascii="Arial" w:hAnsi="Arial" w:cs="Arial"/>
        </w:rPr>
      </w:pPr>
      <w:r>
        <w:rPr>
          <w:rFonts w:ascii="Arial" w:hAnsi="Arial" w:cs="Arial"/>
          <w:b/>
        </w:rPr>
        <w:t>Principle 7</w:t>
      </w:r>
    </w:p>
    <w:p w:rsidR="00E81C2A" w:rsidRDefault="00E81C2A" w:rsidP="00E81C2A">
      <w:pPr>
        <w:rPr>
          <w:rFonts w:ascii="Arial" w:hAnsi="Arial" w:cs="Arial"/>
        </w:rPr>
      </w:pPr>
    </w:p>
    <w:p w:rsidR="00E81C2A" w:rsidRPr="00E81C2A" w:rsidRDefault="00E81C2A" w:rsidP="00E81C2A">
      <w:pPr>
        <w:rPr>
          <w:rFonts w:ascii="Arial" w:hAnsi="Arial" w:cs="Arial"/>
          <w:b/>
        </w:rPr>
      </w:pPr>
      <w:r w:rsidRPr="00E81C2A">
        <w:rPr>
          <w:rFonts w:ascii="Arial" w:hAnsi="Arial" w:cs="Arial"/>
          <w:b/>
          <w:i/>
          <w:iCs/>
        </w:rPr>
        <w:t>Appropriate technical and organisational measures shall be taken against unauthorised or unlawful processing of personal data and against accidental loss or destruction of, or damage to, personal data.</w:t>
      </w:r>
    </w:p>
    <w:p w:rsidR="00E81C2A" w:rsidRDefault="00E81C2A" w:rsidP="00E81C2A">
      <w:pPr>
        <w:rPr>
          <w:rFonts w:ascii="Arial" w:hAnsi="Arial" w:cs="Arial"/>
        </w:rPr>
      </w:pPr>
    </w:p>
    <w:p w:rsidR="00E81C2A" w:rsidRPr="00E81C2A" w:rsidRDefault="00E81C2A" w:rsidP="00E81C2A">
      <w:pPr>
        <w:rPr>
          <w:rFonts w:ascii="Arial" w:hAnsi="Arial" w:cs="Arial"/>
        </w:rPr>
      </w:pPr>
      <w:r w:rsidRPr="00E81C2A">
        <w:rPr>
          <w:rFonts w:ascii="Arial" w:hAnsi="Arial" w:cs="Arial"/>
        </w:rPr>
        <w:t xml:space="preserve">Any personal data that you collect must be kept securely. You must arrange your working environment to take account of this and you must ensure that any computers or other systems you use are secure.  The security measures you take should be proportionate to the data you are keeping. For example the security measures you take to protect sensitive personal data will be much more stringent than those used to protect personal information that is in the public domain. </w:t>
      </w:r>
    </w:p>
    <w:p w:rsidR="00E81C2A" w:rsidRDefault="00E81C2A" w:rsidP="00E81C2A">
      <w:pPr>
        <w:rPr>
          <w:rFonts w:ascii="Arial" w:hAnsi="Arial" w:cs="Arial"/>
        </w:rPr>
      </w:pPr>
    </w:p>
    <w:p w:rsidR="00E81C2A" w:rsidRDefault="00E81C2A" w:rsidP="00E81C2A">
      <w:pPr>
        <w:rPr>
          <w:rFonts w:ascii="Arial" w:hAnsi="Arial" w:cs="Arial"/>
        </w:rPr>
      </w:pPr>
      <w:r w:rsidRPr="00E81C2A">
        <w:rPr>
          <w:rFonts w:ascii="Arial" w:hAnsi="Arial" w:cs="Arial"/>
        </w:rPr>
        <w:t xml:space="preserve">There are implications if you work at home because you must ensure the same security for the personal data at home as it would receive in the office. If </w:t>
      </w:r>
      <w:r w:rsidRPr="00E81C2A">
        <w:rPr>
          <w:rFonts w:ascii="Arial" w:hAnsi="Arial" w:cs="Arial"/>
        </w:rPr>
        <w:lastRenderedPageBreak/>
        <w:t xml:space="preserve">you do want to work at home you may choose, where possible, to </w:t>
      </w:r>
      <w:proofErr w:type="spellStart"/>
      <w:r w:rsidRPr="00E81C2A">
        <w:rPr>
          <w:rFonts w:ascii="Arial" w:hAnsi="Arial" w:cs="Arial"/>
        </w:rPr>
        <w:t>anonymise</w:t>
      </w:r>
      <w:proofErr w:type="spellEnd"/>
      <w:r w:rsidRPr="00E81C2A">
        <w:rPr>
          <w:rFonts w:ascii="Arial" w:hAnsi="Arial" w:cs="Arial"/>
        </w:rPr>
        <w:t xml:space="preserve"> the data so that it no longer falls within the Act’s definition of personal data. Alternatively you will need to make security </w:t>
      </w:r>
      <w:r>
        <w:rPr>
          <w:rFonts w:ascii="Arial" w:hAnsi="Arial" w:cs="Arial"/>
        </w:rPr>
        <w:t>provisions for your home office:</w:t>
      </w:r>
      <w:r w:rsidRPr="00E81C2A">
        <w:rPr>
          <w:rFonts w:ascii="Arial" w:hAnsi="Arial" w:cs="Arial"/>
        </w:rPr>
        <w:t xml:space="preserve"> for example</w:t>
      </w:r>
      <w:r>
        <w:rPr>
          <w:rFonts w:ascii="Arial" w:hAnsi="Arial" w:cs="Arial"/>
        </w:rPr>
        <w:t>,</w:t>
      </w:r>
      <w:r w:rsidRPr="00E81C2A">
        <w:rPr>
          <w:rFonts w:ascii="Arial" w:hAnsi="Arial" w:cs="Arial"/>
        </w:rPr>
        <w:t xml:space="preserve"> to ensure that family members or visitors are unable to gain access to the data you may decide to password protect your computer and keep your f</w:t>
      </w:r>
      <w:r>
        <w:rPr>
          <w:rFonts w:ascii="Arial" w:hAnsi="Arial" w:cs="Arial"/>
        </w:rPr>
        <w:t>iles in locked filing cabinets.</w:t>
      </w:r>
    </w:p>
    <w:p w:rsidR="00E81C2A" w:rsidRPr="00E81C2A" w:rsidRDefault="00E81C2A" w:rsidP="00E81C2A">
      <w:pPr>
        <w:rPr>
          <w:rFonts w:ascii="Arial" w:hAnsi="Arial" w:cs="Arial"/>
        </w:rPr>
      </w:pPr>
    </w:p>
    <w:p w:rsidR="00E81C2A" w:rsidRDefault="00E81C2A" w:rsidP="00E81C2A">
      <w:pPr>
        <w:rPr>
          <w:rFonts w:ascii="Arial" w:hAnsi="Arial" w:cs="Arial"/>
        </w:rPr>
      </w:pPr>
      <w:r w:rsidRPr="00E81C2A">
        <w:rPr>
          <w:rFonts w:ascii="Arial" w:hAnsi="Arial" w:cs="Arial"/>
        </w:rPr>
        <w:t>You must also make sure that when you dispose of the data that it is done securely. For example it is not enough simply to delete the files from a computer as they can still be accessed. You must either remove and destroy the computer’s hard disk or ensur</w:t>
      </w:r>
      <w:r>
        <w:rPr>
          <w:rFonts w:ascii="Arial" w:hAnsi="Arial" w:cs="Arial"/>
        </w:rPr>
        <w:t>e that the data is overwritten.</w:t>
      </w:r>
    </w:p>
    <w:p w:rsidR="00E81C2A" w:rsidRDefault="00E81C2A" w:rsidP="00E81C2A">
      <w:pPr>
        <w:rPr>
          <w:rFonts w:ascii="Arial" w:hAnsi="Arial" w:cs="Arial"/>
        </w:rPr>
      </w:pPr>
    </w:p>
    <w:p w:rsidR="00E81C2A" w:rsidRDefault="00E81C2A" w:rsidP="00E81C2A">
      <w:pPr>
        <w:rPr>
          <w:rFonts w:ascii="Arial" w:hAnsi="Arial" w:cs="Arial"/>
        </w:rPr>
      </w:pPr>
      <w:r>
        <w:rPr>
          <w:rFonts w:ascii="Arial" w:hAnsi="Arial" w:cs="Arial"/>
          <w:b/>
        </w:rPr>
        <w:t>Principle 8</w:t>
      </w:r>
    </w:p>
    <w:p w:rsidR="00E81C2A" w:rsidRDefault="00E81C2A" w:rsidP="00E81C2A">
      <w:pPr>
        <w:rPr>
          <w:rFonts w:ascii="Arial" w:hAnsi="Arial" w:cs="Arial"/>
        </w:rPr>
      </w:pPr>
    </w:p>
    <w:p w:rsidR="00E81C2A" w:rsidRPr="00E81C2A" w:rsidRDefault="00E81C2A" w:rsidP="00E81C2A">
      <w:pPr>
        <w:rPr>
          <w:rFonts w:ascii="Arial" w:hAnsi="Arial" w:cs="Arial"/>
          <w:b/>
          <w:i/>
          <w:iCs/>
        </w:rPr>
      </w:pPr>
      <w:r w:rsidRPr="00E81C2A">
        <w:rPr>
          <w:rFonts w:ascii="Arial" w:hAnsi="Arial" w:cs="Arial"/>
          <w:b/>
          <w:i/>
          <w:iCs/>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rsidR="00E81C2A" w:rsidRPr="00E81C2A" w:rsidRDefault="00E81C2A" w:rsidP="00E81C2A">
      <w:pPr>
        <w:rPr>
          <w:rFonts w:ascii="Arial" w:hAnsi="Arial" w:cs="Arial"/>
        </w:rPr>
      </w:pPr>
    </w:p>
    <w:p w:rsidR="00E81C2A" w:rsidRPr="00E81C2A" w:rsidRDefault="00E81C2A" w:rsidP="00E81C2A">
      <w:pPr>
        <w:rPr>
          <w:rFonts w:ascii="Arial" w:hAnsi="Arial" w:cs="Arial"/>
        </w:rPr>
      </w:pPr>
      <w:r w:rsidRPr="00E81C2A">
        <w:rPr>
          <w:rFonts w:ascii="Arial" w:hAnsi="Arial" w:cs="Arial"/>
        </w:rPr>
        <w:t xml:space="preserve">Research often involves international </w:t>
      </w:r>
      <w:proofErr w:type="gramStart"/>
      <w:r w:rsidRPr="00E81C2A">
        <w:rPr>
          <w:rFonts w:ascii="Arial" w:hAnsi="Arial" w:cs="Arial"/>
        </w:rPr>
        <w:t>collaboration,</w:t>
      </w:r>
      <w:proofErr w:type="gramEnd"/>
      <w:r w:rsidRPr="00E81C2A">
        <w:rPr>
          <w:rFonts w:ascii="Arial" w:hAnsi="Arial" w:cs="Arial"/>
        </w:rPr>
        <w:t xml:space="preserve"> however the 8</w:t>
      </w:r>
      <w:r w:rsidRPr="00E81C2A">
        <w:rPr>
          <w:rFonts w:ascii="Arial" w:hAnsi="Arial" w:cs="Arial"/>
          <w:vertAlign w:val="superscript"/>
        </w:rPr>
        <w:t>th</w:t>
      </w:r>
      <w:r w:rsidRPr="00E81C2A">
        <w:rPr>
          <w:rFonts w:ascii="Arial" w:hAnsi="Arial" w:cs="Arial"/>
        </w:rPr>
        <w:t xml:space="preserve"> data principle bans transfers of personal data outside the E</w:t>
      </w:r>
      <w:r>
        <w:rPr>
          <w:rFonts w:ascii="Arial" w:hAnsi="Arial" w:cs="Arial"/>
        </w:rPr>
        <w:t xml:space="preserve">uropean </w:t>
      </w:r>
      <w:r w:rsidRPr="00E81C2A">
        <w:rPr>
          <w:rFonts w:ascii="Arial" w:hAnsi="Arial" w:cs="Arial"/>
        </w:rPr>
        <w:t>E</w:t>
      </w:r>
      <w:r>
        <w:rPr>
          <w:rFonts w:ascii="Arial" w:hAnsi="Arial" w:cs="Arial"/>
        </w:rPr>
        <w:t xml:space="preserve">conomic </w:t>
      </w:r>
      <w:r w:rsidRPr="00E81C2A">
        <w:rPr>
          <w:rFonts w:ascii="Arial" w:hAnsi="Arial" w:cs="Arial"/>
        </w:rPr>
        <w:t>A</w:t>
      </w:r>
      <w:r>
        <w:rPr>
          <w:rFonts w:ascii="Arial" w:hAnsi="Arial" w:cs="Arial"/>
        </w:rPr>
        <w:t>rea.</w:t>
      </w:r>
      <w:r w:rsidRPr="00E81C2A">
        <w:rPr>
          <w:rFonts w:ascii="Arial" w:hAnsi="Arial" w:cs="Arial"/>
        </w:rPr>
        <w:t xml:space="preserve">  However, you may transfer personal data to other countries if one of the following applies:</w:t>
      </w:r>
    </w:p>
    <w:p w:rsidR="00E81C2A" w:rsidRPr="00E81C2A" w:rsidRDefault="00E81C2A" w:rsidP="00E81C2A">
      <w:pPr>
        <w:numPr>
          <w:ilvl w:val="0"/>
          <w:numId w:val="12"/>
        </w:numPr>
        <w:rPr>
          <w:rFonts w:ascii="Arial" w:hAnsi="Arial" w:cs="Arial"/>
        </w:rPr>
      </w:pPr>
      <w:r w:rsidRPr="00E81C2A">
        <w:rPr>
          <w:rFonts w:ascii="Arial" w:hAnsi="Arial" w:cs="Arial"/>
        </w:rPr>
        <w:t xml:space="preserve">The country you are transferring the data to </w:t>
      </w:r>
      <w:proofErr w:type="gramStart"/>
      <w:r w:rsidRPr="00E81C2A">
        <w:rPr>
          <w:rFonts w:ascii="Arial" w:hAnsi="Arial" w:cs="Arial"/>
        </w:rPr>
        <w:t>has</w:t>
      </w:r>
      <w:proofErr w:type="gramEnd"/>
      <w:r w:rsidRPr="00E81C2A">
        <w:rPr>
          <w:rFonts w:ascii="Arial" w:hAnsi="Arial" w:cs="Arial"/>
        </w:rPr>
        <w:t xml:space="preserve"> been designated as providing adequate protection for personal data. At present these countries are: Hungary, Switzerland and Argentina. Certain types of personal data may be transferred to organisations subject to the Personal Information Protection and Electronic Documents Act (or PIPED Act) in Canada. Personal data may also be transferred to the USA if the “Safe </w:t>
      </w:r>
      <w:proofErr w:type="spellStart"/>
      <w:r w:rsidRPr="00E81C2A">
        <w:rPr>
          <w:rFonts w:ascii="Arial" w:hAnsi="Arial" w:cs="Arial"/>
        </w:rPr>
        <w:t>Harbor</w:t>
      </w:r>
      <w:proofErr w:type="spellEnd"/>
      <w:r w:rsidRPr="00E81C2A">
        <w:rPr>
          <w:rFonts w:ascii="Arial" w:hAnsi="Arial" w:cs="Arial"/>
        </w:rPr>
        <w:t xml:space="preserve">” arrangements apply. (Please contact the </w:t>
      </w:r>
      <w:r>
        <w:rPr>
          <w:rFonts w:ascii="Arial" w:hAnsi="Arial" w:cs="Arial"/>
        </w:rPr>
        <w:t>Data Controller</w:t>
      </w:r>
      <w:r w:rsidRPr="00E81C2A">
        <w:rPr>
          <w:rFonts w:ascii="Arial" w:hAnsi="Arial" w:cs="Arial"/>
        </w:rPr>
        <w:t xml:space="preserve"> for further information about transferring personal data to Canada and the USA.) </w:t>
      </w:r>
    </w:p>
    <w:p w:rsidR="00E81C2A" w:rsidRPr="00E81C2A" w:rsidRDefault="00E81C2A" w:rsidP="00E81C2A">
      <w:pPr>
        <w:numPr>
          <w:ilvl w:val="0"/>
          <w:numId w:val="12"/>
        </w:numPr>
        <w:rPr>
          <w:rFonts w:ascii="Arial" w:hAnsi="Arial" w:cs="Arial"/>
        </w:rPr>
      </w:pPr>
      <w:r w:rsidRPr="00E81C2A">
        <w:rPr>
          <w:rFonts w:ascii="Arial" w:hAnsi="Arial" w:cs="Arial"/>
        </w:rPr>
        <w:t xml:space="preserve">You have obtained explicit consent from the data subject(s). This could be done by adding a question on the consent form. </w:t>
      </w:r>
    </w:p>
    <w:p w:rsidR="00E81C2A" w:rsidRPr="00E81C2A" w:rsidRDefault="00E81C2A" w:rsidP="00E81C2A">
      <w:pPr>
        <w:numPr>
          <w:ilvl w:val="0"/>
          <w:numId w:val="12"/>
        </w:numPr>
        <w:rPr>
          <w:rFonts w:ascii="Arial" w:hAnsi="Arial" w:cs="Arial"/>
        </w:rPr>
      </w:pPr>
      <w:r w:rsidRPr="00E81C2A">
        <w:rPr>
          <w:rFonts w:ascii="Arial" w:hAnsi="Arial" w:cs="Arial"/>
        </w:rPr>
        <w:t xml:space="preserve">You have a contract with the recipient of the data, which puts the necessary safeguards in place. Please contact the records management section for more information about what constitutes an appropriate contract. </w:t>
      </w:r>
    </w:p>
    <w:p w:rsidR="00E81C2A" w:rsidRPr="00E81C2A" w:rsidRDefault="00E81C2A" w:rsidP="00E81C2A">
      <w:pPr>
        <w:numPr>
          <w:ilvl w:val="0"/>
          <w:numId w:val="12"/>
        </w:numPr>
        <w:rPr>
          <w:rFonts w:ascii="Arial" w:hAnsi="Arial" w:cs="Arial"/>
        </w:rPr>
      </w:pPr>
      <w:r w:rsidRPr="00E81C2A">
        <w:rPr>
          <w:rFonts w:ascii="Arial" w:hAnsi="Arial" w:cs="Arial"/>
        </w:rPr>
        <w:t xml:space="preserve">You have completely </w:t>
      </w:r>
      <w:proofErr w:type="spellStart"/>
      <w:r w:rsidRPr="00E81C2A">
        <w:rPr>
          <w:rFonts w:ascii="Arial" w:hAnsi="Arial" w:cs="Arial"/>
        </w:rPr>
        <w:t>anonymised</w:t>
      </w:r>
      <w:proofErr w:type="spellEnd"/>
      <w:r w:rsidRPr="00E81C2A">
        <w:rPr>
          <w:rFonts w:ascii="Arial" w:hAnsi="Arial" w:cs="Arial"/>
        </w:rPr>
        <w:t xml:space="preserve"> the data. </w:t>
      </w:r>
    </w:p>
    <w:p w:rsidR="00E81C2A" w:rsidRPr="00E81C2A" w:rsidRDefault="00E81C2A" w:rsidP="00E81C2A">
      <w:pPr>
        <w:rPr>
          <w:rFonts w:ascii="Arial" w:hAnsi="Arial" w:cs="Arial"/>
        </w:rPr>
      </w:pPr>
    </w:p>
    <w:p w:rsidR="00E81C2A" w:rsidRDefault="00E81C2A">
      <w:pPr>
        <w:rPr>
          <w:rFonts w:ascii="Arial" w:hAnsi="Arial" w:cs="Arial"/>
        </w:rPr>
      </w:pPr>
      <w:r>
        <w:rPr>
          <w:rFonts w:ascii="Arial" w:hAnsi="Arial" w:cs="Arial"/>
        </w:rPr>
        <w:br w:type="page"/>
      </w:r>
    </w:p>
    <w:p w:rsidR="00E81C2A" w:rsidRPr="00E81C2A" w:rsidRDefault="00E81C2A" w:rsidP="00B81BB8">
      <w:pPr>
        <w:rPr>
          <w:rFonts w:ascii="Arial" w:hAnsi="Arial" w:cs="Arial"/>
          <w:b/>
        </w:rPr>
      </w:pPr>
      <w:r w:rsidRPr="00E81C2A">
        <w:rPr>
          <w:rFonts w:ascii="Arial" w:hAnsi="Arial" w:cs="Arial"/>
          <w:b/>
        </w:rPr>
        <w:lastRenderedPageBreak/>
        <w:t>Annex A</w:t>
      </w:r>
    </w:p>
    <w:p w:rsidR="00E81C2A" w:rsidRDefault="00E81C2A" w:rsidP="00B81BB8">
      <w:pPr>
        <w:rPr>
          <w:rFonts w:ascii="Arial" w:hAnsi="Arial" w:cs="Arial"/>
        </w:rPr>
      </w:pPr>
    </w:p>
    <w:p w:rsidR="00E81C2A" w:rsidRPr="00E81C2A" w:rsidRDefault="00E81C2A" w:rsidP="00AB2361">
      <w:pPr>
        <w:jc w:val="center"/>
        <w:rPr>
          <w:rFonts w:ascii="Arial" w:hAnsi="Arial" w:cs="Arial"/>
          <w:b/>
          <w:bCs/>
        </w:rPr>
      </w:pPr>
      <w:r w:rsidRPr="00E81C2A">
        <w:rPr>
          <w:rFonts w:ascii="Arial" w:hAnsi="Arial" w:cs="Arial"/>
          <w:b/>
          <w:bCs/>
        </w:rPr>
        <w:t xml:space="preserve">Consent Form for </w:t>
      </w:r>
      <w:r w:rsidR="00AB2361">
        <w:rPr>
          <w:rFonts w:ascii="Arial" w:hAnsi="Arial" w:cs="Arial"/>
          <w:b/>
          <w:bCs/>
        </w:rPr>
        <w:t xml:space="preserve">use of </w:t>
      </w:r>
      <w:r w:rsidRPr="00E81C2A">
        <w:rPr>
          <w:rFonts w:ascii="Arial" w:hAnsi="Arial" w:cs="Arial"/>
          <w:b/>
          <w:bCs/>
        </w:rPr>
        <w:t xml:space="preserve">personal data </w:t>
      </w:r>
      <w:r w:rsidR="00AB2361">
        <w:rPr>
          <w:rFonts w:ascii="Arial" w:hAnsi="Arial" w:cs="Arial"/>
          <w:b/>
          <w:bCs/>
        </w:rPr>
        <w:t>in research</w:t>
      </w:r>
    </w:p>
    <w:p w:rsidR="00E81C2A" w:rsidRPr="00E81C2A" w:rsidRDefault="00E81C2A" w:rsidP="00E81C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870"/>
      </w:tblGrid>
      <w:tr w:rsidR="00AB2361" w:rsidRPr="00E81C2A" w:rsidTr="00AB2361">
        <w:tblPrEx>
          <w:tblCellMar>
            <w:top w:w="0" w:type="dxa"/>
            <w:bottom w:w="0" w:type="dxa"/>
          </w:tblCellMar>
        </w:tblPrEx>
        <w:tc>
          <w:tcPr>
            <w:tcW w:w="3652" w:type="dxa"/>
          </w:tcPr>
          <w:p w:rsidR="00AB2361" w:rsidRDefault="00AB2361" w:rsidP="00E81C2A">
            <w:pPr>
              <w:rPr>
                <w:rFonts w:ascii="Arial" w:hAnsi="Arial" w:cs="Arial"/>
              </w:rPr>
            </w:pPr>
            <w:r>
              <w:rPr>
                <w:rFonts w:ascii="Arial" w:hAnsi="Arial" w:cs="Arial"/>
              </w:rPr>
              <w:t>Researcher:</w:t>
            </w:r>
          </w:p>
        </w:tc>
        <w:tc>
          <w:tcPr>
            <w:tcW w:w="4870" w:type="dxa"/>
          </w:tcPr>
          <w:p w:rsidR="00AB2361" w:rsidRPr="00E81C2A" w:rsidRDefault="00AB2361" w:rsidP="00E81C2A">
            <w:pPr>
              <w:rPr>
                <w:rFonts w:ascii="Arial" w:hAnsi="Arial" w:cs="Arial"/>
              </w:rPr>
            </w:pPr>
          </w:p>
        </w:tc>
      </w:tr>
      <w:tr w:rsidR="00AB2361" w:rsidRPr="00E81C2A" w:rsidTr="00AB2361">
        <w:tblPrEx>
          <w:tblCellMar>
            <w:top w:w="0" w:type="dxa"/>
            <w:bottom w:w="0" w:type="dxa"/>
          </w:tblCellMar>
        </w:tblPrEx>
        <w:tc>
          <w:tcPr>
            <w:tcW w:w="3652" w:type="dxa"/>
          </w:tcPr>
          <w:p w:rsidR="00AB2361" w:rsidRDefault="00AB2361" w:rsidP="00E81C2A">
            <w:pPr>
              <w:rPr>
                <w:rFonts w:ascii="Arial" w:hAnsi="Arial" w:cs="Arial"/>
              </w:rPr>
            </w:pPr>
            <w:r>
              <w:rPr>
                <w:rFonts w:ascii="Arial" w:hAnsi="Arial" w:cs="Arial"/>
              </w:rPr>
              <w:t>Supervisor (if applicable):</w:t>
            </w:r>
          </w:p>
        </w:tc>
        <w:tc>
          <w:tcPr>
            <w:tcW w:w="4870" w:type="dxa"/>
          </w:tcPr>
          <w:p w:rsidR="00AB2361" w:rsidRPr="00E81C2A" w:rsidRDefault="00AB2361" w:rsidP="00E81C2A">
            <w:pPr>
              <w:rPr>
                <w:rFonts w:ascii="Arial" w:hAnsi="Arial" w:cs="Arial"/>
              </w:rPr>
            </w:pPr>
          </w:p>
        </w:tc>
      </w:tr>
      <w:tr w:rsidR="00E81C2A" w:rsidRPr="00E81C2A" w:rsidTr="00AB2361">
        <w:tblPrEx>
          <w:tblCellMar>
            <w:top w:w="0" w:type="dxa"/>
            <w:bottom w:w="0" w:type="dxa"/>
          </w:tblCellMar>
        </w:tblPrEx>
        <w:tc>
          <w:tcPr>
            <w:tcW w:w="3652" w:type="dxa"/>
          </w:tcPr>
          <w:p w:rsidR="00E81C2A" w:rsidRPr="00E81C2A" w:rsidRDefault="00AB2361" w:rsidP="00E81C2A">
            <w:pPr>
              <w:rPr>
                <w:rFonts w:ascii="Arial" w:hAnsi="Arial" w:cs="Arial"/>
              </w:rPr>
            </w:pPr>
            <w:r>
              <w:rPr>
                <w:rFonts w:ascii="Arial" w:hAnsi="Arial" w:cs="Arial"/>
              </w:rPr>
              <w:t>Project title</w:t>
            </w:r>
            <w:r w:rsidR="00E81C2A" w:rsidRPr="00E81C2A">
              <w:rPr>
                <w:rFonts w:ascii="Arial" w:hAnsi="Arial" w:cs="Arial"/>
              </w:rPr>
              <w:t>:</w:t>
            </w:r>
          </w:p>
          <w:p w:rsidR="00E81C2A" w:rsidRPr="00E81C2A" w:rsidRDefault="00E81C2A" w:rsidP="00E81C2A">
            <w:pPr>
              <w:rPr>
                <w:rFonts w:ascii="Arial" w:hAnsi="Arial" w:cs="Arial"/>
              </w:rPr>
            </w:pPr>
          </w:p>
        </w:tc>
        <w:tc>
          <w:tcPr>
            <w:tcW w:w="4870" w:type="dxa"/>
          </w:tcPr>
          <w:p w:rsidR="00E81C2A" w:rsidRPr="00E81C2A" w:rsidRDefault="00E81C2A" w:rsidP="00E81C2A">
            <w:pPr>
              <w:rPr>
                <w:rFonts w:ascii="Arial" w:hAnsi="Arial" w:cs="Arial"/>
              </w:rPr>
            </w:pPr>
          </w:p>
        </w:tc>
      </w:tr>
      <w:tr w:rsidR="00E81C2A" w:rsidRPr="00E81C2A" w:rsidTr="00AB2361">
        <w:tblPrEx>
          <w:tblCellMar>
            <w:top w:w="0" w:type="dxa"/>
            <w:bottom w:w="0" w:type="dxa"/>
          </w:tblCellMar>
        </w:tblPrEx>
        <w:tc>
          <w:tcPr>
            <w:tcW w:w="3652" w:type="dxa"/>
          </w:tcPr>
          <w:p w:rsidR="00E81C2A" w:rsidRPr="00E81C2A" w:rsidRDefault="00AB2361" w:rsidP="00E81C2A">
            <w:pPr>
              <w:rPr>
                <w:rFonts w:ascii="Arial" w:hAnsi="Arial" w:cs="Arial"/>
              </w:rPr>
            </w:pPr>
            <w:r>
              <w:rPr>
                <w:rFonts w:ascii="Arial" w:hAnsi="Arial" w:cs="Arial"/>
              </w:rPr>
              <w:t>Researcher c</w:t>
            </w:r>
            <w:r w:rsidR="00E81C2A" w:rsidRPr="00E81C2A">
              <w:rPr>
                <w:rFonts w:ascii="Arial" w:hAnsi="Arial" w:cs="Arial"/>
              </w:rPr>
              <w:t>ontact details:</w:t>
            </w:r>
          </w:p>
          <w:p w:rsidR="00E81C2A" w:rsidRPr="00E81C2A" w:rsidRDefault="00E81C2A" w:rsidP="00E81C2A">
            <w:pPr>
              <w:rPr>
                <w:rFonts w:ascii="Arial" w:hAnsi="Arial" w:cs="Arial"/>
              </w:rPr>
            </w:pPr>
          </w:p>
        </w:tc>
        <w:tc>
          <w:tcPr>
            <w:tcW w:w="4870" w:type="dxa"/>
          </w:tcPr>
          <w:p w:rsidR="00E81C2A" w:rsidRPr="00E81C2A" w:rsidRDefault="00E81C2A" w:rsidP="00E81C2A">
            <w:pPr>
              <w:rPr>
                <w:rFonts w:ascii="Arial" w:hAnsi="Arial" w:cs="Arial"/>
              </w:rPr>
            </w:pPr>
          </w:p>
        </w:tc>
      </w:tr>
      <w:tr w:rsidR="00E81C2A" w:rsidRPr="00E81C2A" w:rsidTr="00AB2361">
        <w:tblPrEx>
          <w:tblCellMar>
            <w:top w:w="0" w:type="dxa"/>
            <w:bottom w:w="0" w:type="dxa"/>
          </w:tblCellMar>
        </w:tblPrEx>
        <w:trPr>
          <w:trHeight w:val="2992"/>
        </w:trPr>
        <w:tc>
          <w:tcPr>
            <w:tcW w:w="3652" w:type="dxa"/>
          </w:tcPr>
          <w:p w:rsidR="00E81C2A" w:rsidRPr="00E81C2A" w:rsidRDefault="00AB2361" w:rsidP="00E81C2A">
            <w:pPr>
              <w:rPr>
                <w:rFonts w:ascii="Arial" w:hAnsi="Arial" w:cs="Arial"/>
              </w:rPr>
            </w:pPr>
            <w:r>
              <w:rPr>
                <w:rFonts w:ascii="Arial" w:hAnsi="Arial" w:cs="Arial"/>
              </w:rPr>
              <w:t>Project details</w:t>
            </w:r>
            <w:r w:rsidR="00E81C2A" w:rsidRPr="00E81C2A">
              <w:rPr>
                <w:rFonts w:ascii="Arial" w:hAnsi="Arial" w:cs="Arial"/>
              </w:rPr>
              <w:t>:</w:t>
            </w: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tc>
        <w:tc>
          <w:tcPr>
            <w:tcW w:w="4870" w:type="dxa"/>
          </w:tcPr>
          <w:p w:rsidR="00E81C2A" w:rsidRPr="00E81C2A" w:rsidRDefault="00AB2361" w:rsidP="00E81C2A">
            <w:pPr>
              <w:rPr>
                <w:rFonts w:ascii="Arial" w:hAnsi="Arial" w:cs="Arial"/>
              </w:rPr>
            </w:pPr>
            <w:r>
              <w:rPr>
                <w:rFonts w:ascii="Arial" w:hAnsi="Arial" w:cs="Arial"/>
              </w:rPr>
              <w:t>You may append an information sheet</w:t>
            </w:r>
          </w:p>
        </w:tc>
      </w:tr>
      <w:tr w:rsidR="00E81C2A" w:rsidRPr="00E81C2A" w:rsidTr="00AB2361">
        <w:tblPrEx>
          <w:tblCellMar>
            <w:top w:w="0" w:type="dxa"/>
            <w:bottom w:w="0" w:type="dxa"/>
          </w:tblCellMar>
        </w:tblPrEx>
        <w:tc>
          <w:tcPr>
            <w:tcW w:w="3652" w:type="dxa"/>
          </w:tcPr>
          <w:p w:rsidR="00E81C2A" w:rsidRPr="00E81C2A" w:rsidRDefault="00E81C2A" w:rsidP="00E81C2A">
            <w:pPr>
              <w:rPr>
                <w:rFonts w:ascii="Arial" w:hAnsi="Arial" w:cs="Arial"/>
              </w:rPr>
            </w:pPr>
            <w:r w:rsidRPr="00E81C2A">
              <w:rPr>
                <w:rFonts w:ascii="Arial" w:hAnsi="Arial" w:cs="Arial"/>
              </w:rPr>
              <w:t>Any other details:</w:t>
            </w:r>
          </w:p>
          <w:p w:rsidR="00E81C2A" w:rsidRPr="00E81C2A" w:rsidRDefault="00E81C2A" w:rsidP="00E81C2A">
            <w:pPr>
              <w:rPr>
                <w:rFonts w:ascii="Arial" w:hAnsi="Arial" w:cs="Arial"/>
              </w:rPr>
            </w:pPr>
          </w:p>
          <w:p w:rsidR="00E81C2A" w:rsidRPr="00E81C2A" w:rsidRDefault="00E81C2A" w:rsidP="00E81C2A">
            <w:pPr>
              <w:rPr>
                <w:rFonts w:ascii="Arial" w:hAnsi="Arial" w:cs="Arial"/>
              </w:rPr>
            </w:pPr>
          </w:p>
        </w:tc>
        <w:tc>
          <w:tcPr>
            <w:tcW w:w="4870" w:type="dxa"/>
          </w:tcPr>
          <w:p w:rsidR="00E81C2A" w:rsidRPr="00E81C2A" w:rsidRDefault="00E81C2A" w:rsidP="00E81C2A">
            <w:pPr>
              <w:rPr>
                <w:rFonts w:ascii="Arial" w:hAnsi="Arial" w:cs="Arial"/>
              </w:rPr>
            </w:pPr>
          </w:p>
        </w:tc>
      </w:tr>
    </w:tbl>
    <w:p w:rsidR="00E81C2A" w:rsidRPr="00E81C2A" w:rsidRDefault="00E81C2A" w:rsidP="00E81C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870"/>
      </w:tblGrid>
      <w:tr w:rsidR="00E81C2A" w:rsidRPr="00E81C2A" w:rsidTr="00AB2361">
        <w:tblPrEx>
          <w:tblCellMar>
            <w:top w:w="0" w:type="dxa"/>
            <w:bottom w:w="0" w:type="dxa"/>
          </w:tblCellMar>
        </w:tblPrEx>
        <w:trPr>
          <w:trHeight w:val="345"/>
        </w:trPr>
        <w:tc>
          <w:tcPr>
            <w:tcW w:w="3652" w:type="dxa"/>
          </w:tcPr>
          <w:p w:rsidR="00E81C2A" w:rsidRPr="00E81C2A" w:rsidRDefault="00AB2361" w:rsidP="00E81C2A">
            <w:pPr>
              <w:rPr>
                <w:rFonts w:ascii="Arial" w:hAnsi="Arial" w:cs="Arial"/>
              </w:rPr>
            </w:pPr>
            <w:r>
              <w:rPr>
                <w:rFonts w:ascii="Arial" w:hAnsi="Arial" w:cs="Arial"/>
              </w:rPr>
              <w:t xml:space="preserve">Name of </w:t>
            </w:r>
            <w:r w:rsidR="00E81C2A" w:rsidRPr="00E81C2A">
              <w:rPr>
                <w:rFonts w:ascii="Arial" w:hAnsi="Arial" w:cs="Arial"/>
              </w:rPr>
              <w:t>data subject:</w:t>
            </w:r>
          </w:p>
          <w:p w:rsidR="00E81C2A" w:rsidRPr="00E81C2A" w:rsidRDefault="00E81C2A" w:rsidP="00E81C2A">
            <w:pPr>
              <w:rPr>
                <w:rFonts w:ascii="Arial" w:hAnsi="Arial" w:cs="Arial"/>
              </w:rPr>
            </w:pPr>
          </w:p>
        </w:tc>
        <w:tc>
          <w:tcPr>
            <w:tcW w:w="4870" w:type="dxa"/>
          </w:tcPr>
          <w:p w:rsidR="00E81C2A" w:rsidRPr="00E81C2A" w:rsidRDefault="00E81C2A" w:rsidP="00E81C2A">
            <w:pPr>
              <w:rPr>
                <w:rFonts w:ascii="Arial" w:hAnsi="Arial" w:cs="Arial"/>
              </w:rPr>
            </w:pPr>
          </w:p>
        </w:tc>
      </w:tr>
      <w:tr w:rsidR="00E81C2A" w:rsidRPr="00E81C2A" w:rsidTr="00AB2361">
        <w:tblPrEx>
          <w:tblCellMar>
            <w:top w:w="0" w:type="dxa"/>
            <w:bottom w:w="0" w:type="dxa"/>
          </w:tblCellMar>
        </w:tblPrEx>
        <w:trPr>
          <w:trHeight w:val="345"/>
        </w:trPr>
        <w:tc>
          <w:tcPr>
            <w:tcW w:w="3652" w:type="dxa"/>
          </w:tcPr>
          <w:p w:rsidR="00E81C2A" w:rsidRPr="00E81C2A" w:rsidRDefault="00AB2361" w:rsidP="00E81C2A">
            <w:pPr>
              <w:rPr>
                <w:rFonts w:ascii="Arial" w:hAnsi="Arial" w:cs="Arial"/>
              </w:rPr>
            </w:pPr>
            <w:r>
              <w:rPr>
                <w:rFonts w:ascii="Arial" w:hAnsi="Arial" w:cs="Arial"/>
              </w:rPr>
              <w:t xml:space="preserve">Contact details for </w:t>
            </w:r>
            <w:r w:rsidR="00E81C2A" w:rsidRPr="00E81C2A">
              <w:rPr>
                <w:rFonts w:ascii="Arial" w:hAnsi="Arial" w:cs="Arial"/>
              </w:rPr>
              <w:t>data subject:</w:t>
            </w:r>
          </w:p>
          <w:p w:rsidR="00E81C2A" w:rsidRPr="00E81C2A" w:rsidRDefault="00E81C2A" w:rsidP="00E81C2A">
            <w:pPr>
              <w:rPr>
                <w:rFonts w:ascii="Arial" w:hAnsi="Arial" w:cs="Arial"/>
              </w:rPr>
            </w:pPr>
          </w:p>
        </w:tc>
        <w:tc>
          <w:tcPr>
            <w:tcW w:w="4870" w:type="dxa"/>
          </w:tcPr>
          <w:p w:rsidR="00E81C2A" w:rsidRPr="00E81C2A" w:rsidRDefault="00E81C2A" w:rsidP="00E81C2A">
            <w:pPr>
              <w:rPr>
                <w:rFonts w:ascii="Arial" w:hAnsi="Arial" w:cs="Arial"/>
              </w:rPr>
            </w:pPr>
          </w:p>
        </w:tc>
      </w:tr>
    </w:tbl>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AB2361" w:rsidP="00E81C2A">
      <w:pPr>
        <w:rPr>
          <w:rFonts w:ascii="Arial" w:hAnsi="Arial" w:cs="Arial"/>
          <w:b/>
          <w:bCs/>
        </w:rPr>
      </w:pPr>
      <w:r>
        <w:rPr>
          <w:rFonts w:ascii="Arial" w:hAnsi="Arial" w:cs="Arial"/>
          <w:b/>
          <w:bCs/>
        </w:rPr>
        <w:t>To be completed by the data subject</w:t>
      </w:r>
      <w:r w:rsidR="00E81C2A" w:rsidRPr="00E81C2A">
        <w:rPr>
          <w:rFonts w:ascii="Arial" w:hAnsi="Arial" w:cs="Arial"/>
          <w:b/>
          <w:bCs/>
        </w:rPr>
        <w:t>:</w:t>
      </w:r>
    </w:p>
    <w:p w:rsidR="00E81C2A" w:rsidRPr="00E81C2A" w:rsidRDefault="00E81C2A" w:rsidP="00E81C2A">
      <w:pPr>
        <w:rPr>
          <w:rFonts w:ascii="Arial" w:hAnsi="Arial" w:cs="Arial"/>
        </w:rPr>
      </w:pPr>
      <w:r w:rsidRPr="00E81C2A">
        <w:rPr>
          <w:rFonts w:ascii="Arial" w:hAnsi="Arial" w:cs="Arial"/>
        </w:rPr>
        <w:t>I consent to my personal data, as outlined below, being used for the research project detailed above.</w:t>
      </w:r>
    </w:p>
    <w:p w:rsidR="00E81C2A" w:rsidRPr="00E81C2A" w:rsidRDefault="00E81C2A" w:rsidP="00E81C2A">
      <w:pPr>
        <w:rPr>
          <w:rFonts w:ascii="Arial" w:hAnsi="Arial" w:cs="Arial"/>
        </w:rPr>
      </w:pPr>
    </w:p>
    <w:p w:rsidR="00E81C2A" w:rsidRPr="00E81C2A" w:rsidRDefault="00E81C2A" w:rsidP="00E81C2A">
      <w:pPr>
        <w:rPr>
          <w:rFonts w:ascii="Arial" w:hAnsi="Arial" w:cs="Arial"/>
        </w:rPr>
      </w:pPr>
      <w:r w:rsidRPr="00E81C2A">
        <w:rPr>
          <w:rFonts w:ascii="Arial" w:hAnsi="Arial" w:cs="Arial"/>
        </w:rPr>
        <w:t>Description of personal data to be used for research:</w:t>
      </w: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p w:rsidR="00E81C2A" w:rsidRPr="00E81C2A" w:rsidRDefault="00E81C2A" w:rsidP="00E81C2A">
      <w:pPr>
        <w:rPr>
          <w:rFonts w:ascii="Arial" w:hAnsi="Arial" w:cs="Arial"/>
        </w:rPr>
      </w:pPr>
    </w:p>
    <w:tbl>
      <w:tblPr>
        <w:tblW w:w="0" w:type="auto"/>
        <w:tblLook w:val="0000" w:firstRow="0" w:lastRow="0" w:firstColumn="0" w:lastColumn="0" w:noHBand="0" w:noVBand="0"/>
      </w:tblPr>
      <w:tblGrid>
        <w:gridCol w:w="2498"/>
        <w:gridCol w:w="6024"/>
      </w:tblGrid>
      <w:tr w:rsidR="00E81C2A" w:rsidRPr="00E81C2A" w:rsidTr="00ED52E0">
        <w:tblPrEx>
          <w:tblCellMar>
            <w:top w:w="0" w:type="dxa"/>
            <w:bottom w:w="0" w:type="dxa"/>
          </w:tblCellMar>
        </w:tblPrEx>
        <w:trPr>
          <w:trHeight w:val="405"/>
        </w:trPr>
        <w:tc>
          <w:tcPr>
            <w:tcW w:w="2628" w:type="dxa"/>
          </w:tcPr>
          <w:p w:rsidR="00E81C2A" w:rsidRPr="00E81C2A" w:rsidRDefault="00E81C2A" w:rsidP="00E81C2A">
            <w:pPr>
              <w:rPr>
                <w:rFonts w:ascii="Arial" w:hAnsi="Arial" w:cs="Arial"/>
              </w:rPr>
            </w:pPr>
            <w:r w:rsidRPr="00E81C2A">
              <w:rPr>
                <w:rFonts w:ascii="Arial" w:hAnsi="Arial" w:cs="Arial"/>
              </w:rPr>
              <w:t>Signature:</w:t>
            </w:r>
          </w:p>
        </w:tc>
        <w:tc>
          <w:tcPr>
            <w:tcW w:w="6658" w:type="dxa"/>
          </w:tcPr>
          <w:p w:rsidR="00E81C2A" w:rsidRPr="00E81C2A" w:rsidRDefault="00E81C2A" w:rsidP="00E81C2A">
            <w:pPr>
              <w:rPr>
                <w:rFonts w:ascii="Arial" w:hAnsi="Arial" w:cs="Arial"/>
              </w:rPr>
            </w:pPr>
          </w:p>
        </w:tc>
      </w:tr>
      <w:tr w:rsidR="00E81C2A" w:rsidRPr="00E81C2A" w:rsidTr="00ED52E0">
        <w:tblPrEx>
          <w:tblCellMar>
            <w:top w:w="0" w:type="dxa"/>
            <w:bottom w:w="0" w:type="dxa"/>
          </w:tblCellMar>
        </w:tblPrEx>
        <w:trPr>
          <w:trHeight w:val="405"/>
        </w:trPr>
        <w:tc>
          <w:tcPr>
            <w:tcW w:w="2628" w:type="dxa"/>
          </w:tcPr>
          <w:p w:rsidR="00E81C2A" w:rsidRPr="00E81C2A" w:rsidRDefault="00E81C2A" w:rsidP="00E81C2A">
            <w:pPr>
              <w:rPr>
                <w:rFonts w:ascii="Arial" w:hAnsi="Arial" w:cs="Arial"/>
              </w:rPr>
            </w:pPr>
            <w:r w:rsidRPr="00E81C2A">
              <w:rPr>
                <w:rFonts w:ascii="Arial" w:hAnsi="Arial" w:cs="Arial"/>
              </w:rPr>
              <w:t>Date:</w:t>
            </w:r>
          </w:p>
        </w:tc>
        <w:tc>
          <w:tcPr>
            <w:tcW w:w="6658" w:type="dxa"/>
          </w:tcPr>
          <w:p w:rsidR="00E81C2A" w:rsidRPr="00E81C2A" w:rsidRDefault="00E81C2A" w:rsidP="00E81C2A">
            <w:pPr>
              <w:rPr>
                <w:rFonts w:ascii="Arial" w:hAnsi="Arial" w:cs="Arial"/>
              </w:rPr>
            </w:pPr>
          </w:p>
        </w:tc>
      </w:tr>
    </w:tbl>
    <w:p w:rsidR="00E81C2A" w:rsidRPr="00E81C2A" w:rsidRDefault="00E81C2A" w:rsidP="00E81C2A">
      <w:pPr>
        <w:rPr>
          <w:rFonts w:ascii="Arial" w:hAnsi="Arial" w:cs="Arial"/>
        </w:rPr>
      </w:pPr>
    </w:p>
    <w:sectPr w:rsidR="00E81C2A" w:rsidRPr="00E81C2A" w:rsidSect="00E81C2A">
      <w:footerReference w:type="default" r:id="rId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2A" w:rsidRDefault="00E81C2A" w:rsidP="00E81C2A">
      <w:r>
        <w:separator/>
      </w:r>
    </w:p>
  </w:endnote>
  <w:endnote w:type="continuationSeparator" w:id="0">
    <w:p w:rsidR="00E81C2A" w:rsidRDefault="00E81C2A" w:rsidP="00E8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249953"/>
      <w:docPartObj>
        <w:docPartGallery w:val="Page Numbers (Bottom of Page)"/>
        <w:docPartUnique/>
      </w:docPartObj>
    </w:sdtPr>
    <w:sdtEndPr>
      <w:rPr>
        <w:rFonts w:ascii="Arial" w:hAnsi="Arial" w:cs="Arial"/>
        <w:noProof/>
        <w:sz w:val="22"/>
        <w:szCs w:val="22"/>
      </w:rPr>
    </w:sdtEndPr>
    <w:sdtContent>
      <w:p w:rsidR="00E81C2A" w:rsidRPr="00E81C2A" w:rsidRDefault="00E81C2A">
        <w:pPr>
          <w:pStyle w:val="Footer"/>
          <w:jc w:val="right"/>
          <w:rPr>
            <w:rFonts w:ascii="Arial" w:hAnsi="Arial" w:cs="Arial"/>
            <w:sz w:val="22"/>
            <w:szCs w:val="22"/>
          </w:rPr>
        </w:pPr>
        <w:r w:rsidRPr="00E81C2A">
          <w:rPr>
            <w:rFonts w:ascii="Arial" w:hAnsi="Arial" w:cs="Arial"/>
            <w:sz w:val="22"/>
            <w:szCs w:val="22"/>
          </w:rPr>
          <w:fldChar w:fldCharType="begin"/>
        </w:r>
        <w:r w:rsidRPr="00E81C2A">
          <w:rPr>
            <w:rFonts w:ascii="Arial" w:hAnsi="Arial" w:cs="Arial"/>
            <w:sz w:val="22"/>
            <w:szCs w:val="22"/>
          </w:rPr>
          <w:instrText xml:space="preserve"> PAGE   \* MERGEFORMAT </w:instrText>
        </w:r>
        <w:r w:rsidRPr="00E81C2A">
          <w:rPr>
            <w:rFonts w:ascii="Arial" w:hAnsi="Arial" w:cs="Arial"/>
            <w:sz w:val="22"/>
            <w:szCs w:val="22"/>
          </w:rPr>
          <w:fldChar w:fldCharType="separate"/>
        </w:r>
        <w:r w:rsidR="00DD1DF3">
          <w:rPr>
            <w:rFonts w:ascii="Arial" w:hAnsi="Arial" w:cs="Arial"/>
            <w:noProof/>
            <w:sz w:val="22"/>
            <w:szCs w:val="22"/>
          </w:rPr>
          <w:t>7</w:t>
        </w:r>
        <w:r w:rsidRPr="00E81C2A">
          <w:rPr>
            <w:rFonts w:ascii="Arial" w:hAnsi="Arial" w:cs="Arial"/>
            <w:noProof/>
            <w:sz w:val="22"/>
            <w:szCs w:val="22"/>
          </w:rPr>
          <w:fldChar w:fldCharType="end"/>
        </w:r>
      </w:p>
    </w:sdtContent>
  </w:sdt>
  <w:p w:rsidR="00E81C2A" w:rsidRDefault="00E81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2A" w:rsidRDefault="00E81C2A" w:rsidP="00E81C2A">
      <w:r>
        <w:separator/>
      </w:r>
    </w:p>
  </w:footnote>
  <w:footnote w:type="continuationSeparator" w:id="0">
    <w:p w:rsidR="00E81C2A" w:rsidRDefault="00E81C2A" w:rsidP="00E81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4774"/>
    <w:multiLevelType w:val="multilevel"/>
    <w:tmpl w:val="F5E6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87FA5"/>
    <w:multiLevelType w:val="hybridMultilevel"/>
    <w:tmpl w:val="EEC22138"/>
    <w:lvl w:ilvl="0" w:tplc="E5F442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19103D"/>
    <w:multiLevelType w:val="multilevel"/>
    <w:tmpl w:val="4CD4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D190F"/>
    <w:multiLevelType w:val="multilevel"/>
    <w:tmpl w:val="351A8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83BED"/>
    <w:multiLevelType w:val="multilevel"/>
    <w:tmpl w:val="66066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D24C4"/>
    <w:multiLevelType w:val="multilevel"/>
    <w:tmpl w:val="4F446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755DE"/>
    <w:multiLevelType w:val="multilevel"/>
    <w:tmpl w:val="D6A65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326DC"/>
    <w:multiLevelType w:val="hybridMultilevel"/>
    <w:tmpl w:val="74766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9C6DEF"/>
    <w:multiLevelType w:val="multilevel"/>
    <w:tmpl w:val="9704D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87FF0"/>
    <w:multiLevelType w:val="multilevel"/>
    <w:tmpl w:val="D5BE8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05730"/>
    <w:multiLevelType w:val="hybridMultilevel"/>
    <w:tmpl w:val="51BAA52E"/>
    <w:lvl w:ilvl="0" w:tplc="19CC10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A4C423E"/>
    <w:multiLevelType w:val="multilevel"/>
    <w:tmpl w:val="0B668A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10"/>
  </w:num>
  <w:num w:numId="6">
    <w:abstractNumId w:val="3"/>
  </w:num>
  <w:num w:numId="7">
    <w:abstractNumId w:val="11"/>
  </w:num>
  <w:num w:numId="8">
    <w:abstractNumId w:val="5"/>
  </w:num>
  <w:num w:numId="9">
    <w:abstractNumId w:val="6"/>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9E"/>
    <w:rsid w:val="00007FCD"/>
    <w:rsid w:val="00010CD6"/>
    <w:rsid w:val="0001349E"/>
    <w:rsid w:val="00013C7B"/>
    <w:rsid w:val="00014BFB"/>
    <w:rsid w:val="00015C60"/>
    <w:rsid w:val="00023849"/>
    <w:rsid w:val="00023E6E"/>
    <w:rsid w:val="00023FFC"/>
    <w:rsid w:val="00025E98"/>
    <w:rsid w:val="00033111"/>
    <w:rsid w:val="00033626"/>
    <w:rsid w:val="000372B6"/>
    <w:rsid w:val="00040D0D"/>
    <w:rsid w:val="00041032"/>
    <w:rsid w:val="000432BC"/>
    <w:rsid w:val="000460CF"/>
    <w:rsid w:val="0004695F"/>
    <w:rsid w:val="000471A7"/>
    <w:rsid w:val="00052FF4"/>
    <w:rsid w:val="00056CD4"/>
    <w:rsid w:val="00061FED"/>
    <w:rsid w:val="000661A9"/>
    <w:rsid w:val="000731DA"/>
    <w:rsid w:val="00096678"/>
    <w:rsid w:val="00097B1C"/>
    <w:rsid w:val="000B2F99"/>
    <w:rsid w:val="000B551D"/>
    <w:rsid w:val="000B5A91"/>
    <w:rsid w:val="000C0B86"/>
    <w:rsid w:val="000C2EDD"/>
    <w:rsid w:val="000C640C"/>
    <w:rsid w:val="000C699C"/>
    <w:rsid w:val="000D06B5"/>
    <w:rsid w:val="000D320B"/>
    <w:rsid w:val="000D5675"/>
    <w:rsid w:val="000D5E1D"/>
    <w:rsid w:val="000D701F"/>
    <w:rsid w:val="000D78A4"/>
    <w:rsid w:val="000E1EC5"/>
    <w:rsid w:val="000F27C4"/>
    <w:rsid w:val="000F47ED"/>
    <w:rsid w:val="000F506B"/>
    <w:rsid w:val="00100ADC"/>
    <w:rsid w:val="00100DE5"/>
    <w:rsid w:val="00101476"/>
    <w:rsid w:val="00101DE1"/>
    <w:rsid w:val="00102538"/>
    <w:rsid w:val="0010285B"/>
    <w:rsid w:val="0010472B"/>
    <w:rsid w:val="00106653"/>
    <w:rsid w:val="00107845"/>
    <w:rsid w:val="001126BA"/>
    <w:rsid w:val="00113005"/>
    <w:rsid w:val="00120118"/>
    <w:rsid w:val="001206BE"/>
    <w:rsid w:val="001231E0"/>
    <w:rsid w:val="00127C5E"/>
    <w:rsid w:val="00131110"/>
    <w:rsid w:val="001420E3"/>
    <w:rsid w:val="001438CC"/>
    <w:rsid w:val="001454A0"/>
    <w:rsid w:val="00154997"/>
    <w:rsid w:val="00157096"/>
    <w:rsid w:val="001600AA"/>
    <w:rsid w:val="00161810"/>
    <w:rsid w:val="0017410B"/>
    <w:rsid w:val="0017544B"/>
    <w:rsid w:val="001815AC"/>
    <w:rsid w:val="001827D0"/>
    <w:rsid w:val="00186D9F"/>
    <w:rsid w:val="00187A66"/>
    <w:rsid w:val="0019706C"/>
    <w:rsid w:val="00197337"/>
    <w:rsid w:val="001A5FF5"/>
    <w:rsid w:val="001A76FD"/>
    <w:rsid w:val="001A7E0B"/>
    <w:rsid w:val="001B0189"/>
    <w:rsid w:val="001B29CF"/>
    <w:rsid w:val="001C2A93"/>
    <w:rsid w:val="001C4428"/>
    <w:rsid w:val="001C6976"/>
    <w:rsid w:val="001D38C6"/>
    <w:rsid w:val="001D4CDA"/>
    <w:rsid w:val="001D5A98"/>
    <w:rsid w:val="001E1B29"/>
    <w:rsid w:val="001E1C62"/>
    <w:rsid w:val="001E3A35"/>
    <w:rsid w:val="001F2560"/>
    <w:rsid w:val="001F25C2"/>
    <w:rsid w:val="001F298F"/>
    <w:rsid w:val="001F3246"/>
    <w:rsid w:val="001F3337"/>
    <w:rsid w:val="001F3688"/>
    <w:rsid w:val="001F3DFD"/>
    <w:rsid w:val="001F571F"/>
    <w:rsid w:val="00202F24"/>
    <w:rsid w:val="002045B7"/>
    <w:rsid w:val="0020494C"/>
    <w:rsid w:val="00205432"/>
    <w:rsid w:val="00210023"/>
    <w:rsid w:val="00212A3D"/>
    <w:rsid w:val="00220ED6"/>
    <w:rsid w:val="00223456"/>
    <w:rsid w:val="00226C47"/>
    <w:rsid w:val="00227316"/>
    <w:rsid w:val="0023031C"/>
    <w:rsid w:val="0023438C"/>
    <w:rsid w:val="002357BA"/>
    <w:rsid w:val="00236C3E"/>
    <w:rsid w:val="00241EBC"/>
    <w:rsid w:val="00250341"/>
    <w:rsid w:val="002533AB"/>
    <w:rsid w:val="00255F2C"/>
    <w:rsid w:val="002610CA"/>
    <w:rsid w:val="00265207"/>
    <w:rsid w:val="002661AA"/>
    <w:rsid w:val="00272578"/>
    <w:rsid w:val="00273536"/>
    <w:rsid w:val="002802EC"/>
    <w:rsid w:val="00280FF8"/>
    <w:rsid w:val="00282D1A"/>
    <w:rsid w:val="00285316"/>
    <w:rsid w:val="002869E6"/>
    <w:rsid w:val="00291181"/>
    <w:rsid w:val="0029592C"/>
    <w:rsid w:val="00295D58"/>
    <w:rsid w:val="00297990"/>
    <w:rsid w:val="00297B04"/>
    <w:rsid w:val="002A3CEF"/>
    <w:rsid w:val="002B0261"/>
    <w:rsid w:val="002B0B75"/>
    <w:rsid w:val="002B1633"/>
    <w:rsid w:val="002B287B"/>
    <w:rsid w:val="002B7143"/>
    <w:rsid w:val="002B717F"/>
    <w:rsid w:val="002C4DF2"/>
    <w:rsid w:val="002C61FA"/>
    <w:rsid w:val="002C6980"/>
    <w:rsid w:val="002C6C74"/>
    <w:rsid w:val="002D04EF"/>
    <w:rsid w:val="002D2D82"/>
    <w:rsid w:val="002D532F"/>
    <w:rsid w:val="002D73D6"/>
    <w:rsid w:val="002E13A9"/>
    <w:rsid w:val="002E1AE1"/>
    <w:rsid w:val="002E2E44"/>
    <w:rsid w:val="002E5511"/>
    <w:rsid w:val="002E72F0"/>
    <w:rsid w:val="002F5C23"/>
    <w:rsid w:val="003015D9"/>
    <w:rsid w:val="003019F8"/>
    <w:rsid w:val="00301B51"/>
    <w:rsid w:val="003042AF"/>
    <w:rsid w:val="0030607E"/>
    <w:rsid w:val="00306FA0"/>
    <w:rsid w:val="003104FD"/>
    <w:rsid w:val="00310FA4"/>
    <w:rsid w:val="0031144F"/>
    <w:rsid w:val="00311E84"/>
    <w:rsid w:val="003144CE"/>
    <w:rsid w:val="00315674"/>
    <w:rsid w:val="00315A3E"/>
    <w:rsid w:val="00317F1C"/>
    <w:rsid w:val="0032661B"/>
    <w:rsid w:val="00326A21"/>
    <w:rsid w:val="0033029E"/>
    <w:rsid w:val="00331AB2"/>
    <w:rsid w:val="00335A92"/>
    <w:rsid w:val="00340AA3"/>
    <w:rsid w:val="00340CD1"/>
    <w:rsid w:val="003436F2"/>
    <w:rsid w:val="0034394B"/>
    <w:rsid w:val="00345705"/>
    <w:rsid w:val="00351670"/>
    <w:rsid w:val="0035376C"/>
    <w:rsid w:val="00354195"/>
    <w:rsid w:val="00354C85"/>
    <w:rsid w:val="00357EF0"/>
    <w:rsid w:val="0036074E"/>
    <w:rsid w:val="003622E1"/>
    <w:rsid w:val="003644AA"/>
    <w:rsid w:val="00366695"/>
    <w:rsid w:val="003726F5"/>
    <w:rsid w:val="00375D6D"/>
    <w:rsid w:val="00377553"/>
    <w:rsid w:val="00377EA5"/>
    <w:rsid w:val="0038279E"/>
    <w:rsid w:val="00382C65"/>
    <w:rsid w:val="00383719"/>
    <w:rsid w:val="003863B7"/>
    <w:rsid w:val="003922B3"/>
    <w:rsid w:val="003948CC"/>
    <w:rsid w:val="003960B8"/>
    <w:rsid w:val="00396AEF"/>
    <w:rsid w:val="003A085A"/>
    <w:rsid w:val="003A095C"/>
    <w:rsid w:val="003A2289"/>
    <w:rsid w:val="003A2C8F"/>
    <w:rsid w:val="003A3746"/>
    <w:rsid w:val="003A53FD"/>
    <w:rsid w:val="003B3910"/>
    <w:rsid w:val="003B4100"/>
    <w:rsid w:val="003C1229"/>
    <w:rsid w:val="003C2187"/>
    <w:rsid w:val="003C275D"/>
    <w:rsid w:val="003C4BF0"/>
    <w:rsid w:val="003C7280"/>
    <w:rsid w:val="003D682A"/>
    <w:rsid w:val="003D6F71"/>
    <w:rsid w:val="003E3EA0"/>
    <w:rsid w:val="003E6272"/>
    <w:rsid w:val="003E6496"/>
    <w:rsid w:val="003F2007"/>
    <w:rsid w:val="003F2174"/>
    <w:rsid w:val="003F2CFC"/>
    <w:rsid w:val="003F3B18"/>
    <w:rsid w:val="003F411A"/>
    <w:rsid w:val="00401BD7"/>
    <w:rsid w:val="00401C0B"/>
    <w:rsid w:val="0040285F"/>
    <w:rsid w:val="00406197"/>
    <w:rsid w:val="00407C21"/>
    <w:rsid w:val="0041446B"/>
    <w:rsid w:val="00416CD5"/>
    <w:rsid w:val="004268B1"/>
    <w:rsid w:val="004353F2"/>
    <w:rsid w:val="00442B37"/>
    <w:rsid w:val="00443265"/>
    <w:rsid w:val="00444819"/>
    <w:rsid w:val="00444B75"/>
    <w:rsid w:val="004477C4"/>
    <w:rsid w:val="00453705"/>
    <w:rsid w:val="00455A5D"/>
    <w:rsid w:val="004600FE"/>
    <w:rsid w:val="00460877"/>
    <w:rsid w:val="00463FC4"/>
    <w:rsid w:val="004700DF"/>
    <w:rsid w:val="00472720"/>
    <w:rsid w:val="00480766"/>
    <w:rsid w:val="00486A35"/>
    <w:rsid w:val="00490D9D"/>
    <w:rsid w:val="0049569D"/>
    <w:rsid w:val="0049609D"/>
    <w:rsid w:val="004A09B2"/>
    <w:rsid w:val="004A4B8B"/>
    <w:rsid w:val="004A5AB1"/>
    <w:rsid w:val="004A786F"/>
    <w:rsid w:val="004B2AEF"/>
    <w:rsid w:val="004B3CCE"/>
    <w:rsid w:val="004B3F1F"/>
    <w:rsid w:val="004B3F4D"/>
    <w:rsid w:val="004B3F53"/>
    <w:rsid w:val="004C16AB"/>
    <w:rsid w:val="004C516A"/>
    <w:rsid w:val="004D082B"/>
    <w:rsid w:val="004D09A8"/>
    <w:rsid w:val="004D0BF1"/>
    <w:rsid w:val="004D0C88"/>
    <w:rsid w:val="004D1648"/>
    <w:rsid w:val="004D200E"/>
    <w:rsid w:val="004D3DEB"/>
    <w:rsid w:val="004D472E"/>
    <w:rsid w:val="004D5F3C"/>
    <w:rsid w:val="004D7113"/>
    <w:rsid w:val="004D733D"/>
    <w:rsid w:val="004E1BBC"/>
    <w:rsid w:val="004E2A06"/>
    <w:rsid w:val="004F4CC2"/>
    <w:rsid w:val="0050203E"/>
    <w:rsid w:val="00504F1E"/>
    <w:rsid w:val="00505DD4"/>
    <w:rsid w:val="005071CE"/>
    <w:rsid w:val="005109CE"/>
    <w:rsid w:val="00514579"/>
    <w:rsid w:val="00521C8A"/>
    <w:rsid w:val="00523336"/>
    <w:rsid w:val="00525A03"/>
    <w:rsid w:val="00527A4E"/>
    <w:rsid w:val="00530658"/>
    <w:rsid w:val="00530BD1"/>
    <w:rsid w:val="00533984"/>
    <w:rsid w:val="005361D5"/>
    <w:rsid w:val="00542C62"/>
    <w:rsid w:val="00542F5C"/>
    <w:rsid w:val="00547AE3"/>
    <w:rsid w:val="00553C07"/>
    <w:rsid w:val="0055615E"/>
    <w:rsid w:val="00561ABD"/>
    <w:rsid w:val="005664BA"/>
    <w:rsid w:val="00577FFE"/>
    <w:rsid w:val="00581216"/>
    <w:rsid w:val="00584367"/>
    <w:rsid w:val="00584C2C"/>
    <w:rsid w:val="00585079"/>
    <w:rsid w:val="005905C4"/>
    <w:rsid w:val="005964A0"/>
    <w:rsid w:val="005A0E11"/>
    <w:rsid w:val="005A2FDE"/>
    <w:rsid w:val="005A314E"/>
    <w:rsid w:val="005A3DDF"/>
    <w:rsid w:val="005A5BD9"/>
    <w:rsid w:val="005B1D76"/>
    <w:rsid w:val="005B59D6"/>
    <w:rsid w:val="005B7529"/>
    <w:rsid w:val="005C05F1"/>
    <w:rsid w:val="005C0E6E"/>
    <w:rsid w:val="005C5AEF"/>
    <w:rsid w:val="005C7B40"/>
    <w:rsid w:val="005C7BE3"/>
    <w:rsid w:val="005D2797"/>
    <w:rsid w:val="005D65A9"/>
    <w:rsid w:val="005E067A"/>
    <w:rsid w:val="005E0FC3"/>
    <w:rsid w:val="005F1290"/>
    <w:rsid w:val="005F7579"/>
    <w:rsid w:val="00600235"/>
    <w:rsid w:val="00603C01"/>
    <w:rsid w:val="0060460F"/>
    <w:rsid w:val="00605000"/>
    <w:rsid w:val="00613461"/>
    <w:rsid w:val="00613AE4"/>
    <w:rsid w:val="00617DEB"/>
    <w:rsid w:val="00621F28"/>
    <w:rsid w:val="00622CE5"/>
    <w:rsid w:val="006239C7"/>
    <w:rsid w:val="00631BB4"/>
    <w:rsid w:val="00632F75"/>
    <w:rsid w:val="0063319E"/>
    <w:rsid w:val="00633EAF"/>
    <w:rsid w:val="00636686"/>
    <w:rsid w:val="00642F4C"/>
    <w:rsid w:val="0064501D"/>
    <w:rsid w:val="00647C98"/>
    <w:rsid w:val="00650397"/>
    <w:rsid w:val="00651F1D"/>
    <w:rsid w:val="00662EFF"/>
    <w:rsid w:val="00670393"/>
    <w:rsid w:val="00676F40"/>
    <w:rsid w:val="006927E6"/>
    <w:rsid w:val="0069591A"/>
    <w:rsid w:val="006A5EC3"/>
    <w:rsid w:val="006A6B82"/>
    <w:rsid w:val="006A7183"/>
    <w:rsid w:val="006B25E9"/>
    <w:rsid w:val="006B326A"/>
    <w:rsid w:val="006B6590"/>
    <w:rsid w:val="006C40D0"/>
    <w:rsid w:val="006C59D6"/>
    <w:rsid w:val="006C6FBB"/>
    <w:rsid w:val="006D4A83"/>
    <w:rsid w:val="006E0B13"/>
    <w:rsid w:val="006E1D14"/>
    <w:rsid w:val="006E2BD4"/>
    <w:rsid w:val="006E46DB"/>
    <w:rsid w:val="006E4AFF"/>
    <w:rsid w:val="006F2649"/>
    <w:rsid w:val="006F433D"/>
    <w:rsid w:val="006F50E0"/>
    <w:rsid w:val="006F5A6B"/>
    <w:rsid w:val="006F71FC"/>
    <w:rsid w:val="006F7765"/>
    <w:rsid w:val="00700B85"/>
    <w:rsid w:val="007048F3"/>
    <w:rsid w:val="00704CDE"/>
    <w:rsid w:val="0071698A"/>
    <w:rsid w:val="0072489D"/>
    <w:rsid w:val="00724B55"/>
    <w:rsid w:val="00727794"/>
    <w:rsid w:val="00731802"/>
    <w:rsid w:val="00731DE6"/>
    <w:rsid w:val="007326AC"/>
    <w:rsid w:val="007420BC"/>
    <w:rsid w:val="00743F8C"/>
    <w:rsid w:val="00747CE9"/>
    <w:rsid w:val="00760705"/>
    <w:rsid w:val="00766075"/>
    <w:rsid w:val="00774542"/>
    <w:rsid w:val="00776C29"/>
    <w:rsid w:val="00780FC7"/>
    <w:rsid w:val="007858AF"/>
    <w:rsid w:val="00790863"/>
    <w:rsid w:val="007908CF"/>
    <w:rsid w:val="0079334A"/>
    <w:rsid w:val="007944EC"/>
    <w:rsid w:val="00794E12"/>
    <w:rsid w:val="007A3134"/>
    <w:rsid w:val="007A749E"/>
    <w:rsid w:val="007B02DE"/>
    <w:rsid w:val="007B1E54"/>
    <w:rsid w:val="007C5E8D"/>
    <w:rsid w:val="007C7953"/>
    <w:rsid w:val="007C7BD5"/>
    <w:rsid w:val="007D64BE"/>
    <w:rsid w:val="007E0F54"/>
    <w:rsid w:val="007E3634"/>
    <w:rsid w:val="007E59B6"/>
    <w:rsid w:val="007F26DF"/>
    <w:rsid w:val="007F601C"/>
    <w:rsid w:val="00812F51"/>
    <w:rsid w:val="00821BF9"/>
    <w:rsid w:val="00824478"/>
    <w:rsid w:val="00825825"/>
    <w:rsid w:val="00832809"/>
    <w:rsid w:val="00837BAD"/>
    <w:rsid w:val="00842840"/>
    <w:rsid w:val="00843291"/>
    <w:rsid w:val="00852DD0"/>
    <w:rsid w:val="00854D66"/>
    <w:rsid w:val="00862C5C"/>
    <w:rsid w:val="008639EB"/>
    <w:rsid w:val="00867816"/>
    <w:rsid w:val="00870AB3"/>
    <w:rsid w:val="00871F4E"/>
    <w:rsid w:val="00872735"/>
    <w:rsid w:val="00874D98"/>
    <w:rsid w:val="008773F5"/>
    <w:rsid w:val="00880BEE"/>
    <w:rsid w:val="0088158C"/>
    <w:rsid w:val="00882501"/>
    <w:rsid w:val="008855A2"/>
    <w:rsid w:val="00886226"/>
    <w:rsid w:val="00886266"/>
    <w:rsid w:val="00890B38"/>
    <w:rsid w:val="00891C8F"/>
    <w:rsid w:val="0089311B"/>
    <w:rsid w:val="00895500"/>
    <w:rsid w:val="008960E8"/>
    <w:rsid w:val="008A0883"/>
    <w:rsid w:val="008A361A"/>
    <w:rsid w:val="008B277A"/>
    <w:rsid w:val="008B4C13"/>
    <w:rsid w:val="008C491F"/>
    <w:rsid w:val="008C6A0A"/>
    <w:rsid w:val="008D16F0"/>
    <w:rsid w:val="008D1916"/>
    <w:rsid w:val="008D217F"/>
    <w:rsid w:val="008D723B"/>
    <w:rsid w:val="008D73E0"/>
    <w:rsid w:val="008E1E0D"/>
    <w:rsid w:val="008E42F4"/>
    <w:rsid w:val="008E586B"/>
    <w:rsid w:val="008E62C1"/>
    <w:rsid w:val="008F1294"/>
    <w:rsid w:val="008F16B8"/>
    <w:rsid w:val="008F1DA2"/>
    <w:rsid w:val="008F2779"/>
    <w:rsid w:val="008F3F4C"/>
    <w:rsid w:val="009001BD"/>
    <w:rsid w:val="00903618"/>
    <w:rsid w:val="00903EFF"/>
    <w:rsid w:val="0090714F"/>
    <w:rsid w:val="00907819"/>
    <w:rsid w:val="009100EA"/>
    <w:rsid w:val="00911A4E"/>
    <w:rsid w:val="00915681"/>
    <w:rsid w:val="009156D3"/>
    <w:rsid w:val="0092110F"/>
    <w:rsid w:val="00924ADD"/>
    <w:rsid w:val="0092510A"/>
    <w:rsid w:val="00926C79"/>
    <w:rsid w:val="0093794D"/>
    <w:rsid w:val="00944051"/>
    <w:rsid w:val="0095017C"/>
    <w:rsid w:val="00950513"/>
    <w:rsid w:val="009549CA"/>
    <w:rsid w:val="00956946"/>
    <w:rsid w:val="00956C6A"/>
    <w:rsid w:val="0096064A"/>
    <w:rsid w:val="009616F8"/>
    <w:rsid w:val="009627F6"/>
    <w:rsid w:val="00962BB4"/>
    <w:rsid w:val="009655C4"/>
    <w:rsid w:val="00991375"/>
    <w:rsid w:val="00997F0A"/>
    <w:rsid w:val="00997F26"/>
    <w:rsid w:val="009A0A45"/>
    <w:rsid w:val="009A0B62"/>
    <w:rsid w:val="009A3D31"/>
    <w:rsid w:val="009B306C"/>
    <w:rsid w:val="009B457F"/>
    <w:rsid w:val="009B69B1"/>
    <w:rsid w:val="009C434C"/>
    <w:rsid w:val="009D5275"/>
    <w:rsid w:val="009D55E4"/>
    <w:rsid w:val="009D590F"/>
    <w:rsid w:val="009D64E7"/>
    <w:rsid w:val="009D779D"/>
    <w:rsid w:val="009E1884"/>
    <w:rsid w:val="009E265E"/>
    <w:rsid w:val="009E4FC5"/>
    <w:rsid w:val="009E6891"/>
    <w:rsid w:val="009E6DAA"/>
    <w:rsid w:val="009F5FF7"/>
    <w:rsid w:val="009F6945"/>
    <w:rsid w:val="009F7D80"/>
    <w:rsid w:val="00A005A7"/>
    <w:rsid w:val="00A00AF3"/>
    <w:rsid w:val="00A03F1E"/>
    <w:rsid w:val="00A0535B"/>
    <w:rsid w:val="00A13EDD"/>
    <w:rsid w:val="00A20A6B"/>
    <w:rsid w:val="00A22C85"/>
    <w:rsid w:val="00A23776"/>
    <w:rsid w:val="00A2619C"/>
    <w:rsid w:val="00A276D3"/>
    <w:rsid w:val="00A445C7"/>
    <w:rsid w:val="00A529ED"/>
    <w:rsid w:val="00A53D94"/>
    <w:rsid w:val="00A540DB"/>
    <w:rsid w:val="00A56A9E"/>
    <w:rsid w:val="00A57C12"/>
    <w:rsid w:val="00A60D77"/>
    <w:rsid w:val="00A6350E"/>
    <w:rsid w:val="00A65180"/>
    <w:rsid w:val="00A65A81"/>
    <w:rsid w:val="00A710EA"/>
    <w:rsid w:val="00A742EB"/>
    <w:rsid w:val="00A748C9"/>
    <w:rsid w:val="00A75150"/>
    <w:rsid w:val="00A76453"/>
    <w:rsid w:val="00A80BD1"/>
    <w:rsid w:val="00A81D34"/>
    <w:rsid w:val="00A83839"/>
    <w:rsid w:val="00A84E2A"/>
    <w:rsid w:val="00A86BB4"/>
    <w:rsid w:val="00AA5114"/>
    <w:rsid w:val="00AB1F6B"/>
    <w:rsid w:val="00AB2361"/>
    <w:rsid w:val="00AB2EF3"/>
    <w:rsid w:val="00AB5352"/>
    <w:rsid w:val="00AC3FAB"/>
    <w:rsid w:val="00AD08A7"/>
    <w:rsid w:val="00AD2C82"/>
    <w:rsid w:val="00AD32CA"/>
    <w:rsid w:val="00AF10E5"/>
    <w:rsid w:val="00AF1B29"/>
    <w:rsid w:val="00AF1EAE"/>
    <w:rsid w:val="00AF5C1A"/>
    <w:rsid w:val="00AF7EED"/>
    <w:rsid w:val="00B01513"/>
    <w:rsid w:val="00B01FCC"/>
    <w:rsid w:val="00B02182"/>
    <w:rsid w:val="00B06474"/>
    <w:rsid w:val="00B10D9D"/>
    <w:rsid w:val="00B11522"/>
    <w:rsid w:val="00B13588"/>
    <w:rsid w:val="00B138BE"/>
    <w:rsid w:val="00B14C73"/>
    <w:rsid w:val="00B16EEF"/>
    <w:rsid w:val="00B17A9E"/>
    <w:rsid w:val="00B25C38"/>
    <w:rsid w:val="00B31B7D"/>
    <w:rsid w:val="00B336E4"/>
    <w:rsid w:val="00B406EF"/>
    <w:rsid w:val="00B413C5"/>
    <w:rsid w:val="00B4187F"/>
    <w:rsid w:val="00B41DAB"/>
    <w:rsid w:val="00B42353"/>
    <w:rsid w:val="00B42B41"/>
    <w:rsid w:val="00B4501F"/>
    <w:rsid w:val="00B54B65"/>
    <w:rsid w:val="00B555B0"/>
    <w:rsid w:val="00B564A4"/>
    <w:rsid w:val="00B60144"/>
    <w:rsid w:val="00B6167C"/>
    <w:rsid w:val="00B62A70"/>
    <w:rsid w:val="00B6429C"/>
    <w:rsid w:val="00B678DE"/>
    <w:rsid w:val="00B6794D"/>
    <w:rsid w:val="00B7356E"/>
    <w:rsid w:val="00B738AC"/>
    <w:rsid w:val="00B74F78"/>
    <w:rsid w:val="00B81BB8"/>
    <w:rsid w:val="00B84931"/>
    <w:rsid w:val="00B85182"/>
    <w:rsid w:val="00B852E3"/>
    <w:rsid w:val="00B85FC1"/>
    <w:rsid w:val="00B865A4"/>
    <w:rsid w:val="00B91F1F"/>
    <w:rsid w:val="00B94CE8"/>
    <w:rsid w:val="00B9791E"/>
    <w:rsid w:val="00B97A30"/>
    <w:rsid w:val="00BA4A41"/>
    <w:rsid w:val="00BA7695"/>
    <w:rsid w:val="00BA7C4B"/>
    <w:rsid w:val="00BB0BE7"/>
    <w:rsid w:val="00BB17D1"/>
    <w:rsid w:val="00BB2606"/>
    <w:rsid w:val="00BB52F6"/>
    <w:rsid w:val="00BB6937"/>
    <w:rsid w:val="00BB77A8"/>
    <w:rsid w:val="00BC0F46"/>
    <w:rsid w:val="00BC531A"/>
    <w:rsid w:val="00BC6C9F"/>
    <w:rsid w:val="00BD234C"/>
    <w:rsid w:val="00BD5428"/>
    <w:rsid w:val="00BE5461"/>
    <w:rsid w:val="00BE5DDA"/>
    <w:rsid w:val="00BE65FF"/>
    <w:rsid w:val="00BF2814"/>
    <w:rsid w:val="00BF3921"/>
    <w:rsid w:val="00BF3938"/>
    <w:rsid w:val="00BF4A9C"/>
    <w:rsid w:val="00BF5F2D"/>
    <w:rsid w:val="00C01D92"/>
    <w:rsid w:val="00C05BB9"/>
    <w:rsid w:val="00C11CC3"/>
    <w:rsid w:val="00C11EB2"/>
    <w:rsid w:val="00C1455B"/>
    <w:rsid w:val="00C153F3"/>
    <w:rsid w:val="00C15552"/>
    <w:rsid w:val="00C21EF2"/>
    <w:rsid w:val="00C3036D"/>
    <w:rsid w:val="00C34324"/>
    <w:rsid w:val="00C44627"/>
    <w:rsid w:val="00C45934"/>
    <w:rsid w:val="00C52119"/>
    <w:rsid w:val="00C56AA1"/>
    <w:rsid w:val="00C570EB"/>
    <w:rsid w:val="00C61601"/>
    <w:rsid w:val="00C63325"/>
    <w:rsid w:val="00C6522F"/>
    <w:rsid w:val="00C65A30"/>
    <w:rsid w:val="00C72ECF"/>
    <w:rsid w:val="00C7756F"/>
    <w:rsid w:val="00C77996"/>
    <w:rsid w:val="00C8135B"/>
    <w:rsid w:val="00C81C40"/>
    <w:rsid w:val="00C83134"/>
    <w:rsid w:val="00C87D5C"/>
    <w:rsid w:val="00C907D6"/>
    <w:rsid w:val="00C93AE3"/>
    <w:rsid w:val="00C94023"/>
    <w:rsid w:val="00C943AE"/>
    <w:rsid w:val="00C95890"/>
    <w:rsid w:val="00CA4C99"/>
    <w:rsid w:val="00CA531C"/>
    <w:rsid w:val="00CB3E75"/>
    <w:rsid w:val="00CB7E74"/>
    <w:rsid w:val="00CC00E7"/>
    <w:rsid w:val="00CC21F4"/>
    <w:rsid w:val="00CC34D0"/>
    <w:rsid w:val="00CC759D"/>
    <w:rsid w:val="00CD3C64"/>
    <w:rsid w:val="00CE181D"/>
    <w:rsid w:val="00CE29A8"/>
    <w:rsid w:val="00CE3323"/>
    <w:rsid w:val="00CE4A79"/>
    <w:rsid w:val="00CF2AA0"/>
    <w:rsid w:val="00CF48D5"/>
    <w:rsid w:val="00CF53E1"/>
    <w:rsid w:val="00D01A73"/>
    <w:rsid w:val="00D060D8"/>
    <w:rsid w:val="00D0763D"/>
    <w:rsid w:val="00D107B4"/>
    <w:rsid w:val="00D11AEE"/>
    <w:rsid w:val="00D13A95"/>
    <w:rsid w:val="00D172B5"/>
    <w:rsid w:val="00D21B63"/>
    <w:rsid w:val="00D25707"/>
    <w:rsid w:val="00D277FF"/>
    <w:rsid w:val="00D36E84"/>
    <w:rsid w:val="00D40222"/>
    <w:rsid w:val="00D40E37"/>
    <w:rsid w:val="00D4182D"/>
    <w:rsid w:val="00D43D70"/>
    <w:rsid w:val="00D4421E"/>
    <w:rsid w:val="00D45877"/>
    <w:rsid w:val="00D50F88"/>
    <w:rsid w:val="00D51B2A"/>
    <w:rsid w:val="00D534E2"/>
    <w:rsid w:val="00D57EC2"/>
    <w:rsid w:val="00D63F32"/>
    <w:rsid w:val="00D65A40"/>
    <w:rsid w:val="00D67B59"/>
    <w:rsid w:val="00D70D38"/>
    <w:rsid w:val="00D71585"/>
    <w:rsid w:val="00D746C9"/>
    <w:rsid w:val="00D752F7"/>
    <w:rsid w:val="00D756A1"/>
    <w:rsid w:val="00D83682"/>
    <w:rsid w:val="00D9338B"/>
    <w:rsid w:val="00D96381"/>
    <w:rsid w:val="00DA002A"/>
    <w:rsid w:val="00DA27C3"/>
    <w:rsid w:val="00DB0379"/>
    <w:rsid w:val="00DB58AA"/>
    <w:rsid w:val="00DB7788"/>
    <w:rsid w:val="00DB7CB5"/>
    <w:rsid w:val="00DC0143"/>
    <w:rsid w:val="00DC56C3"/>
    <w:rsid w:val="00DC6202"/>
    <w:rsid w:val="00DD06DC"/>
    <w:rsid w:val="00DD1DF3"/>
    <w:rsid w:val="00DD6E71"/>
    <w:rsid w:val="00DE0F35"/>
    <w:rsid w:val="00DE1CDA"/>
    <w:rsid w:val="00DE291F"/>
    <w:rsid w:val="00DE33A0"/>
    <w:rsid w:val="00DE3BB3"/>
    <w:rsid w:val="00DF3EF5"/>
    <w:rsid w:val="00DF71F3"/>
    <w:rsid w:val="00DF75C2"/>
    <w:rsid w:val="00E00EEE"/>
    <w:rsid w:val="00E01288"/>
    <w:rsid w:val="00E0402E"/>
    <w:rsid w:val="00E047BE"/>
    <w:rsid w:val="00E07E6D"/>
    <w:rsid w:val="00E109AD"/>
    <w:rsid w:val="00E12FAE"/>
    <w:rsid w:val="00E15A39"/>
    <w:rsid w:val="00E16D6F"/>
    <w:rsid w:val="00E2144D"/>
    <w:rsid w:val="00E236C6"/>
    <w:rsid w:val="00E241EE"/>
    <w:rsid w:val="00E31406"/>
    <w:rsid w:val="00E366F8"/>
    <w:rsid w:val="00E369ED"/>
    <w:rsid w:val="00E371DA"/>
    <w:rsid w:val="00E37A49"/>
    <w:rsid w:val="00E416B5"/>
    <w:rsid w:val="00E544FA"/>
    <w:rsid w:val="00E56ECE"/>
    <w:rsid w:val="00E57C55"/>
    <w:rsid w:val="00E64124"/>
    <w:rsid w:val="00E654EC"/>
    <w:rsid w:val="00E65E70"/>
    <w:rsid w:val="00E66FF6"/>
    <w:rsid w:val="00E7054F"/>
    <w:rsid w:val="00E7144A"/>
    <w:rsid w:val="00E73274"/>
    <w:rsid w:val="00E77634"/>
    <w:rsid w:val="00E81C2A"/>
    <w:rsid w:val="00E855BF"/>
    <w:rsid w:val="00E87966"/>
    <w:rsid w:val="00E87CED"/>
    <w:rsid w:val="00E92701"/>
    <w:rsid w:val="00EA24FA"/>
    <w:rsid w:val="00EA34E1"/>
    <w:rsid w:val="00EA51C5"/>
    <w:rsid w:val="00EB45F7"/>
    <w:rsid w:val="00EC2C5C"/>
    <w:rsid w:val="00EC42DE"/>
    <w:rsid w:val="00ED09E9"/>
    <w:rsid w:val="00ED126D"/>
    <w:rsid w:val="00ED18AA"/>
    <w:rsid w:val="00ED2094"/>
    <w:rsid w:val="00ED2650"/>
    <w:rsid w:val="00ED40EE"/>
    <w:rsid w:val="00ED4DAF"/>
    <w:rsid w:val="00EE46E1"/>
    <w:rsid w:val="00EF35DF"/>
    <w:rsid w:val="00EF5B57"/>
    <w:rsid w:val="00F03A43"/>
    <w:rsid w:val="00F072B8"/>
    <w:rsid w:val="00F12186"/>
    <w:rsid w:val="00F15B73"/>
    <w:rsid w:val="00F17EBA"/>
    <w:rsid w:val="00F23D01"/>
    <w:rsid w:val="00F254D6"/>
    <w:rsid w:val="00F32438"/>
    <w:rsid w:val="00F33992"/>
    <w:rsid w:val="00F36541"/>
    <w:rsid w:val="00F372B1"/>
    <w:rsid w:val="00F50509"/>
    <w:rsid w:val="00F50C1F"/>
    <w:rsid w:val="00F5216B"/>
    <w:rsid w:val="00F618DD"/>
    <w:rsid w:val="00F62A0C"/>
    <w:rsid w:val="00F656C5"/>
    <w:rsid w:val="00F672D7"/>
    <w:rsid w:val="00F71BAD"/>
    <w:rsid w:val="00F724C2"/>
    <w:rsid w:val="00F8239D"/>
    <w:rsid w:val="00F82EDC"/>
    <w:rsid w:val="00F83D96"/>
    <w:rsid w:val="00F85381"/>
    <w:rsid w:val="00F902E7"/>
    <w:rsid w:val="00F92C1F"/>
    <w:rsid w:val="00F97CE0"/>
    <w:rsid w:val="00FA490A"/>
    <w:rsid w:val="00FA5E1C"/>
    <w:rsid w:val="00FA5F40"/>
    <w:rsid w:val="00FA7461"/>
    <w:rsid w:val="00FB2A60"/>
    <w:rsid w:val="00FB7BF8"/>
    <w:rsid w:val="00FC04B3"/>
    <w:rsid w:val="00FC176C"/>
    <w:rsid w:val="00FC4810"/>
    <w:rsid w:val="00FC4DA6"/>
    <w:rsid w:val="00FC6335"/>
    <w:rsid w:val="00FD4873"/>
    <w:rsid w:val="00FD539C"/>
    <w:rsid w:val="00FE1291"/>
    <w:rsid w:val="00FF1B0A"/>
    <w:rsid w:val="00FF35CA"/>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C2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79E"/>
    <w:rPr>
      <w:color w:val="0000FF" w:themeColor="hyperlink"/>
      <w:u w:val="single"/>
    </w:rPr>
  </w:style>
  <w:style w:type="character" w:styleId="FollowedHyperlink">
    <w:name w:val="FollowedHyperlink"/>
    <w:basedOn w:val="DefaultParagraphFont"/>
    <w:rsid w:val="0038279E"/>
    <w:rPr>
      <w:color w:val="800080" w:themeColor="followedHyperlink"/>
      <w:u w:val="single"/>
    </w:rPr>
  </w:style>
  <w:style w:type="paragraph" w:styleId="ListParagraph">
    <w:name w:val="List Paragraph"/>
    <w:basedOn w:val="Normal"/>
    <w:uiPriority w:val="34"/>
    <w:qFormat/>
    <w:rsid w:val="001E1B29"/>
    <w:pPr>
      <w:ind w:left="720"/>
      <w:contextualSpacing/>
    </w:pPr>
  </w:style>
  <w:style w:type="paragraph" w:styleId="Header">
    <w:name w:val="header"/>
    <w:basedOn w:val="Normal"/>
    <w:link w:val="HeaderChar"/>
    <w:rsid w:val="00E81C2A"/>
    <w:pPr>
      <w:tabs>
        <w:tab w:val="center" w:pos="4513"/>
        <w:tab w:val="right" w:pos="9026"/>
      </w:tabs>
    </w:pPr>
  </w:style>
  <w:style w:type="character" w:customStyle="1" w:styleId="HeaderChar">
    <w:name w:val="Header Char"/>
    <w:basedOn w:val="DefaultParagraphFont"/>
    <w:link w:val="Header"/>
    <w:rsid w:val="00E81C2A"/>
    <w:rPr>
      <w:sz w:val="24"/>
      <w:szCs w:val="24"/>
    </w:rPr>
  </w:style>
  <w:style w:type="paragraph" w:styleId="Footer">
    <w:name w:val="footer"/>
    <w:basedOn w:val="Normal"/>
    <w:link w:val="FooterChar"/>
    <w:uiPriority w:val="99"/>
    <w:rsid w:val="00E81C2A"/>
    <w:pPr>
      <w:tabs>
        <w:tab w:val="center" w:pos="4513"/>
        <w:tab w:val="right" w:pos="9026"/>
      </w:tabs>
    </w:pPr>
  </w:style>
  <w:style w:type="character" w:customStyle="1" w:styleId="FooterChar">
    <w:name w:val="Footer Char"/>
    <w:basedOn w:val="DefaultParagraphFont"/>
    <w:link w:val="Footer"/>
    <w:uiPriority w:val="99"/>
    <w:rsid w:val="00E81C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C2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79E"/>
    <w:rPr>
      <w:color w:val="0000FF" w:themeColor="hyperlink"/>
      <w:u w:val="single"/>
    </w:rPr>
  </w:style>
  <w:style w:type="character" w:styleId="FollowedHyperlink">
    <w:name w:val="FollowedHyperlink"/>
    <w:basedOn w:val="DefaultParagraphFont"/>
    <w:rsid w:val="0038279E"/>
    <w:rPr>
      <w:color w:val="800080" w:themeColor="followedHyperlink"/>
      <w:u w:val="single"/>
    </w:rPr>
  </w:style>
  <w:style w:type="paragraph" w:styleId="ListParagraph">
    <w:name w:val="List Paragraph"/>
    <w:basedOn w:val="Normal"/>
    <w:uiPriority w:val="34"/>
    <w:qFormat/>
    <w:rsid w:val="001E1B29"/>
    <w:pPr>
      <w:ind w:left="720"/>
      <w:contextualSpacing/>
    </w:pPr>
  </w:style>
  <w:style w:type="paragraph" w:styleId="Header">
    <w:name w:val="header"/>
    <w:basedOn w:val="Normal"/>
    <w:link w:val="HeaderChar"/>
    <w:rsid w:val="00E81C2A"/>
    <w:pPr>
      <w:tabs>
        <w:tab w:val="center" w:pos="4513"/>
        <w:tab w:val="right" w:pos="9026"/>
      </w:tabs>
    </w:pPr>
  </w:style>
  <w:style w:type="character" w:customStyle="1" w:styleId="HeaderChar">
    <w:name w:val="Header Char"/>
    <w:basedOn w:val="DefaultParagraphFont"/>
    <w:link w:val="Header"/>
    <w:rsid w:val="00E81C2A"/>
    <w:rPr>
      <w:sz w:val="24"/>
      <w:szCs w:val="24"/>
    </w:rPr>
  </w:style>
  <w:style w:type="paragraph" w:styleId="Footer">
    <w:name w:val="footer"/>
    <w:basedOn w:val="Normal"/>
    <w:link w:val="FooterChar"/>
    <w:uiPriority w:val="99"/>
    <w:rsid w:val="00E81C2A"/>
    <w:pPr>
      <w:tabs>
        <w:tab w:val="center" w:pos="4513"/>
        <w:tab w:val="right" w:pos="9026"/>
      </w:tabs>
    </w:pPr>
  </w:style>
  <w:style w:type="character" w:customStyle="1" w:styleId="FooterChar">
    <w:name w:val="Footer Char"/>
    <w:basedOn w:val="DefaultParagraphFont"/>
    <w:link w:val="Footer"/>
    <w:uiPriority w:val="99"/>
    <w:rsid w:val="00E81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2799">
      <w:bodyDiv w:val="1"/>
      <w:marLeft w:val="0"/>
      <w:marRight w:val="0"/>
      <w:marTop w:val="0"/>
      <w:marBottom w:val="0"/>
      <w:divBdr>
        <w:top w:val="none" w:sz="0" w:space="0" w:color="auto"/>
        <w:left w:val="none" w:sz="0" w:space="0" w:color="auto"/>
        <w:bottom w:val="none" w:sz="0" w:space="0" w:color="auto"/>
        <w:right w:val="none" w:sz="0" w:space="0" w:color="auto"/>
      </w:divBdr>
      <w:divsChild>
        <w:div w:id="263924676">
          <w:marLeft w:val="0"/>
          <w:marRight w:val="0"/>
          <w:marTop w:val="0"/>
          <w:marBottom w:val="0"/>
          <w:divBdr>
            <w:top w:val="none" w:sz="0" w:space="0" w:color="auto"/>
            <w:left w:val="none" w:sz="0" w:space="0" w:color="auto"/>
            <w:bottom w:val="none" w:sz="0" w:space="0" w:color="auto"/>
            <w:right w:val="none" w:sz="0" w:space="0" w:color="auto"/>
          </w:divBdr>
          <w:divsChild>
            <w:div w:id="102266999">
              <w:marLeft w:val="0"/>
              <w:marRight w:val="0"/>
              <w:marTop w:val="0"/>
              <w:marBottom w:val="0"/>
              <w:divBdr>
                <w:top w:val="single" w:sz="2" w:space="0" w:color="FFFFFF"/>
                <w:left w:val="single" w:sz="6" w:space="0" w:color="FFFFFF"/>
                <w:bottom w:val="single" w:sz="6" w:space="0" w:color="FFFFFF"/>
                <w:right w:val="single" w:sz="6" w:space="0" w:color="FFFFFF"/>
              </w:divBdr>
              <w:divsChild>
                <w:div w:id="1879778627">
                  <w:marLeft w:val="0"/>
                  <w:marRight w:val="0"/>
                  <w:marTop w:val="0"/>
                  <w:marBottom w:val="0"/>
                  <w:divBdr>
                    <w:top w:val="single" w:sz="6" w:space="1" w:color="D3D3D3"/>
                    <w:left w:val="none" w:sz="0" w:space="0" w:color="auto"/>
                    <w:bottom w:val="none" w:sz="0" w:space="0" w:color="auto"/>
                    <w:right w:val="none" w:sz="0" w:space="0" w:color="auto"/>
                  </w:divBdr>
                  <w:divsChild>
                    <w:div w:id="1760252953">
                      <w:marLeft w:val="0"/>
                      <w:marRight w:val="0"/>
                      <w:marTop w:val="0"/>
                      <w:marBottom w:val="0"/>
                      <w:divBdr>
                        <w:top w:val="none" w:sz="0" w:space="0" w:color="auto"/>
                        <w:left w:val="none" w:sz="0" w:space="0" w:color="auto"/>
                        <w:bottom w:val="none" w:sz="0" w:space="0" w:color="auto"/>
                        <w:right w:val="none" w:sz="0" w:space="0" w:color="auto"/>
                      </w:divBdr>
                      <w:divsChild>
                        <w:div w:id="19584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90122">
      <w:bodyDiv w:val="1"/>
      <w:marLeft w:val="0"/>
      <w:marRight w:val="0"/>
      <w:marTop w:val="0"/>
      <w:marBottom w:val="0"/>
      <w:divBdr>
        <w:top w:val="none" w:sz="0" w:space="0" w:color="auto"/>
        <w:left w:val="none" w:sz="0" w:space="0" w:color="auto"/>
        <w:bottom w:val="none" w:sz="0" w:space="0" w:color="auto"/>
        <w:right w:val="none" w:sz="0" w:space="0" w:color="auto"/>
      </w:divBdr>
      <w:divsChild>
        <w:div w:id="2029914623">
          <w:marLeft w:val="0"/>
          <w:marRight w:val="0"/>
          <w:marTop w:val="0"/>
          <w:marBottom w:val="0"/>
          <w:divBdr>
            <w:top w:val="none" w:sz="0" w:space="0" w:color="auto"/>
            <w:left w:val="none" w:sz="0" w:space="0" w:color="auto"/>
            <w:bottom w:val="none" w:sz="0" w:space="0" w:color="auto"/>
            <w:right w:val="none" w:sz="0" w:space="0" w:color="auto"/>
          </w:divBdr>
        </w:div>
      </w:divsChild>
    </w:div>
    <w:div w:id="701369944">
      <w:bodyDiv w:val="1"/>
      <w:marLeft w:val="0"/>
      <w:marRight w:val="0"/>
      <w:marTop w:val="0"/>
      <w:marBottom w:val="0"/>
      <w:divBdr>
        <w:top w:val="none" w:sz="0" w:space="0" w:color="auto"/>
        <w:left w:val="none" w:sz="0" w:space="0" w:color="auto"/>
        <w:bottom w:val="none" w:sz="0" w:space="0" w:color="auto"/>
        <w:right w:val="none" w:sz="0" w:space="0" w:color="auto"/>
      </w:divBdr>
      <w:divsChild>
        <w:div w:id="757486264">
          <w:marLeft w:val="0"/>
          <w:marRight w:val="0"/>
          <w:marTop w:val="0"/>
          <w:marBottom w:val="0"/>
          <w:divBdr>
            <w:top w:val="none" w:sz="0" w:space="0" w:color="auto"/>
            <w:left w:val="none" w:sz="0" w:space="0" w:color="auto"/>
            <w:bottom w:val="none" w:sz="0" w:space="0" w:color="auto"/>
            <w:right w:val="none" w:sz="0" w:space="0" w:color="auto"/>
          </w:divBdr>
        </w:div>
      </w:divsChild>
    </w:div>
    <w:div w:id="1153259218">
      <w:bodyDiv w:val="1"/>
      <w:marLeft w:val="0"/>
      <w:marRight w:val="0"/>
      <w:marTop w:val="0"/>
      <w:marBottom w:val="0"/>
      <w:divBdr>
        <w:top w:val="none" w:sz="0" w:space="0" w:color="auto"/>
        <w:left w:val="none" w:sz="0" w:space="0" w:color="auto"/>
        <w:bottom w:val="none" w:sz="0" w:space="0" w:color="auto"/>
        <w:right w:val="none" w:sz="0" w:space="0" w:color="auto"/>
      </w:divBdr>
      <w:divsChild>
        <w:div w:id="8483811">
          <w:marLeft w:val="0"/>
          <w:marRight w:val="0"/>
          <w:marTop w:val="0"/>
          <w:marBottom w:val="0"/>
          <w:divBdr>
            <w:top w:val="none" w:sz="0" w:space="0" w:color="auto"/>
            <w:left w:val="none" w:sz="0" w:space="0" w:color="auto"/>
            <w:bottom w:val="none" w:sz="0" w:space="0" w:color="auto"/>
            <w:right w:val="none" w:sz="0" w:space="0" w:color="auto"/>
          </w:divBdr>
        </w:div>
      </w:divsChild>
    </w:div>
    <w:div w:id="1357734013">
      <w:bodyDiv w:val="1"/>
      <w:marLeft w:val="0"/>
      <w:marRight w:val="0"/>
      <w:marTop w:val="0"/>
      <w:marBottom w:val="0"/>
      <w:divBdr>
        <w:top w:val="none" w:sz="0" w:space="0" w:color="auto"/>
        <w:left w:val="none" w:sz="0" w:space="0" w:color="auto"/>
        <w:bottom w:val="none" w:sz="0" w:space="0" w:color="auto"/>
        <w:right w:val="none" w:sz="0" w:space="0" w:color="auto"/>
      </w:divBdr>
      <w:divsChild>
        <w:div w:id="2144536065">
          <w:marLeft w:val="0"/>
          <w:marRight w:val="0"/>
          <w:marTop w:val="0"/>
          <w:marBottom w:val="0"/>
          <w:divBdr>
            <w:top w:val="none" w:sz="0" w:space="0" w:color="auto"/>
            <w:left w:val="none" w:sz="0" w:space="0" w:color="auto"/>
            <w:bottom w:val="none" w:sz="0" w:space="0" w:color="auto"/>
            <w:right w:val="none" w:sz="0" w:space="0" w:color="auto"/>
          </w:divBdr>
          <w:divsChild>
            <w:div w:id="1136146816">
              <w:marLeft w:val="0"/>
              <w:marRight w:val="0"/>
              <w:marTop w:val="0"/>
              <w:marBottom w:val="0"/>
              <w:divBdr>
                <w:top w:val="single" w:sz="2" w:space="0" w:color="FFFFFF"/>
                <w:left w:val="single" w:sz="6" w:space="0" w:color="FFFFFF"/>
                <w:bottom w:val="single" w:sz="6" w:space="0" w:color="FFFFFF"/>
                <w:right w:val="single" w:sz="6" w:space="0" w:color="FFFFFF"/>
              </w:divBdr>
              <w:divsChild>
                <w:div w:id="706294813">
                  <w:marLeft w:val="0"/>
                  <w:marRight w:val="0"/>
                  <w:marTop w:val="0"/>
                  <w:marBottom w:val="0"/>
                  <w:divBdr>
                    <w:top w:val="single" w:sz="6" w:space="1" w:color="D3D3D3"/>
                    <w:left w:val="none" w:sz="0" w:space="0" w:color="auto"/>
                    <w:bottom w:val="none" w:sz="0" w:space="0" w:color="auto"/>
                    <w:right w:val="none" w:sz="0" w:space="0" w:color="auto"/>
                  </w:divBdr>
                  <w:divsChild>
                    <w:div w:id="1754234269">
                      <w:marLeft w:val="0"/>
                      <w:marRight w:val="0"/>
                      <w:marTop w:val="0"/>
                      <w:marBottom w:val="0"/>
                      <w:divBdr>
                        <w:top w:val="none" w:sz="0" w:space="0" w:color="auto"/>
                        <w:left w:val="none" w:sz="0" w:space="0" w:color="auto"/>
                        <w:bottom w:val="none" w:sz="0" w:space="0" w:color="auto"/>
                        <w:right w:val="none" w:sz="0" w:space="0" w:color="auto"/>
                      </w:divBdr>
                      <w:divsChild>
                        <w:div w:id="867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275182">
      <w:bodyDiv w:val="1"/>
      <w:marLeft w:val="0"/>
      <w:marRight w:val="0"/>
      <w:marTop w:val="0"/>
      <w:marBottom w:val="0"/>
      <w:divBdr>
        <w:top w:val="none" w:sz="0" w:space="0" w:color="auto"/>
        <w:left w:val="none" w:sz="0" w:space="0" w:color="auto"/>
        <w:bottom w:val="none" w:sz="0" w:space="0" w:color="auto"/>
        <w:right w:val="none" w:sz="0" w:space="0" w:color="auto"/>
      </w:divBdr>
      <w:divsChild>
        <w:div w:id="618530971">
          <w:marLeft w:val="0"/>
          <w:marRight w:val="0"/>
          <w:marTop w:val="0"/>
          <w:marBottom w:val="0"/>
          <w:divBdr>
            <w:top w:val="none" w:sz="0" w:space="0" w:color="auto"/>
            <w:left w:val="none" w:sz="0" w:space="0" w:color="auto"/>
            <w:bottom w:val="none" w:sz="0" w:space="0" w:color="auto"/>
            <w:right w:val="none" w:sz="0" w:space="0" w:color="auto"/>
          </w:divBdr>
        </w:div>
      </w:divsChild>
    </w:div>
    <w:div w:id="1571386896">
      <w:bodyDiv w:val="1"/>
      <w:marLeft w:val="0"/>
      <w:marRight w:val="0"/>
      <w:marTop w:val="0"/>
      <w:marBottom w:val="0"/>
      <w:divBdr>
        <w:top w:val="none" w:sz="0" w:space="0" w:color="auto"/>
        <w:left w:val="none" w:sz="0" w:space="0" w:color="auto"/>
        <w:bottom w:val="none" w:sz="0" w:space="0" w:color="auto"/>
        <w:right w:val="none" w:sz="0" w:space="0" w:color="auto"/>
      </w:divBdr>
      <w:divsChild>
        <w:div w:id="1931035889">
          <w:marLeft w:val="0"/>
          <w:marRight w:val="0"/>
          <w:marTop w:val="0"/>
          <w:marBottom w:val="0"/>
          <w:divBdr>
            <w:top w:val="none" w:sz="0" w:space="0" w:color="auto"/>
            <w:left w:val="none" w:sz="0" w:space="0" w:color="auto"/>
            <w:bottom w:val="none" w:sz="0" w:space="0" w:color="auto"/>
            <w:right w:val="none" w:sz="0" w:space="0" w:color="auto"/>
          </w:divBdr>
        </w:div>
      </w:divsChild>
    </w:div>
    <w:div w:id="1794858902">
      <w:bodyDiv w:val="1"/>
      <w:marLeft w:val="0"/>
      <w:marRight w:val="0"/>
      <w:marTop w:val="0"/>
      <w:marBottom w:val="0"/>
      <w:divBdr>
        <w:top w:val="none" w:sz="0" w:space="0" w:color="auto"/>
        <w:left w:val="none" w:sz="0" w:space="0" w:color="auto"/>
        <w:bottom w:val="none" w:sz="0" w:space="0" w:color="auto"/>
        <w:right w:val="none" w:sz="0" w:space="0" w:color="auto"/>
      </w:divBdr>
      <w:divsChild>
        <w:div w:id="545291501">
          <w:marLeft w:val="0"/>
          <w:marRight w:val="0"/>
          <w:marTop w:val="0"/>
          <w:marBottom w:val="0"/>
          <w:divBdr>
            <w:top w:val="none" w:sz="0" w:space="0" w:color="auto"/>
            <w:left w:val="none" w:sz="0" w:space="0" w:color="auto"/>
            <w:bottom w:val="none" w:sz="0" w:space="0" w:color="auto"/>
            <w:right w:val="none" w:sz="0" w:space="0" w:color="auto"/>
          </w:divBdr>
        </w:div>
      </w:divsChild>
    </w:div>
    <w:div w:id="185129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9450">
          <w:marLeft w:val="0"/>
          <w:marRight w:val="0"/>
          <w:marTop w:val="0"/>
          <w:marBottom w:val="0"/>
          <w:divBdr>
            <w:top w:val="none" w:sz="0" w:space="0" w:color="auto"/>
            <w:left w:val="none" w:sz="0" w:space="0" w:color="auto"/>
            <w:bottom w:val="none" w:sz="0" w:space="0" w:color="auto"/>
            <w:right w:val="none" w:sz="0" w:space="0" w:color="auto"/>
          </w:divBdr>
        </w:div>
      </w:divsChild>
    </w:div>
    <w:div w:id="1916041684">
      <w:bodyDiv w:val="1"/>
      <w:marLeft w:val="0"/>
      <w:marRight w:val="0"/>
      <w:marTop w:val="0"/>
      <w:marBottom w:val="0"/>
      <w:divBdr>
        <w:top w:val="none" w:sz="0" w:space="0" w:color="auto"/>
        <w:left w:val="none" w:sz="0" w:space="0" w:color="auto"/>
        <w:bottom w:val="none" w:sz="0" w:space="0" w:color="auto"/>
        <w:right w:val="none" w:sz="0" w:space="0" w:color="auto"/>
      </w:divBdr>
    </w:div>
    <w:div w:id="20578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section/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2418</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John-Paul Wilson</dc:creator>
  <cp:keywords/>
  <dc:description/>
  <cp:lastModifiedBy>John-Paul Wilson</cp:lastModifiedBy>
  <cp:revision>3</cp:revision>
  <dcterms:created xsi:type="dcterms:W3CDTF">2012-03-15T09:48:00Z</dcterms:created>
  <dcterms:modified xsi:type="dcterms:W3CDTF">2012-03-15T13:47:00Z</dcterms:modified>
</cp:coreProperties>
</file>