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33AE0" w14:textId="77777777" w:rsidR="00B8479E" w:rsidRPr="00B8479E" w:rsidRDefault="007D0B33" w:rsidP="00E0251A">
      <w:pPr>
        <w:shd w:val="clear" w:color="auto" w:fill="FFFFFF"/>
        <w:spacing w:before="180" w:after="180" w:line="240" w:lineRule="auto"/>
        <w:rPr>
          <w:rFonts w:ascii="Calibri" w:eastAsia="Times New Roman" w:hAnsi="Calibri" w:cs="Arial"/>
          <w:b/>
          <w:color w:val="000000"/>
          <w:sz w:val="32"/>
          <w:szCs w:val="32"/>
          <w:u w:val="single"/>
          <w:lang w:eastAsia="en-GB"/>
        </w:rPr>
      </w:pPr>
      <w:r>
        <w:rPr>
          <w:rFonts w:cs="Arial"/>
        </w:rPr>
        <w:object w:dxaOrig="7186" w:dyaOrig="2310" w14:anchorId="6B8223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54pt" o:ole="">
            <v:imagedata r:id="rId8" o:title=""/>
          </v:shape>
          <o:OLEObject Type="Embed" ProgID="MSPhotoEd.3" ShapeID="_x0000_i1025" DrawAspect="Content" ObjectID="_1592383212" r:id="rId9"/>
        </w:object>
      </w:r>
    </w:p>
    <w:p w14:paraId="52769F88" w14:textId="77777777" w:rsidR="007D0B33" w:rsidRDefault="007D0B33" w:rsidP="00E0251A">
      <w:pPr>
        <w:shd w:val="clear" w:color="auto" w:fill="FFFFFF"/>
        <w:spacing w:before="180" w:after="180" w:line="240" w:lineRule="auto"/>
        <w:rPr>
          <w:rFonts w:ascii="Calibri" w:eastAsia="Times New Roman" w:hAnsi="Calibri" w:cs="Arial"/>
          <w:b/>
          <w:color w:val="000000"/>
          <w:sz w:val="32"/>
          <w:szCs w:val="32"/>
          <w:u w:val="single"/>
          <w:lang w:eastAsia="en-GB"/>
        </w:rPr>
      </w:pPr>
    </w:p>
    <w:p w14:paraId="2BD2FD7F" w14:textId="77777777" w:rsidR="00B8479E" w:rsidRPr="00B8479E" w:rsidRDefault="00B8479E" w:rsidP="00E0251A">
      <w:pPr>
        <w:shd w:val="clear" w:color="auto" w:fill="FFFFFF"/>
        <w:spacing w:before="180" w:after="180" w:line="240" w:lineRule="auto"/>
        <w:rPr>
          <w:rFonts w:ascii="Calibri" w:eastAsia="Times New Roman" w:hAnsi="Calibri" w:cs="Arial"/>
          <w:b/>
          <w:color w:val="000000"/>
          <w:sz w:val="32"/>
          <w:szCs w:val="32"/>
          <w:lang w:eastAsia="en-GB"/>
        </w:rPr>
      </w:pPr>
      <w:r w:rsidRPr="00B8479E">
        <w:rPr>
          <w:rFonts w:ascii="Calibri" w:eastAsia="Times New Roman" w:hAnsi="Calibri" w:cs="Arial"/>
          <w:b/>
          <w:color w:val="000000"/>
          <w:sz w:val="32"/>
          <w:szCs w:val="32"/>
          <w:u w:val="single"/>
          <w:lang w:eastAsia="en-GB"/>
        </w:rPr>
        <w:t>Minibus Driving - Code of Practice</w:t>
      </w:r>
    </w:p>
    <w:p w14:paraId="5853C9DA" w14:textId="77777777" w:rsidR="004358AC" w:rsidRPr="00B8479E" w:rsidRDefault="004358AC" w:rsidP="00E0251A">
      <w:pPr>
        <w:shd w:val="clear" w:color="auto" w:fill="FFFFFF"/>
        <w:spacing w:before="180" w:after="180" w:line="240" w:lineRule="auto"/>
        <w:rPr>
          <w:rFonts w:ascii="Calibri" w:eastAsia="Times New Roman" w:hAnsi="Calibri" w:cs="Arial"/>
          <w:b/>
          <w:color w:val="000000"/>
          <w:sz w:val="28"/>
          <w:szCs w:val="28"/>
          <w:lang w:eastAsia="en-GB"/>
        </w:rPr>
      </w:pPr>
      <w:bookmarkStart w:id="0" w:name="RESPONSIBILITY"/>
      <w:r w:rsidRPr="00B8479E">
        <w:rPr>
          <w:rFonts w:ascii="Calibri" w:eastAsia="Times New Roman" w:hAnsi="Calibri" w:cs="Arial"/>
          <w:b/>
          <w:color w:val="000000"/>
          <w:sz w:val="28"/>
          <w:szCs w:val="28"/>
          <w:u w:val="single"/>
          <w:lang w:eastAsia="en-GB"/>
        </w:rPr>
        <w:t>RESPONSIBILIT</w:t>
      </w:r>
      <w:bookmarkEnd w:id="0"/>
      <w:r w:rsidR="00F64EAC">
        <w:rPr>
          <w:rFonts w:ascii="Calibri" w:eastAsia="Times New Roman" w:hAnsi="Calibri" w:cs="Arial"/>
          <w:b/>
          <w:color w:val="000000"/>
          <w:sz w:val="28"/>
          <w:szCs w:val="28"/>
          <w:u w:val="single"/>
          <w:lang w:eastAsia="en-GB"/>
        </w:rPr>
        <w:t>IES: CAMPUS SERVICES</w:t>
      </w:r>
    </w:p>
    <w:p w14:paraId="21738C6F" w14:textId="77777777" w:rsidR="004358AC" w:rsidRPr="00B8479E" w:rsidRDefault="004358AC" w:rsidP="00E0251A">
      <w:pPr>
        <w:shd w:val="clear" w:color="auto" w:fill="FFFFFF"/>
        <w:spacing w:before="180" w:after="180" w:line="240" w:lineRule="auto"/>
        <w:rPr>
          <w:rFonts w:ascii="Calibri" w:eastAsia="Times New Roman" w:hAnsi="Calibri" w:cs="Arial"/>
          <w:b/>
          <w:color w:val="000000"/>
          <w:sz w:val="24"/>
          <w:szCs w:val="24"/>
          <w:lang w:eastAsia="en-GB"/>
        </w:rPr>
      </w:pPr>
      <w:bookmarkStart w:id="1" w:name="The_Minibus"/>
      <w:r w:rsidRPr="00B8479E">
        <w:rPr>
          <w:rFonts w:ascii="Calibri" w:eastAsia="Times New Roman" w:hAnsi="Calibri" w:cs="Arial"/>
          <w:b/>
          <w:color w:val="000000"/>
          <w:sz w:val="24"/>
          <w:szCs w:val="24"/>
          <w:u w:val="single"/>
          <w:lang w:eastAsia="en-GB"/>
        </w:rPr>
        <w:t>The Minibus</w:t>
      </w:r>
      <w:bookmarkEnd w:id="1"/>
    </w:p>
    <w:p w14:paraId="68DF48CD" w14:textId="77777777" w:rsidR="0006666B" w:rsidRDefault="004358AC" w:rsidP="00F64EAC">
      <w:pPr>
        <w:shd w:val="clear" w:color="auto" w:fill="FFFFFF"/>
        <w:spacing w:before="180" w:after="180" w:line="240" w:lineRule="auto"/>
        <w:rPr>
          <w:rFonts w:ascii="Calibri" w:eastAsia="Times New Roman" w:hAnsi="Calibri" w:cs="Arial"/>
          <w:color w:val="000000"/>
          <w:sz w:val="24"/>
          <w:szCs w:val="24"/>
          <w:lang w:eastAsia="en-GB"/>
        </w:rPr>
      </w:pPr>
      <w:r w:rsidRPr="00B8479E">
        <w:rPr>
          <w:rFonts w:ascii="Calibri" w:eastAsia="Times New Roman" w:hAnsi="Calibri" w:cs="Arial"/>
          <w:color w:val="000000"/>
          <w:sz w:val="24"/>
          <w:szCs w:val="24"/>
          <w:lang w:eastAsia="en-GB"/>
        </w:rPr>
        <w:t>It is the responsi</w:t>
      </w:r>
      <w:r w:rsidR="007D0B33">
        <w:rPr>
          <w:rFonts w:ascii="Calibri" w:eastAsia="Times New Roman" w:hAnsi="Calibri" w:cs="Arial"/>
          <w:color w:val="000000"/>
          <w:sz w:val="24"/>
          <w:szCs w:val="24"/>
          <w:lang w:eastAsia="en-GB"/>
        </w:rPr>
        <w:t>bility of Campus Service Supervisor/Fleet Manager</w:t>
      </w:r>
      <w:r w:rsidRPr="00B8479E">
        <w:rPr>
          <w:rFonts w:ascii="Calibri" w:eastAsia="Times New Roman" w:hAnsi="Calibri" w:cs="Arial"/>
          <w:color w:val="000000"/>
          <w:sz w:val="24"/>
          <w:szCs w:val="24"/>
          <w:lang w:eastAsia="en-GB"/>
        </w:rPr>
        <w:t xml:space="preserve"> to ens</w:t>
      </w:r>
      <w:r w:rsidR="007E04BD" w:rsidRPr="00B8479E">
        <w:rPr>
          <w:rFonts w:ascii="Calibri" w:eastAsia="Times New Roman" w:hAnsi="Calibri" w:cs="Arial"/>
          <w:color w:val="000000"/>
          <w:sz w:val="24"/>
          <w:szCs w:val="24"/>
          <w:lang w:eastAsia="en-GB"/>
        </w:rPr>
        <w:t xml:space="preserve">ure that all minibuses used by the University </w:t>
      </w:r>
      <w:r w:rsidRPr="00B8479E">
        <w:rPr>
          <w:rFonts w:ascii="Calibri" w:eastAsia="Times New Roman" w:hAnsi="Calibri" w:cs="Arial"/>
          <w:color w:val="000000"/>
          <w:sz w:val="24"/>
          <w:szCs w:val="24"/>
          <w:lang w:eastAsia="en-GB"/>
        </w:rPr>
        <w:t xml:space="preserve">are in a roadworthy condition. </w:t>
      </w:r>
    </w:p>
    <w:p w14:paraId="58F8CF71" w14:textId="77777777" w:rsidR="004358AC" w:rsidRPr="00B8479E" w:rsidRDefault="004358AC" w:rsidP="00E0251A">
      <w:pPr>
        <w:shd w:val="clear" w:color="auto" w:fill="FFFFFF"/>
        <w:spacing w:before="180" w:after="180" w:line="240" w:lineRule="auto"/>
        <w:rPr>
          <w:rFonts w:ascii="Calibri" w:eastAsia="Times New Roman" w:hAnsi="Calibri" w:cs="Arial"/>
          <w:color w:val="000000"/>
          <w:sz w:val="24"/>
          <w:szCs w:val="24"/>
          <w:lang w:eastAsia="en-GB"/>
        </w:rPr>
      </w:pPr>
      <w:r w:rsidRPr="00B8479E">
        <w:rPr>
          <w:rFonts w:ascii="Calibri" w:eastAsia="Times New Roman" w:hAnsi="Calibri" w:cs="Arial"/>
          <w:color w:val="000000"/>
          <w:sz w:val="24"/>
          <w:szCs w:val="24"/>
          <w:lang w:eastAsia="en-GB"/>
        </w:rPr>
        <w:t xml:space="preserve">All minibuses are required to be MOT Tested from new. If a minibus has 12 passenger seats or less the </w:t>
      </w:r>
      <w:proofErr w:type="gramStart"/>
      <w:r w:rsidRPr="00B8479E">
        <w:rPr>
          <w:rFonts w:ascii="Calibri" w:eastAsia="Times New Roman" w:hAnsi="Calibri" w:cs="Arial"/>
          <w:color w:val="000000"/>
          <w:sz w:val="24"/>
          <w:szCs w:val="24"/>
          <w:lang w:eastAsia="en-GB"/>
        </w:rPr>
        <w:t>testing</w:t>
      </w:r>
      <w:proofErr w:type="gramEnd"/>
      <w:r w:rsidRPr="00B8479E">
        <w:rPr>
          <w:rFonts w:ascii="Calibri" w:eastAsia="Times New Roman" w:hAnsi="Calibri" w:cs="Arial"/>
          <w:color w:val="000000"/>
          <w:sz w:val="24"/>
          <w:szCs w:val="24"/>
          <w:lang w:eastAsia="en-GB"/>
        </w:rPr>
        <w:t xml:space="preserve"> may be conducted at any MOT Testing Station. If the minibus has 13 - 16 passenger </w:t>
      </w:r>
      <w:proofErr w:type="gramStart"/>
      <w:r w:rsidRPr="00B8479E">
        <w:rPr>
          <w:rFonts w:ascii="Calibri" w:eastAsia="Times New Roman" w:hAnsi="Calibri" w:cs="Arial"/>
          <w:color w:val="000000"/>
          <w:sz w:val="24"/>
          <w:szCs w:val="24"/>
          <w:lang w:eastAsia="en-GB"/>
        </w:rPr>
        <w:t>seats</w:t>
      </w:r>
      <w:proofErr w:type="gramEnd"/>
      <w:r w:rsidRPr="00B8479E">
        <w:rPr>
          <w:rFonts w:ascii="Calibri" w:eastAsia="Times New Roman" w:hAnsi="Calibri" w:cs="Arial"/>
          <w:color w:val="000000"/>
          <w:sz w:val="24"/>
          <w:szCs w:val="24"/>
          <w:lang w:eastAsia="en-GB"/>
        </w:rPr>
        <w:t xml:space="preserve"> the testing (Class V) can only be undertaken at a LGV/PCV Testing Station.</w:t>
      </w:r>
    </w:p>
    <w:p w14:paraId="5C3AFC43" w14:textId="77777777" w:rsidR="004358AC" w:rsidRPr="00B8479E" w:rsidRDefault="004358AC" w:rsidP="00E0251A">
      <w:pPr>
        <w:shd w:val="clear" w:color="auto" w:fill="FFFFFF"/>
        <w:spacing w:before="180" w:after="180" w:line="240" w:lineRule="auto"/>
        <w:rPr>
          <w:rFonts w:ascii="Calibri" w:eastAsia="Times New Roman" w:hAnsi="Calibri" w:cs="Arial"/>
          <w:color w:val="000000"/>
          <w:sz w:val="24"/>
          <w:szCs w:val="24"/>
          <w:lang w:eastAsia="en-GB"/>
        </w:rPr>
      </w:pPr>
      <w:r w:rsidRPr="00B8479E">
        <w:rPr>
          <w:rFonts w:ascii="Calibri" w:eastAsia="Times New Roman" w:hAnsi="Calibri" w:cs="Arial"/>
          <w:color w:val="000000"/>
          <w:sz w:val="24"/>
          <w:szCs w:val="24"/>
          <w:lang w:eastAsia="en-GB"/>
        </w:rPr>
        <w:t xml:space="preserve">Hired, leased and loaned minibuses must also be MOT tested in accordance with the above and where there is any concern a copy of the current test certificate </w:t>
      </w:r>
      <w:proofErr w:type="gramStart"/>
      <w:r w:rsidRPr="00B8479E">
        <w:rPr>
          <w:rFonts w:ascii="Calibri" w:eastAsia="Times New Roman" w:hAnsi="Calibri" w:cs="Arial"/>
          <w:color w:val="000000"/>
          <w:sz w:val="24"/>
          <w:szCs w:val="24"/>
          <w:lang w:eastAsia="en-GB"/>
        </w:rPr>
        <w:t>should be inspected</w:t>
      </w:r>
      <w:proofErr w:type="gramEnd"/>
      <w:r w:rsidRPr="00B8479E">
        <w:rPr>
          <w:rFonts w:ascii="Calibri" w:eastAsia="Times New Roman" w:hAnsi="Calibri" w:cs="Arial"/>
          <w:color w:val="000000"/>
          <w:sz w:val="24"/>
          <w:szCs w:val="24"/>
          <w:lang w:eastAsia="en-GB"/>
        </w:rPr>
        <w:t xml:space="preserve"> prior to accepting possession of the minibus.</w:t>
      </w:r>
    </w:p>
    <w:p w14:paraId="5DEC8ADA" w14:textId="77777777" w:rsidR="007E04BD" w:rsidRPr="00B8479E" w:rsidRDefault="007D0B33" w:rsidP="00E0251A">
      <w:pPr>
        <w:shd w:val="clear" w:color="auto" w:fill="FFFFFF"/>
        <w:spacing w:before="180" w:after="180" w:line="240" w:lineRule="auto"/>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The Campus Service Supervisor/Fleet Manager</w:t>
      </w:r>
      <w:r w:rsidRPr="00B8479E">
        <w:rPr>
          <w:rFonts w:ascii="Calibri" w:eastAsia="Times New Roman" w:hAnsi="Calibri" w:cs="Arial"/>
          <w:color w:val="000000"/>
          <w:sz w:val="24"/>
          <w:szCs w:val="24"/>
          <w:lang w:eastAsia="en-GB"/>
        </w:rPr>
        <w:t xml:space="preserve"> </w:t>
      </w:r>
      <w:r w:rsidR="004358AC" w:rsidRPr="00B8479E">
        <w:rPr>
          <w:rFonts w:ascii="Calibri" w:eastAsia="Times New Roman" w:hAnsi="Calibri" w:cs="Arial"/>
          <w:color w:val="000000"/>
          <w:sz w:val="24"/>
          <w:szCs w:val="24"/>
          <w:lang w:eastAsia="en-GB"/>
        </w:rPr>
        <w:t xml:space="preserve">is responsible for holding copies of MOT certificates and ensuring that no vehicle </w:t>
      </w:r>
      <w:proofErr w:type="gramStart"/>
      <w:r w:rsidR="004358AC" w:rsidRPr="00B8479E">
        <w:rPr>
          <w:rFonts w:ascii="Calibri" w:eastAsia="Times New Roman" w:hAnsi="Calibri" w:cs="Arial"/>
          <w:color w:val="000000"/>
          <w:sz w:val="24"/>
          <w:szCs w:val="24"/>
          <w:lang w:eastAsia="en-GB"/>
        </w:rPr>
        <w:t>is used or stored on a public road without a current MOT certificate</w:t>
      </w:r>
      <w:proofErr w:type="gramEnd"/>
      <w:r w:rsidR="004358AC" w:rsidRPr="00B8479E">
        <w:rPr>
          <w:rFonts w:ascii="Calibri" w:eastAsia="Times New Roman" w:hAnsi="Calibri" w:cs="Arial"/>
          <w:color w:val="000000"/>
          <w:sz w:val="24"/>
          <w:szCs w:val="24"/>
          <w:lang w:eastAsia="en-GB"/>
        </w:rPr>
        <w:t>.</w:t>
      </w:r>
    </w:p>
    <w:p w14:paraId="5697B857" w14:textId="5A05A4DF" w:rsidR="004358AC" w:rsidRDefault="007E04BD" w:rsidP="00E0251A">
      <w:pPr>
        <w:shd w:val="clear" w:color="auto" w:fill="FFFFFF"/>
        <w:spacing w:before="180" w:after="180" w:line="240" w:lineRule="auto"/>
        <w:rPr>
          <w:rFonts w:ascii="Calibri" w:eastAsia="Times New Roman" w:hAnsi="Calibri" w:cs="Arial"/>
          <w:color w:val="000000"/>
          <w:sz w:val="24"/>
          <w:szCs w:val="24"/>
          <w:lang w:eastAsia="en-GB"/>
        </w:rPr>
      </w:pPr>
      <w:r w:rsidRPr="00B8479E">
        <w:rPr>
          <w:rFonts w:ascii="Calibri" w:eastAsia="Times New Roman" w:hAnsi="Calibri" w:cs="Arial"/>
          <w:color w:val="000000"/>
          <w:sz w:val="24"/>
          <w:szCs w:val="24"/>
          <w:lang w:eastAsia="en-GB"/>
        </w:rPr>
        <w:t>M</w:t>
      </w:r>
      <w:r w:rsidR="004358AC" w:rsidRPr="00B8479E">
        <w:rPr>
          <w:rFonts w:ascii="Calibri" w:eastAsia="Times New Roman" w:hAnsi="Calibri" w:cs="Arial"/>
          <w:color w:val="000000"/>
          <w:sz w:val="24"/>
          <w:szCs w:val="24"/>
          <w:lang w:eastAsia="en-GB"/>
        </w:rPr>
        <w:t xml:space="preserve">inibuses owned, operated or used by </w:t>
      </w:r>
      <w:r w:rsidRPr="00B8479E">
        <w:rPr>
          <w:rFonts w:ascii="Calibri" w:eastAsia="Times New Roman" w:hAnsi="Calibri" w:cs="Arial"/>
          <w:color w:val="000000"/>
          <w:sz w:val="24"/>
          <w:szCs w:val="24"/>
          <w:lang w:eastAsia="en-GB"/>
        </w:rPr>
        <w:t>the University should have a</w:t>
      </w:r>
      <w:r w:rsidR="004358AC" w:rsidRPr="00B8479E">
        <w:rPr>
          <w:rFonts w:ascii="Calibri" w:eastAsia="Times New Roman" w:hAnsi="Calibri" w:cs="Arial"/>
          <w:color w:val="000000"/>
          <w:sz w:val="24"/>
          <w:szCs w:val="24"/>
          <w:lang w:eastAsia="en-GB"/>
        </w:rPr>
        <w:t xml:space="preserve"> periodic 'roadworthiness</w:t>
      </w:r>
      <w:r w:rsidRPr="00B8479E">
        <w:rPr>
          <w:rFonts w:ascii="Calibri" w:eastAsia="Times New Roman" w:hAnsi="Calibri" w:cs="Arial"/>
          <w:color w:val="000000"/>
          <w:sz w:val="24"/>
          <w:szCs w:val="24"/>
          <w:lang w:eastAsia="en-GB"/>
        </w:rPr>
        <w:t xml:space="preserve"> inspection'</w:t>
      </w:r>
      <w:r w:rsidR="00EE0B78">
        <w:rPr>
          <w:rFonts w:ascii="Calibri" w:eastAsia="Times New Roman" w:hAnsi="Calibri" w:cs="Arial"/>
          <w:color w:val="000000"/>
          <w:sz w:val="24"/>
          <w:szCs w:val="24"/>
          <w:lang w:eastAsia="en-GB"/>
        </w:rPr>
        <w:t>,</w:t>
      </w:r>
      <w:r w:rsidRPr="00B8479E">
        <w:rPr>
          <w:rFonts w:ascii="Calibri" w:eastAsia="Times New Roman" w:hAnsi="Calibri" w:cs="Arial"/>
          <w:color w:val="000000"/>
          <w:sz w:val="24"/>
          <w:szCs w:val="24"/>
          <w:lang w:eastAsia="en-GB"/>
        </w:rPr>
        <w:t xml:space="preserve"> </w:t>
      </w:r>
      <w:r w:rsidR="004358AC" w:rsidRPr="00B8479E">
        <w:rPr>
          <w:rFonts w:ascii="Calibri" w:eastAsia="Times New Roman" w:hAnsi="Calibri" w:cs="Arial"/>
          <w:color w:val="000000"/>
          <w:sz w:val="24"/>
          <w:szCs w:val="24"/>
          <w:lang w:eastAsia="en-GB"/>
        </w:rPr>
        <w:t xml:space="preserve">in addition to the MOT testing requirement. Such roadworthiness inspections should be undertaken by a suitable MOT licensed garage at periods that reflect the usage and mileage of the vehicle, this to be at least once each semester. The minibus </w:t>
      </w:r>
      <w:proofErr w:type="gramStart"/>
      <w:r w:rsidR="004358AC" w:rsidRPr="00B8479E">
        <w:rPr>
          <w:rFonts w:ascii="Calibri" w:eastAsia="Times New Roman" w:hAnsi="Calibri" w:cs="Arial"/>
          <w:color w:val="000000"/>
          <w:sz w:val="24"/>
          <w:szCs w:val="24"/>
          <w:lang w:eastAsia="en-GB"/>
        </w:rPr>
        <w:t>must also be serviced</w:t>
      </w:r>
      <w:proofErr w:type="gramEnd"/>
      <w:r w:rsidR="004358AC" w:rsidRPr="00B8479E">
        <w:rPr>
          <w:rFonts w:ascii="Calibri" w:eastAsia="Times New Roman" w:hAnsi="Calibri" w:cs="Arial"/>
          <w:color w:val="000000"/>
          <w:sz w:val="24"/>
          <w:szCs w:val="24"/>
          <w:lang w:eastAsia="en-GB"/>
        </w:rPr>
        <w:t xml:space="preserve"> at intervals recommended by the manufacturer and servicing garage; the periodic roadworthiness checks can run concurrently to any servicing requirement.</w:t>
      </w:r>
    </w:p>
    <w:p w14:paraId="1587D812" w14:textId="6DEF2D20" w:rsidR="0018222C" w:rsidRDefault="0018222C" w:rsidP="0018222C">
      <w:pPr>
        <w:shd w:val="clear" w:color="auto" w:fill="FFFFFF"/>
        <w:spacing w:before="180" w:after="180" w:line="240" w:lineRule="auto"/>
        <w:rPr>
          <w:rFonts w:ascii="Calibri" w:eastAsia="Times New Roman" w:hAnsi="Calibri" w:cs="Arial"/>
          <w:color w:val="000000"/>
          <w:sz w:val="24"/>
          <w:szCs w:val="24"/>
          <w:lang w:eastAsia="en-GB"/>
        </w:rPr>
      </w:pPr>
      <w:r w:rsidRPr="00B8479E">
        <w:rPr>
          <w:rFonts w:ascii="Calibri" w:eastAsia="Times New Roman" w:hAnsi="Calibri" w:cs="Arial"/>
          <w:color w:val="000000"/>
          <w:sz w:val="24"/>
          <w:szCs w:val="24"/>
          <w:lang w:eastAsia="en-GB"/>
        </w:rPr>
        <w:t xml:space="preserve">All minibuses must possess a Small Bus Permit whilst on University led activities; this permit </w:t>
      </w:r>
      <w:r w:rsidR="00F77445">
        <w:rPr>
          <w:rFonts w:ascii="Calibri" w:eastAsia="Times New Roman" w:hAnsi="Calibri" w:cs="Arial"/>
          <w:color w:val="000000"/>
          <w:sz w:val="24"/>
          <w:szCs w:val="24"/>
          <w:lang w:eastAsia="en-GB"/>
        </w:rPr>
        <w:t>is available upon request</w:t>
      </w:r>
      <w:r w:rsidRPr="00B8479E">
        <w:rPr>
          <w:rFonts w:ascii="Calibri" w:eastAsia="Times New Roman" w:hAnsi="Calibri" w:cs="Arial"/>
          <w:color w:val="000000"/>
          <w:sz w:val="24"/>
          <w:szCs w:val="24"/>
          <w:lang w:eastAsia="en-GB"/>
        </w:rPr>
        <w:t>.</w:t>
      </w:r>
    </w:p>
    <w:p w14:paraId="1778E4B0" w14:textId="77777777" w:rsidR="000D4F71" w:rsidRDefault="000D4F71" w:rsidP="000D4F71">
      <w:pPr>
        <w:shd w:val="clear" w:color="auto" w:fill="FFFFFF"/>
        <w:spacing w:before="180" w:after="180" w:line="240" w:lineRule="auto"/>
        <w:rPr>
          <w:rFonts w:ascii="Calibri" w:eastAsia="Times New Roman" w:hAnsi="Calibri" w:cs="Arial"/>
          <w:color w:val="000000"/>
          <w:sz w:val="24"/>
          <w:szCs w:val="24"/>
          <w:lang w:eastAsia="en-GB"/>
        </w:rPr>
      </w:pPr>
      <w:r w:rsidRPr="00B8479E">
        <w:rPr>
          <w:rFonts w:ascii="Calibri" w:eastAsia="Times New Roman" w:hAnsi="Calibri" w:cs="Arial"/>
          <w:color w:val="000000"/>
          <w:sz w:val="24"/>
          <w:szCs w:val="24"/>
          <w:lang w:eastAsia="en-GB"/>
        </w:rPr>
        <w:t>It is the responsi</w:t>
      </w:r>
      <w:r>
        <w:rPr>
          <w:rFonts w:ascii="Calibri" w:eastAsia="Times New Roman" w:hAnsi="Calibri" w:cs="Arial"/>
          <w:color w:val="000000"/>
          <w:sz w:val="24"/>
          <w:szCs w:val="24"/>
          <w:lang w:eastAsia="en-GB"/>
        </w:rPr>
        <w:t>bility of the Campus Service Supervisor/Fleet Manager</w:t>
      </w:r>
      <w:r w:rsidRPr="00B8479E">
        <w:rPr>
          <w:rFonts w:ascii="Calibri" w:eastAsia="Times New Roman" w:hAnsi="Calibri" w:cs="Arial"/>
          <w:color w:val="000000"/>
          <w:sz w:val="24"/>
          <w:szCs w:val="24"/>
          <w:lang w:eastAsia="en-GB"/>
        </w:rPr>
        <w:t xml:space="preserve"> to authorise individual dr</w:t>
      </w:r>
      <w:r>
        <w:rPr>
          <w:rFonts w:ascii="Calibri" w:eastAsia="Times New Roman" w:hAnsi="Calibri" w:cs="Arial"/>
          <w:color w:val="000000"/>
          <w:sz w:val="24"/>
          <w:szCs w:val="24"/>
          <w:lang w:eastAsia="en-GB"/>
        </w:rPr>
        <w:t>ivers and ensure that they hold</w:t>
      </w:r>
      <w:r w:rsidRPr="00B8479E">
        <w:rPr>
          <w:rFonts w:ascii="Calibri" w:eastAsia="Times New Roman" w:hAnsi="Calibri" w:cs="Arial"/>
          <w:color w:val="000000"/>
          <w:sz w:val="24"/>
          <w:szCs w:val="24"/>
          <w:lang w:eastAsia="en-GB"/>
        </w:rPr>
        <w:t xml:space="preserve"> a suitable driving licence, adequate driving experience and operate under a Small Bus Permit.</w:t>
      </w:r>
    </w:p>
    <w:p w14:paraId="13E9E59E" w14:textId="77777777" w:rsidR="0018222C" w:rsidRPr="00B8479E" w:rsidRDefault="0018222C" w:rsidP="0018222C">
      <w:pPr>
        <w:shd w:val="clear" w:color="auto" w:fill="FFFFFF"/>
        <w:spacing w:before="180" w:after="180" w:line="240" w:lineRule="auto"/>
        <w:rPr>
          <w:rFonts w:ascii="Calibri" w:eastAsia="Times New Roman" w:hAnsi="Calibri" w:cs="Arial"/>
          <w:color w:val="000000"/>
          <w:sz w:val="24"/>
          <w:szCs w:val="24"/>
          <w:lang w:eastAsia="en-GB"/>
        </w:rPr>
      </w:pPr>
      <w:r w:rsidRPr="00B8479E">
        <w:rPr>
          <w:rFonts w:ascii="Calibri" w:eastAsia="Times New Roman" w:hAnsi="Calibri" w:cs="Arial"/>
          <w:color w:val="000000"/>
          <w:sz w:val="24"/>
          <w:szCs w:val="24"/>
          <w:lang w:eastAsia="en-GB"/>
        </w:rPr>
        <w:t>Permits are time restricted but may be transferred from minibus to minibus.</w:t>
      </w:r>
    </w:p>
    <w:p w14:paraId="0F1AA249" w14:textId="77777777" w:rsidR="004358AC" w:rsidRPr="00B8479E" w:rsidRDefault="00F64EAC" w:rsidP="00F64EAC">
      <w:pPr>
        <w:shd w:val="clear" w:color="auto" w:fill="FFFFFF"/>
        <w:spacing w:before="180" w:after="180" w:line="240" w:lineRule="auto"/>
        <w:rPr>
          <w:rFonts w:ascii="Calibri" w:eastAsia="Times New Roman" w:hAnsi="Calibri" w:cs="Arial"/>
          <w:b/>
          <w:color w:val="000000"/>
          <w:sz w:val="24"/>
          <w:szCs w:val="24"/>
          <w:lang w:eastAsia="en-GB"/>
        </w:rPr>
      </w:pPr>
      <w:bookmarkStart w:id="2" w:name="The_Driver"/>
      <w:r w:rsidRPr="00B8479E">
        <w:rPr>
          <w:rFonts w:ascii="Calibri" w:eastAsia="Times New Roman" w:hAnsi="Calibri" w:cs="Arial"/>
          <w:b/>
          <w:color w:val="000000"/>
          <w:sz w:val="28"/>
          <w:szCs w:val="28"/>
          <w:u w:val="single"/>
          <w:lang w:eastAsia="en-GB"/>
        </w:rPr>
        <w:t>RESPONSIBILIT</w:t>
      </w:r>
      <w:r>
        <w:rPr>
          <w:rFonts w:ascii="Calibri" w:eastAsia="Times New Roman" w:hAnsi="Calibri" w:cs="Arial"/>
          <w:b/>
          <w:color w:val="000000"/>
          <w:sz w:val="28"/>
          <w:szCs w:val="28"/>
          <w:u w:val="single"/>
          <w:lang w:eastAsia="en-GB"/>
        </w:rPr>
        <w:t>IES:</w:t>
      </w:r>
      <w:bookmarkEnd w:id="2"/>
      <w:r>
        <w:rPr>
          <w:rFonts w:ascii="Calibri" w:eastAsia="Times New Roman" w:hAnsi="Calibri" w:cs="Arial"/>
          <w:b/>
          <w:color w:val="000000"/>
          <w:sz w:val="28"/>
          <w:szCs w:val="28"/>
          <w:u w:val="single"/>
          <w:lang w:eastAsia="en-GB"/>
        </w:rPr>
        <w:t xml:space="preserve"> THE DRIVER</w:t>
      </w:r>
    </w:p>
    <w:p w14:paraId="0BD093BA" w14:textId="77777777" w:rsidR="00F64EAC" w:rsidRDefault="00F64EAC" w:rsidP="00F64EAC">
      <w:pPr>
        <w:shd w:val="clear" w:color="auto" w:fill="FFFFFF"/>
        <w:spacing w:before="180" w:after="180" w:line="240" w:lineRule="auto"/>
        <w:rPr>
          <w:rFonts w:ascii="Calibri" w:eastAsia="Times New Roman" w:hAnsi="Calibri" w:cs="Arial"/>
          <w:color w:val="000000"/>
          <w:sz w:val="24"/>
          <w:szCs w:val="24"/>
          <w:lang w:eastAsia="en-GB"/>
        </w:rPr>
      </w:pPr>
      <w:r w:rsidRPr="00B8479E">
        <w:rPr>
          <w:rFonts w:ascii="Calibri" w:eastAsia="Times New Roman" w:hAnsi="Calibri" w:cs="Arial"/>
          <w:color w:val="000000"/>
          <w:sz w:val="24"/>
          <w:szCs w:val="24"/>
          <w:lang w:eastAsia="en-GB"/>
        </w:rPr>
        <w:t>It is the legal responsibility of the driver to check and ensure that the minibus is in a roadworthy condition prior to driving.</w:t>
      </w:r>
      <w:r>
        <w:rPr>
          <w:rFonts w:ascii="Calibri" w:eastAsia="Times New Roman" w:hAnsi="Calibri" w:cs="Arial"/>
          <w:color w:val="000000"/>
          <w:sz w:val="24"/>
          <w:szCs w:val="24"/>
          <w:lang w:eastAsia="en-GB"/>
        </w:rPr>
        <w:t xml:space="preserve">  </w:t>
      </w:r>
      <w:r w:rsidRPr="00B8479E">
        <w:rPr>
          <w:rFonts w:ascii="Calibri" w:eastAsia="Times New Roman" w:hAnsi="Calibri" w:cs="Arial"/>
          <w:color w:val="000000"/>
          <w:sz w:val="24"/>
          <w:szCs w:val="24"/>
          <w:lang w:eastAsia="en-GB"/>
        </w:rPr>
        <w:t>The driver as part of his/her assessment of roadworthiness should use a Driver's Vehicle Checklist</w:t>
      </w:r>
      <w:r>
        <w:rPr>
          <w:rFonts w:ascii="Calibri" w:eastAsia="Times New Roman" w:hAnsi="Calibri" w:cs="Arial"/>
          <w:color w:val="000000"/>
          <w:sz w:val="24"/>
          <w:szCs w:val="24"/>
          <w:lang w:eastAsia="en-GB"/>
        </w:rPr>
        <w:t>.</w:t>
      </w:r>
      <w:r w:rsidRPr="0006666B">
        <w:rPr>
          <w:rFonts w:ascii="Calibri" w:eastAsia="Times New Roman" w:hAnsi="Calibri" w:cs="Arial"/>
          <w:color w:val="000000"/>
          <w:sz w:val="24"/>
          <w:szCs w:val="24"/>
          <w:lang w:eastAsia="en-GB"/>
        </w:rPr>
        <w:t xml:space="preserve"> </w:t>
      </w:r>
      <w:r>
        <w:rPr>
          <w:rFonts w:ascii="Calibri" w:eastAsia="Times New Roman" w:hAnsi="Calibri" w:cs="Arial"/>
          <w:color w:val="000000"/>
          <w:sz w:val="24"/>
          <w:szCs w:val="24"/>
          <w:lang w:eastAsia="en-GB"/>
        </w:rPr>
        <w:t>(Appendix A)</w:t>
      </w:r>
      <w:r w:rsidRPr="00B8479E">
        <w:rPr>
          <w:rFonts w:ascii="Calibri" w:eastAsia="Times New Roman" w:hAnsi="Calibri" w:cs="Arial"/>
          <w:color w:val="000000"/>
          <w:sz w:val="24"/>
          <w:szCs w:val="24"/>
          <w:lang w:eastAsia="en-GB"/>
        </w:rPr>
        <w:t xml:space="preserve"> </w:t>
      </w:r>
    </w:p>
    <w:p w14:paraId="5BC00BCD" w14:textId="01224299" w:rsidR="003779CD" w:rsidRPr="003779CD" w:rsidRDefault="0006666B" w:rsidP="00F64EAC">
      <w:pPr>
        <w:shd w:val="clear" w:color="auto" w:fill="FFFFFF"/>
        <w:spacing w:before="180" w:after="180" w:line="240" w:lineRule="auto"/>
        <w:rPr>
          <w:rFonts w:cstheme="minorHAnsi"/>
          <w:color w:val="0B0C0C"/>
          <w:sz w:val="24"/>
          <w:szCs w:val="24"/>
        </w:rPr>
      </w:pPr>
      <w:r>
        <w:rPr>
          <w:rFonts w:ascii="Calibri" w:eastAsia="Times New Roman" w:hAnsi="Calibri" w:cs="Arial"/>
          <w:color w:val="000000"/>
          <w:sz w:val="24"/>
          <w:szCs w:val="24"/>
          <w:lang w:eastAsia="en-GB"/>
        </w:rPr>
        <w:lastRenderedPageBreak/>
        <w:t>All Drivers must have</w:t>
      </w:r>
      <w:r w:rsidR="002832A8">
        <w:rPr>
          <w:rFonts w:ascii="Calibri" w:eastAsia="Times New Roman" w:hAnsi="Calibri" w:cs="Arial"/>
          <w:color w:val="000000"/>
          <w:sz w:val="24"/>
          <w:szCs w:val="24"/>
          <w:lang w:eastAsia="en-GB"/>
        </w:rPr>
        <w:t>,</w:t>
      </w:r>
      <w:r>
        <w:rPr>
          <w:rFonts w:ascii="Calibri" w:eastAsia="Times New Roman" w:hAnsi="Calibri" w:cs="Arial"/>
          <w:color w:val="000000"/>
          <w:sz w:val="24"/>
          <w:szCs w:val="24"/>
          <w:lang w:eastAsia="en-GB"/>
        </w:rPr>
        <w:t xml:space="preserve"> as a minimum</w:t>
      </w:r>
      <w:r w:rsidR="002832A8">
        <w:rPr>
          <w:rFonts w:ascii="Calibri" w:eastAsia="Times New Roman" w:hAnsi="Calibri" w:cs="Arial"/>
          <w:color w:val="000000"/>
          <w:sz w:val="24"/>
          <w:szCs w:val="24"/>
          <w:lang w:eastAsia="en-GB"/>
        </w:rPr>
        <w:t>,</w:t>
      </w:r>
      <w:r>
        <w:rPr>
          <w:rFonts w:ascii="Calibri" w:eastAsia="Times New Roman" w:hAnsi="Calibri" w:cs="Arial"/>
          <w:color w:val="000000"/>
          <w:sz w:val="24"/>
          <w:szCs w:val="24"/>
          <w:lang w:eastAsia="en-GB"/>
        </w:rPr>
        <w:t xml:space="preserve"> D1 category on their driving licence</w:t>
      </w:r>
      <w:r w:rsidR="00F64EAC">
        <w:rPr>
          <w:rFonts w:ascii="Calibri" w:eastAsia="Times New Roman" w:hAnsi="Calibri" w:cs="Arial"/>
          <w:color w:val="000000"/>
          <w:sz w:val="24"/>
          <w:szCs w:val="24"/>
          <w:lang w:eastAsia="en-GB"/>
        </w:rPr>
        <w:t>, enabling the driver to drive</w:t>
      </w:r>
      <w:r w:rsidR="003779CD" w:rsidRPr="003779CD">
        <w:rPr>
          <w:rFonts w:cstheme="minorHAnsi"/>
          <w:color w:val="0B0C0C"/>
          <w:sz w:val="24"/>
          <w:szCs w:val="24"/>
        </w:rPr>
        <w:t xml:space="preserve"> vehicles </w:t>
      </w:r>
      <w:proofErr w:type="gramStart"/>
      <w:r w:rsidR="003779CD" w:rsidRPr="003779CD">
        <w:rPr>
          <w:rFonts w:cstheme="minorHAnsi"/>
          <w:color w:val="0B0C0C"/>
          <w:sz w:val="24"/>
          <w:szCs w:val="24"/>
        </w:rPr>
        <w:t>with</w:t>
      </w:r>
      <w:proofErr w:type="gramEnd"/>
      <w:r w:rsidR="003779CD" w:rsidRPr="003779CD">
        <w:rPr>
          <w:rFonts w:cstheme="minorHAnsi"/>
          <w:color w:val="0B0C0C"/>
          <w:sz w:val="24"/>
          <w:szCs w:val="24"/>
        </w:rPr>
        <w:t>:</w:t>
      </w:r>
    </w:p>
    <w:p w14:paraId="7191B161" w14:textId="77777777" w:rsidR="003779CD" w:rsidRPr="003779CD" w:rsidRDefault="003779CD" w:rsidP="003779CD">
      <w:pPr>
        <w:numPr>
          <w:ilvl w:val="0"/>
          <w:numId w:val="18"/>
        </w:numPr>
        <w:shd w:val="clear" w:color="auto" w:fill="FFFFFF"/>
        <w:spacing w:after="75" w:line="240" w:lineRule="auto"/>
        <w:ind w:left="300"/>
        <w:rPr>
          <w:rFonts w:cstheme="minorHAnsi"/>
          <w:color w:val="0B0C0C"/>
          <w:sz w:val="24"/>
          <w:szCs w:val="24"/>
        </w:rPr>
      </w:pPr>
      <w:r w:rsidRPr="003779CD">
        <w:rPr>
          <w:rFonts w:cstheme="minorHAnsi"/>
          <w:color w:val="0B0C0C"/>
          <w:sz w:val="24"/>
          <w:szCs w:val="24"/>
        </w:rPr>
        <w:t>no more than 16 passenger seats</w:t>
      </w:r>
    </w:p>
    <w:p w14:paraId="7D4EC461" w14:textId="77777777" w:rsidR="003779CD" w:rsidRPr="003779CD" w:rsidRDefault="003779CD" w:rsidP="003779CD">
      <w:pPr>
        <w:numPr>
          <w:ilvl w:val="0"/>
          <w:numId w:val="18"/>
        </w:numPr>
        <w:shd w:val="clear" w:color="auto" w:fill="FFFFFF"/>
        <w:spacing w:after="75" w:line="240" w:lineRule="auto"/>
        <w:ind w:left="300"/>
        <w:rPr>
          <w:rFonts w:cstheme="minorHAnsi"/>
          <w:color w:val="0B0C0C"/>
          <w:sz w:val="24"/>
          <w:szCs w:val="24"/>
        </w:rPr>
      </w:pPr>
      <w:r w:rsidRPr="003779CD">
        <w:rPr>
          <w:rFonts w:cstheme="minorHAnsi"/>
          <w:color w:val="0B0C0C"/>
          <w:sz w:val="24"/>
          <w:szCs w:val="24"/>
        </w:rPr>
        <w:t>a maximum length of 8 metres</w:t>
      </w:r>
    </w:p>
    <w:p w14:paraId="51D0BE0A" w14:textId="77777777" w:rsidR="003779CD" w:rsidRDefault="003779CD" w:rsidP="003779CD">
      <w:pPr>
        <w:numPr>
          <w:ilvl w:val="0"/>
          <w:numId w:val="18"/>
        </w:numPr>
        <w:shd w:val="clear" w:color="auto" w:fill="FFFFFF"/>
        <w:spacing w:after="75" w:line="240" w:lineRule="auto"/>
        <w:ind w:left="300"/>
        <w:rPr>
          <w:rFonts w:cstheme="minorHAnsi"/>
          <w:color w:val="0B0C0C"/>
          <w:sz w:val="24"/>
          <w:szCs w:val="24"/>
        </w:rPr>
      </w:pPr>
      <w:r w:rsidRPr="003779CD">
        <w:rPr>
          <w:rFonts w:cstheme="minorHAnsi"/>
          <w:color w:val="0B0C0C"/>
          <w:sz w:val="24"/>
          <w:szCs w:val="24"/>
        </w:rPr>
        <w:t>a trailer up to 750kg</w:t>
      </w:r>
    </w:p>
    <w:p w14:paraId="501768C3" w14:textId="77777777" w:rsidR="00A01C68" w:rsidRPr="003779CD" w:rsidRDefault="00A01C68" w:rsidP="00A01C68">
      <w:pPr>
        <w:shd w:val="clear" w:color="auto" w:fill="FFFFFF"/>
        <w:spacing w:after="75" w:line="240" w:lineRule="auto"/>
        <w:ind w:left="300"/>
        <w:rPr>
          <w:rFonts w:cstheme="minorHAnsi"/>
          <w:color w:val="0B0C0C"/>
          <w:sz w:val="24"/>
          <w:szCs w:val="24"/>
        </w:rPr>
      </w:pPr>
    </w:p>
    <w:p w14:paraId="2D1AE698" w14:textId="458BEDDB" w:rsidR="00A01C68" w:rsidRPr="00150DE4" w:rsidRDefault="003779CD" w:rsidP="00150DE4">
      <w:pPr>
        <w:autoSpaceDE w:val="0"/>
        <w:autoSpaceDN w:val="0"/>
        <w:adjustRightInd w:val="0"/>
        <w:spacing w:after="0" w:line="240" w:lineRule="auto"/>
        <w:rPr>
          <w:rFonts w:cstheme="minorHAnsi"/>
          <w:sz w:val="24"/>
          <w:szCs w:val="24"/>
        </w:rPr>
      </w:pPr>
      <w:r w:rsidRPr="00150DE4">
        <w:rPr>
          <w:rFonts w:eastAsia="Times New Roman" w:cstheme="minorHAnsi"/>
          <w:color w:val="000000"/>
          <w:sz w:val="24"/>
          <w:szCs w:val="24"/>
          <w:lang w:eastAsia="en-GB"/>
        </w:rPr>
        <w:t xml:space="preserve">PLEASE NOTE THAT IF </w:t>
      </w:r>
      <w:r w:rsidR="00F64EAC" w:rsidRPr="00150DE4">
        <w:rPr>
          <w:rFonts w:eastAsia="Times New Roman" w:cstheme="minorHAnsi"/>
          <w:color w:val="000000"/>
          <w:sz w:val="24"/>
          <w:szCs w:val="24"/>
          <w:lang w:eastAsia="en-GB"/>
        </w:rPr>
        <w:t>THE DRIVER</w:t>
      </w:r>
      <w:r w:rsidRPr="00150DE4">
        <w:rPr>
          <w:rFonts w:eastAsia="Times New Roman" w:cstheme="minorHAnsi"/>
          <w:color w:val="000000"/>
          <w:sz w:val="24"/>
          <w:szCs w:val="24"/>
          <w:lang w:eastAsia="en-GB"/>
        </w:rPr>
        <w:t xml:space="preserve"> PASSED </w:t>
      </w:r>
      <w:r w:rsidR="00F64EAC" w:rsidRPr="00150DE4">
        <w:rPr>
          <w:rFonts w:eastAsia="Times New Roman" w:cstheme="minorHAnsi"/>
          <w:color w:val="000000"/>
          <w:sz w:val="24"/>
          <w:szCs w:val="24"/>
          <w:lang w:eastAsia="en-GB"/>
        </w:rPr>
        <w:t>THEIR</w:t>
      </w:r>
      <w:r w:rsidRPr="00150DE4">
        <w:rPr>
          <w:rFonts w:eastAsia="Times New Roman" w:cstheme="minorHAnsi"/>
          <w:color w:val="000000"/>
          <w:sz w:val="24"/>
          <w:szCs w:val="24"/>
          <w:lang w:eastAsia="en-GB"/>
        </w:rPr>
        <w:t xml:space="preserve"> DRIVING TEST DURING OR AFTER JANUARY 1997, </w:t>
      </w:r>
      <w:r w:rsidR="00F64EAC" w:rsidRPr="00150DE4">
        <w:rPr>
          <w:rFonts w:eastAsia="Times New Roman" w:cstheme="minorHAnsi"/>
          <w:color w:val="000000"/>
          <w:sz w:val="24"/>
          <w:szCs w:val="24"/>
          <w:lang w:eastAsia="en-GB"/>
        </w:rPr>
        <w:t>he/she</w:t>
      </w:r>
      <w:r w:rsidRPr="00150DE4">
        <w:rPr>
          <w:rFonts w:eastAsia="Times New Roman" w:cstheme="minorHAnsi"/>
          <w:color w:val="000000"/>
          <w:sz w:val="24"/>
          <w:szCs w:val="24"/>
          <w:lang w:eastAsia="en-GB"/>
        </w:rPr>
        <w:t xml:space="preserve"> will </w:t>
      </w:r>
      <w:r w:rsidRPr="00150DE4">
        <w:rPr>
          <w:rFonts w:eastAsia="Times New Roman" w:cstheme="minorHAnsi"/>
          <w:b/>
          <w:color w:val="000000"/>
          <w:sz w:val="24"/>
          <w:szCs w:val="24"/>
          <w:u w:val="single"/>
          <w:lang w:eastAsia="en-GB"/>
        </w:rPr>
        <w:t>not</w:t>
      </w:r>
      <w:r w:rsidRPr="00150DE4">
        <w:rPr>
          <w:rFonts w:eastAsia="Times New Roman" w:cstheme="minorHAnsi"/>
          <w:color w:val="000000"/>
          <w:sz w:val="24"/>
          <w:szCs w:val="24"/>
          <w:lang w:eastAsia="en-GB"/>
        </w:rPr>
        <w:t xml:space="preserve"> automatically have the D1 category on </w:t>
      </w:r>
      <w:r w:rsidR="002832A8">
        <w:rPr>
          <w:rFonts w:eastAsia="Times New Roman" w:cstheme="minorHAnsi"/>
          <w:color w:val="000000"/>
          <w:sz w:val="24"/>
          <w:szCs w:val="24"/>
          <w:lang w:eastAsia="en-GB"/>
        </w:rPr>
        <w:t>their</w:t>
      </w:r>
      <w:r w:rsidRPr="00150DE4">
        <w:rPr>
          <w:rFonts w:eastAsia="Times New Roman" w:cstheme="minorHAnsi"/>
          <w:color w:val="000000"/>
          <w:sz w:val="24"/>
          <w:szCs w:val="24"/>
          <w:lang w:eastAsia="en-GB"/>
        </w:rPr>
        <w:t xml:space="preserve"> licence. </w:t>
      </w:r>
      <w:r w:rsidR="00150DE4" w:rsidRPr="00150DE4">
        <w:rPr>
          <w:rFonts w:cstheme="minorHAnsi"/>
          <w:sz w:val="24"/>
          <w:szCs w:val="24"/>
        </w:rPr>
        <w:t xml:space="preserve">They </w:t>
      </w:r>
      <w:proofErr w:type="gramStart"/>
      <w:r w:rsidR="00A01C68" w:rsidRPr="00150DE4">
        <w:rPr>
          <w:rFonts w:cstheme="minorHAnsi"/>
          <w:sz w:val="24"/>
          <w:szCs w:val="24"/>
        </w:rPr>
        <w:t>are only licensed</w:t>
      </w:r>
      <w:proofErr w:type="gramEnd"/>
      <w:r w:rsidR="00A01C68" w:rsidRPr="00150DE4">
        <w:rPr>
          <w:rFonts w:cstheme="minorHAnsi"/>
          <w:sz w:val="24"/>
          <w:szCs w:val="24"/>
        </w:rPr>
        <w:t xml:space="preserve"> to</w:t>
      </w:r>
      <w:r w:rsidR="00150DE4" w:rsidRPr="00150DE4">
        <w:rPr>
          <w:rFonts w:cstheme="minorHAnsi"/>
          <w:sz w:val="24"/>
          <w:szCs w:val="24"/>
        </w:rPr>
        <w:t xml:space="preserve"> </w:t>
      </w:r>
      <w:r w:rsidR="00A01C68" w:rsidRPr="00150DE4">
        <w:rPr>
          <w:rFonts w:cstheme="minorHAnsi"/>
          <w:sz w:val="24"/>
          <w:szCs w:val="24"/>
        </w:rPr>
        <w:t>drive a vehicle with up to eight seats (in addition to the driver). To drive a minibus, such drivers need to</w:t>
      </w:r>
      <w:r w:rsidR="00150DE4" w:rsidRPr="00150DE4">
        <w:rPr>
          <w:rFonts w:cstheme="minorHAnsi"/>
          <w:sz w:val="24"/>
          <w:szCs w:val="24"/>
        </w:rPr>
        <w:t xml:space="preserve"> </w:t>
      </w:r>
      <w:r w:rsidR="00A01C68" w:rsidRPr="00150DE4">
        <w:rPr>
          <w:rFonts w:cstheme="minorHAnsi"/>
          <w:sz w:val="24"/>
          <w:szCs w:val="24"/>
        </w:rPr>
        <w:t>gain a category D1 (or D) PCV entitlement on their licence by meeting higher medical standards and</w:t>
      </w:r>
      <w:r w:rsidR="00150DE4" w:rsidRPr="00150DE4">
        <w:rPr>
          <w:rFonts w:cstheme="minorHAnsi"/>
          <w:sz w:val="24"/>
          <w:szCs w:val="24"/>
        </w:rPr>
        <w:t xml:space="preserve"> </w:t>
      </w:r>
      <w:r w:rsidR="00A01C68" w:rsidRPr="00150DE4">
        <w:rPr>
          <w:rFonts w:cstheme="minorHAnsi"/>
          <w:sz w:val="24"/>
          <w:szCs w:val="24"/>
        </w:rPr>
        <w:t>passing the DVSA’s theory and practical minibus test.</w:t>
      </w:r>
    </w:p>
    <w:p w14:paraId="7C0D2251" w14:textId="76EE5F4F" w:rsidR="0006666B" w:rsidRDefault="003779CD" w:rsidP="00A01C68">
      <w:pPr>
        <w:shd w:val="clear" w:color="auto" w:fill="FFFFFF"/>
        <w:spacing w:before="180" w:after="180" w:line="240" w:lineRule="auto"/>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For prior years there are restrictions – please see the table below:</w:t>
      </w:r>
    </w:p>
    <w:tbl>
      <w:tblPr>
        <w:tblStyle w:val="TableGrid"/>
        <w:tblW w:w="9351" w:type="dxa"/>
        <w:tblLook w:val="04A0" w:firstRow="1" w:lastRow="0" w:firstColumn="1" w:lastColumn="0" w:noHBand="0" w:noVBand="1"/>
      </w:tblPr>
      <w:tblGrid>
        <w:gridCol w:w="3201"/>
        <w:gridCol w:w="6150"/>
      </w:tblGrid>
      <w:tr w:rsidR="003779CD" w14:paraId="5BE29C6C" w14:textId="77777777" w:rsidTr="003779CD">
        <w:tc>
          <w:tcPr>
            <w:tcW w:w="3201" w:type="dxa"/>
          </w:tcPr>
          <w:p w14:paraId="1EEA7A1C" w14:textId="77777777" w:rsidR="003779CD" w:rsidRPr="003779CD" w:rsidRDefault="003779CD" w:rsidP="00E0251A">
            <w:pPr>
              <w:spacing w:before="180" w:after="180"/>
              <w:rPr>
                <w:rFonts w:eastAsia="Times New Roman" w:cstheme="minorHAnsi"/>
                <w:b/>
                <w:color w:val="000000"/>
                <w:sz w:val="24"/>
                <w:szCs w:val="24"/>
                <w:lang w:eastAsia="en-GB"/>
              </w:rPr>
            </w:pPr>
            <w:r w:rsidRPr="003779CD">
              <w:rPr>
                <w:rFonts w:eastAsia="Times New Roman" w:cstheme="minorHAnsi"/>
                <w:b/>
                <w:color w:val="000000"/>
                <w:sz w:val="24"/>
                <w:szCs w:val="24"/>
                <w:lang w:eastAsia="en-GB"/>
              </w:rPr>
              <w:t>Driving Licence issued between:</w:t>
            </w:r>
          </w:p>
        </w:tc>
        <w:tc>
          <w:tcPr>
            <w:tcW w:w="6150" w:type="dxa"/>
          </w:tcPr>
          <w:p w14:paraId="245B413E" w14:textId="77777777" w:rsidR="003779CD" w:rsidRPr="003779CD" w:rsidRDefault="003779CD" w:rsidP="00E718C3">
            <w:pPr>
              <w:spacing w:before="180" w:after="180"/>
              <w:rPr>
                <w:rFonts w:eastAsia="Times New Roman" w:cstheme="minorHAnsi"/>
                <w:b/>
                <w:color w:val="000000"/>
                <w:sz w:val="24"/>
                <w:szCs w:val="24"/>
                <w:lang w:eastAsia="en-GB"/>
              </w:rPr>
            </w:pPr>
            <w:r w:rsidRPr="003779CD">
              <w:rPr>
                <w:rFonts w:eastAsia="Times New Roman" w:cstheme="minorHAnsi"/>
                <w:b/>
                <w:color w:val="000000"/>
                <w:sz w:val="24"/>
                <w:szCs w:val="24"/>
                <w:lang w:eastAsia="en-GB"/>
              </w:rPr>
              <w:t>Automatically included on Licence</w:t>
            </w:r>
          </w:p>
        </w:tc>
      </w:tr>
      <w:tr w:rsidR="003779CD" w14:paraId="2A5C3674" w14:textId="77777777" w:rsidTr="003779CD">
        <w:tc>
          <w:tcPr>
            <w:tcW w:w="3201" w:type="dxa"/>
          </w:tcPr>
          <w:p w14:paraId="1F97BE38" w14:textId="77777777" w:rsidR="003779CD" w:rsidRPr="00E718C3" w:rsidRDefault="003779CD" w:rsidP="00446D14">
            <w:pPr>
              <w:rPr>
                <w:rFonts w:cstheme="minorHAnsi"/>
                <w:sz w:val="24"/>
                <w:szCs w:val="24"/>
                <w:lang w:eastAsia="en-GB"/>
              </w:rPr>
            </w:pPr>
            <w:r w:rsidRPr="00E718C3">
              <w:rPr>
                <w:rFonts w:cstheme="minorHAnsi"/>
                <w:sz w:val="24"/>
                <w:szCs w:val="24"/>
                <w:lang w:eastAsia="en-GB"/>
              </w:rPr>
              <w:t>1976 and 1986</w:t>
            </w:r>
          </w:p>
        </w:tc>
        <w:tc>
          <w:tcPr>
            <w:tcW w:w="6150" w:type="dxa"/>
          </w:tcPr>
          <w:p w14:paraId="1B691BCD" w14:textId="77777777" w:rsidR="003779CD" w:rsidRPr="00E718C3" w:rsidRDefault="003779CD" w:rsidP="00446D14">
            <w:pPr>
              <w:rPr>
                <w:rFonts w:cstheme="minorHAnsi"/>
                <w:sz w:val="24"/>
                <w:szCs w:val="24"/>
                <w:lang w:eastAsia="en-GB"/>
              </w:rPr>
            </w:pPr>
            <w:r w:rsidRPr="00E718C3">
              <w:rPr>
                <w:rFonts w:cstheme="minorHAnsi"/>
                <w:color w:val="0B0C0C"/>
                <w:sz w:val="24"/>
                <w:szCs w:val="24"/>
                <w:shd w:val="clear" w:color="auto" w:fill="FFFFFF"/>
              </w:rPr>
              <w:t>D1 (with </w:t>
            </w:r>
            <w:hyperlink r:id="rId10" w:history="1">
              <w:r w:rsidRPr="00E718C3">
                <w:rPr>
                  <w:rStyle w:val="Hyperlink"/>
                  <w:rFonts w:cstheme="minorHAnsi"/>
                  <w:color w:val="4C2C92"/>
                  <w:sz w:val="24"/>
                  <w:szCs w:val="24"/>
                  <w:bdr w:val="none" w:sz="0" w:space="0" w:color="auto" w:frame="1"/>
                  <w:shd w:val="clear" w:color="auto" w:fill="FFFFFF"/>
                </w:rPr>
                <w:t>restriction code 101</w:t>
              </w:r>
            </w:hyperlink>
            <w:r w:rsidRPr="00E718C3">
              <w:rPr>
                <w:rFonts w:cstheme="minorHAnsi"/>
                <w:color w:val="0B0C0C"/>
                <w:sz w:val="24"/>
                <w:szCs w:val="24"/>
                <w:shd w:val="clear" w:color="auto" w:fill="FFFFFF"/>
              </w:rPr>
              <w:t>) = 101 - not for hire or reward (that is, not to make a profit)</w:t>
            </w:r>
          </w:p>
        </w:tc>
      </w:tr>
      <w:tr w:rsidR="003779CD" w14:paraId="6C6E6E2E" w14:textId="77777777" w:rsidTr="003779CD">
        <w:tc>
          <w:tcPr>
            <w:tcW w:w="3201" w:type="dxa"/>
          </w:tcPr>
          <w:p w14:paraId="2EA1D5B6" w14:textId="77777777" w:rsidR="003779CD" w:rsidRPr="00E718C3" w:rsidRDefault="003779CD" w:rsidP="00446D14">
            <w:pPr>
              <w:rPr>
                <w:rFonts w:cstheme="minorHAnsi"/>
                <w:sz w:val="24"/>
                <w:szCs w:val="24"/>
                <w:lang w:eastAsia="en-GB"/>
              </w:rPr>
            </w:pPr>
            <w:r w:rsidRPr="00E718C3">
              <w:rPr>
                <w:rFonts w:cstheme="minorHAnsi"/>
                <w:sz w:val="24"/>
                <w:szCs w:val="24"/>
                <w:lang w:eastAsia="en-GB"/>
              </w:rPr>
              <w:t>1986 and June 1990</w:t>
            </w:r>
          </w:p>
        </w:tc>
        <w:tc>
          <w:tcPr>
            <w:tcW w:w="6150" w:type="dxa"/>
          </w:tcPr>
          <w:p w14:paraId="11906B3B" w14:textId="77777777" w:rsidR="003779CD" w:rsidRPr="00E718C3" w:rsidRDefault="003779CD" w:rsidP="00446D14">
            <w:pPr>
              <w:rPr>
                <w:rFonts w:cstheme="minorHAnsi"/>
                <w:sz w:val="24"/>
                <w:szCs w:val="24"/>
                <w:lang w:eastAsia="en-GB"/>
              </w:rPr>
            </w:pPr>
            <w:r w:rsidRPr="00E718C3">
              <w:rPr>
                <w:rFonts w:cstheme="minorHAnsi"/>
                <w:color w:val="0B0C0C"/>
                <w:sz w:val="24"/>
                <w:szCs w:val="24"/>
                <w:shd w:val="clear" w:color="auto" w:fill="FFFFFF"/>
              </w:rPr>
              <w:t>D1 (with </w:t>
            </w:r>
            <w:hyperlink r:id="rId11" w:history="1">
              <w:r w:rsidRPr="00E718C3">
                <w:rPr>
                  <w:rStyle w:val="Hyperlink"/>
                  <w:rFonts w:cstheme="minorHAnsi"/>
                  <w:color w:val="4C2C92"/>
                  <w:sz w:val="24"/>
                  <w:szCs w:val="24"/>
                  <w:bdr w:val="none" w:sz="0" w:space="0" w:color="auto" w:frame="1"/>
                  <w:shd w:val="clear" w:color="auto" w:fill="FFFFFF"/>
                </w:rPr>
                <w:t>restriction code 101</w:t>
              </w:r>
            </w:hyperlink>
            <w:r w:rsidRPr="00E718C3">
              <w:rPr>
                <w:rFonts w:cstheme="minorHAnsi"/>
                <w:color w:val="0B0C0C"/>
                <w:sz w:val="24"/>
                <w:szCs w:val="24"/>
                <w:shd w:val="clear" w:color="auto" w:fill="FFFFFF"/>
              </w:rPr>
              <w:t>) = 101 - not for hire or reward (that is, not to make a profit)</w:t>
            </w:r>
          </w:p>
        </w:tc>
      </w:tr>
      <w:tr w:rsidR="003779CD" w14:paraId="1CCA5396" w14:textId="77777777" w:rsidTr="003779CD">
        <w:tc>
          <w:tcPr>
            <w:tcW w:w="3201" w:type="dxa"/>
          </w:tcPr>
          <w:p w14:paraId="6385B9F1" w14:textId="77777777" w:rsidR="003779CD" w:rsidRPr="00E718C3" w:rsidRDefault="003779CD" w:rsidP="00446D14">
            <w:pPr>
              <w:rPr>
                <w:rFonts w:cstheme="minorHAnsi"/>
                <w:sz w:val="24"/>
                <w:szCs w:val="24"/>
              </w:rPr>
            </w:pPr>
            <w:r w:rsidRPr="00E718C3">
              <w:rPr>
                <w:rFonts w:cstheme="minorHAnsi"/>
                <w:sz w:val="24"/>
                <w:szCs w:val="24"/>
              </w:rPr>
              <w:t>June 1990 and December 1996</w:t>
            </w:r>
          </w:p>
          <w:p w14:paraId="1C3B4DA9" w14:textId="77777777" w:rsidR="003779CD" w:rsidRPr="00E718C3" w:rsidRDefault="003779CD" w:rsidP="00446D14">
            <w:pPr>
              <w:rPr>
                <w:rFonts w:cstheme="minorHAnsi"/>
                <w:sz w:val="24"/>
                <w:szCs w:val="24"/>
                <w:lang w:eastAsia="en-GB"/>
              </w:rPr>
            </w:pPr>
          </w:p>
        </w:tc>
        <w:tc>
          <w:tcPr>
            <w:tcW w:w="6150" w:type="dxa"/>
          </w:tcPr>
          <w:p w14:paraId="2A1F1095" w14:textId="77777777" w:rsidR="003779CD" w:rsidRPr="00E718C3" w:rsidRDefault="003779CD" w:rsidP="00446D14">
            <w:pPr>
              <w:rPr>
                <w:rFonts w:cstheme="minorHAnsi"/>
                <w:color w:val="0B0C0C"/>
                <w:sz w:val="24"/>
                <w:szCs w:val="24"/>
                <w:shd w:val="clear" w:color="auto" w:fill="FFFFFF"/>
              </w:rPr>
            </w:pPr>
            <w:r w:rsidRPr="00E718C3">
              <w:rPr>
                <w:rFonts w:cstheme="minorHAnsi"/>
                <w:color w:val="0B0C0C"/>
                <w:sz w:val="24"/>
                <w:szCs w:val="24"/>
                <w:shd w:val="clear" w:color="auto" w:fill="FFFFFF"/>
              </w:rPr>
              <w:t>D1 (with restriction code 101 and 111) = 101 - not for hire or reward (that is, not to make a profit)</w:t>
            </w:r>
          </w:p>
          <w:p w14:paraId="04CBE2D9" w14:textId="77777777" w:rsidR="003779CD" w:rsidRPr="00E718C3" w:rsidRDefault="003779CD" w:rsidP="00446D14">
            <w:pPr>
              <w:rPr>
                <w:rFonts w:cstheme="minorHAnsi"/>
                <w:sz w:val="24"/>
                <w:szCs w:val="24"/>
                <w:lang w:eastAsia="en-GB"/>
              </w:rPr>
            </w:pPr>
            <w:r w:rsidRPr="00E718C3">
              <w:rPr>
                <w:rFonts w:cstheme="minorHAnsi"/>
                <w:color w:val="0B0C0C"/>
                <w:sz w:val="24"/>
                <w:szCs w:val="24"/>
                <w:shd w:val="clear" w:color="auto" w:fill="FFFFFF"/>
              </w:rPr>
              <w:t>111 - limited to 16 passenger seats</w:t>
            </w:r>
          </w:p>
        </w:tc>
      </w:tr>
      <w:tr w:rsidR="003779CD" w14:paraId="52AD9777" w14:textId="77777777" w:rsidTr="003779CD">
        <w:tc>
          <w:tcPr>
            <w:tcW w:w="3201" w:type="dxa"/>
          </w:tcPr>
          <w:p w14:paraId="18F5502D" w14:textId="77777777" w:rsidR="003779CD" w:rsidRPr="00E718C3" w:rsidRDefault="003779CD" w:rsidP="00446D14">
            <w:pPr>
              <w:rPr>
                <w:rFonts w:cstheme="minorHAnsi"/>
                <w:sz w:val="24"/>
                <w:szCs w:val="24"/>
              </w:rPr>
            </w:pPr>
            <w:r w:rsidRPr="00E718C3">
              <w:rPr>
                <w:rFonts w:cstheme="minorHAnsi"/>
                <w:sz w:val="24"/>
                <w:szCs w:val="24"/>
              </w:rPr>
              <w:t>January 1997 and 14 October 2012</w:t>
            </w:r>
          </w:p>
          <w:p w14:paraId="1611880C" w14:textId="77777777" w:rsidR="003779CD" w:rsidRPr="00E718C3" w:rsidRDefault="003779CD" w:rsidP="00446D14">
            <w:pPr>
              <w:rPr>
                <w:rFonts w:cstheme="minorHAnsi"/>
                <w:sz w:val="24"/>
                <w:szCs w:val="24"/>
                <w:lang w:eastAsia="en-GB"/>
              </w:rPr>
            </w:pPr>
          </w:p>
        </w:tc>
        <w:tc>
          <w:tcPr>
            <w:tcW w:w="6150" w:type="dxa"/>
          </w:tcPr>
          <w:p w14:paraId="399CE297" w14:textId="77777777" w:rsidR="003779CD" w:rsidRPr="00E718C3" w:rsidRDefault="003779CD" w:rsidP="00446D14">
            <w:pPr>
              <w:rPr>
                <w:rFonts w:eastAsia="Times New Roman" w:cstheme="minorHAnsi"/>
                <w:color w:val="000000"/>
                <w:sz w:val="24"/>
                <w:szCs w:val="24"/>
                <w:lang w:eastAsia="en-GB"/>
              </w:rPr>
            </w:pPr>
            <w:r>
              <w:rPr>
                <w:rFonts w:cstheme="minorHAnsi"/>
                <w:color w:val="0B0C0C"/>
                <w:sz w:val="24"/>
                <w:szCs w:val="24"/>
                <w:shd w:val="clear" w:color="auto" w:fill="FFFFFF"/>
              </w:rPr>
              <w:t>Additional driving test will be required</w:t>
            </w:r>
          </w:p>
        </w:tc>
      </w:tr>
    </w:tbl>
    <w:p w14:paraId="68989D8C" w14:textId="77777777" w:rsidR="0018222C" w:rsidRPr="00B8479E" w:rsidRDefault="004358AC" w:rsidP="0018222C">
      <w:pPr>
        <w:shd w:val="clear" w:color="auto" w:fill="FFFFFF"/>
        <w:spacing w:before="180" w:after="180" w:line="240" w:lineRule="auto"/>
        <w:rPr>
          <w:rFonts w:ascii="Calibri" w:eastAsia="Times New Roman" w:hAnsi="Calibri" w:cs="Arial"/>
          <w:color w:val="000000"/>
          <w:sz w:val="24"/>
          <w:szCs w:val="24"/>
          <w:lang w:eastAsia="en-GB"/>
        </w:rPr>
      </w:pPr>
      <w:r w:rsidRPr="00B8479E">
        <w:rPr>
          <w:rFonts w:ascii="Calibri" w:eastAsia="Times New Roman" w:hAnsi="Calibri" w:cs="Arial"/>
          <w:color w:val="000000"/>
          <w:sz w:val="24"/>
          <w:szCs w:val="24"/>
          <w:lang w:eastAsia="en-GB"/>
        </w:rPr>
        <w:t>Au</w:t>
      </w:r>
      <w:r w:rsidR="0018222C">
        <w:rPr>
          <w:rFonts w:ascii="Calibri" w:eastAsia="Times New Roman" w:hAnsi="Calibri" w:cs="Arial"/>
          <w:color w:val="000000"/>
          <w:sz w:val="24"/>
          <w:szCs w:val="24"/>
          <w:lang w:eastAsia="en-GB"/>
        </w:rPr>
        <w:t xml:space="preserve">thorised drivers must </w:t>
      </w:r>
      <w:r w:rsidRPr="00B8479E">
        <w:rPr>
          <w:rFonts w:ascii="Calibri" w:eastAsia="Times New Roman" w:hAnsi="Calibri" w:cs="Arial"/>
          <w:color w:val="000000"/>
          <w:sz w:val="24"/>
          <w:szCs w:val="24"/>
          <w:lang w:eastAsia="en-GB"/>
        </w:rPr>
        <w:t xml:space="preserve">have at least two </w:t>
      </w:r>
      <w:r w:rsidR="00900BF1" w:rsidRPr="00B8479E">
        <w:rPr>
          <w:rFonts w:ascii="Calibri" w:eastAsia="Times New Roman" w:hAnsi="Calibri" w:cs="Arial"/>
          <w:color w:val="000000"/>
          <w:sz w:val="24"/>
          <w:szCs w:val="24"/>
          <w:lang w:eastAsia="en-GB"/>
        </w:rPr>
        <w:t>years’ experience</w:t>
      </w:r>
      <w:r w:rsidRPr="00B8479E">
        <w:rPr>
          <w:rFonts w:ascii="Calibri" w:eastAsia="Times New Roman" w:hAnsi="Calibri" w:cs="Arial"/>
          <w:color w:val="000000"/>
          <w:sz w:val="24"/>
          <w:szCs w:val="24"/>
          <w:lang w:eastAsia="en-GB"/>
        </w:rPr>
        <w:t xml:space="preserve"> as a qualified driver and must be both capable and comp</w:t>
      </w:r>
      <w:r w:rsidR="0018222C">
        <w:rPr>
          <w:rFonts w:ascii="Calibri" w:eastAsia="Times New Roman" w:hAnsi="Calibri" w:cs="Arial"/>
          <w:color w:val="000000"/>
          <w:sz w:val="24"/>
          <w:szCs w:val="24"/>
          <w:lang w:eastAsia="en-GB"/>
        </w:rPr>
        <w:t>etent to drive a minibus safely</w:t>
      </w:r>
      <w:r w:rsidR="007D0B33">
        <w:rPr>
          <w:rFonts w:ascii="Calibri" w:eastAsia="Times New Roman" w:hAnsi="Calibri" w:cs="Arial"/>
          <w:color w:val="000000"/>
          <w:sz w:val="24"/>
          <w:szCs w:val="24"/>
          <w:lang w:eastAsia="en-GB"/>
        </w:rPr>
        <w:t>.</w:t>
      </w:r>
      <w:r w:rsidR="0018222C">
        <w:rPr>
          <w:rFonts w:ascii="Calibri" w:eastAsia="Times New Roman" w:hAnsi="Calibri" w:cs="Arial"/>
          <w:color w:val="000000"/>
          <w:sz w:val="24"/>
          <w:szCs w:val="24"/>
          <w:lang w:eastAsia="en-GB"/>
        </w:rPr>
        <w:t xml:space="preserve"> </w:t>
      </w:r>
      <w:r w:rsidR="0018222C" w:rsidRPr="00B8479E">
        <w:rPr>
          <w:rFonts w:ascii="Calibri" w:eastAsia="Times New Roman" w:hAnsi="Calibri" w:cs="Arial"/>
          <w:color w:val="000000"/>
          <w:sz w:val="24"/>
          <w:szCs w:val="24"/>
          <w:lang w:eastAsia="en-GB"/>
        </w:rPr>
        <w:t xml:space="preserve">All persons who drive a minibus on University business must have successfully passed a </w:t>
      </w:r>
      <w:r w:rsidR="0018222C">
        <w:rPr>
          <w:rFonts w:ascii="Calibri" w:eastAsia="Times New Roman" w:hAnsi="Calibri" w:cs="Arial"/>
          <w:color w:val="000000"/>
          <w:sz w:val="24"/>
          <w:szCs w:val="24"/>
          <w:lang w:eastAsia="en-GB"/>
        </w:rPr>
        <w:t xml:space="preserve">University arranged </w:t>
      </w:r>
      <w:r w:rsidR="0018222C" w:rsidRPr="00B8479E">
        <w:rPr>
          <w:rFonts w:ascii="Calibri" w:eastAsia="Times New Roman" w:hAnsi="Calibri" w:cs="Arial"/>
          <w:color w:val="000000"/>
          <w:sz w:val="24"/>
          <w:szCs w:val="24"/>
          <w:lang w:eastAsia="en-GB"/>
        </w:rPr>
        <w:t>driving course before authorisation.</w:t>
      </w:r>
    </w:p>
    <w:p w14:paraId="41E10496" w14:textId="69CE92DA" w:rsidR="004358AC" w:rsidRPr="00B8479E" w:rsidRDefault="007D0B33" w:rsidP="00E0251A">
      <w:pPr>
        <w:shd w:val="clear" w:color="auto" w:fill="FFFFFF"/>
        <w:spacing w:before="180" w:after="180" w:line="240" w:lineRule="auto"/>
        <w:rPr>
          <w:rFonts w:ascii="Calibri" w:eastAsia="Times New Roman" w:hAnsi="Calibri" w:cs="Arial"/>
          <w:color w:val="000000"/>
          <w:sz w:val="24"/>
          <w:szCs w:val="24"/>
          <w:lang w:eastAsia="en-GB"/>
        </w:rPr>
      </w:pPr>
      <w:proofErr w:type="gramStart"/>
      <w:r>
        <w:rPr>
          <w:rFonts w:ascii="Calibri" w:eastAsia="Times New Roman" w:hAnsi="Calibri" w:cs="Arial"/>
          <w:color w:val="000000"/>
          <w:sz w:val="24"/>
          <w:szCs w:val="24"/>
          <w:lang w:eastAsia="en-GB"/>
        </w:rPr>
        <w:t>A</w:t>
      </w:r>
      <w:r w:rsidR="004358AC" w:rsidRPr="00B8479E">
        <w:rPr>
          <w:rFonts w:ascii="Calibri" w:eastAsia="Times New Roman" w:hAnsi="Calibri" w:cs="Arial"/>
          <w:color w:val="000000"/>
          <w:sz w:val="24"/>
          <w:szCs w:val="24"/>
          <w:lang w:eastAsia="en-GB"/>
        </w:rPr>
        <w:t xml:space="preserve"> register of all authorised drivers</w:t>
      </w:r>
      <w:r>
        <w:rPr>
          <w:rFonts w:ascii="Calibri" w:eastAsia="Times New Roman" w:hAnsi="Calibri" w:cs="Arial"/>
          <w:color w:val="000000"/>
          <w:sz w:val="24"/>
          <w:szCs w:val="24"/>
          <w:lang w:eastAsia="en-GB"/>
        </w:rPr>
        <w:t xml:space="preserve"> is held by the Campus S</w:t>
      </w:r>
      <w:r w:rsidR="002832A8">
        <w:rPr>
          <w:rFonts w:ascii="Calibri" w:eastAsia="Times New Roman" w:hAnsi="Calibri" w:cs="Arial"/>
          <w:color w:val="000000"/>
          <w:sz w:val="24"/>
          <w:szCs w:val="24"/>
          <w:lang w:eastAsia="en-GB"/>
        </w:rPr>
        <w:t>ervice Supervisor/Fleet Manager,</w:t>
      </w:r>
      <w:r w:rsidRPr="00B8479E">
        <w:rPr>
          <w:rFonts w:ascii="Calibri" w:eastAsia="Times New Roman" w:hAnsi="Calibri" w:cs="Arial"/>
          <w:color w:val="000000"/>
          <w:sz w:val="24"/>
          <w:szCs w:val="24"/>
          <w:lang w:eastAsia="en-GB"/>
        </w:rPr>
        <w:t xml:space="preserve"> </w:t>
      </w:r>
      <w:r w:rsidR="004358AC" w:rsidRPr="00B8479E">
        <w:rPr>
          <w:rFonts w:ascii="Calibri" w:eastAsia="Times New Roman" w:hAnsi="Calibri" w:cs="Arial"/>
          <w:color w:val="000000"/>
          <w:sz w:val="24"/>
          <w:szCs w:val="24"/>
          <w:lang w:eastAsia="en-GB"/>
        </w:rPr>
        <w:t>within the Department</w:t>
      </w:r>
      <w:proofErr w:type="gramEnd"/>
      <w:r w:rsidR="004358AC" w:rsidRPr="00B8479E">
        <w:rPr>
          <w:rFonts w:ascii="Calibri" w:eastAsia="Times New Roman" w:hAnsi="Calibri" w:cs="Arial"/>
          <w:color w:val="000000"/>
          <w:sz w:val="24"/>
          <w:szCs w:val="24"/>
          <w:lang w:eastAsia="en-GB"/>
        </w:rPr>
        <w:t>.</w:t>
      </w:r>
    </w:p>
    <w:p w14:paraId="7079CA94" w14:textId="77777777" w:rsidR="00E0251A" w:rsidRPr="0006666B" w:rsidRDefault="00E0251A" w:rsidP="0006666B">
      <w:pPr>
        <w:rPr>
          <w:rFonts w:ascii="Calibri" w:hAnsi="Calibri"/>
          <w:sz w:val="24"/>
          <w:szCs w:val="24"/>
          <w:lang w:eastAsia="en-GB"/>
        </w:rPr>
      </w:pPr>
      <w:bookmarkStart w:id="3" w:name="DRIVERS_HOURS"/>
      <w:r w:rsidRPr="0006666B">
        <w:rPr>
          <w:rFonts w:ascii="Calibri" w:hAnsi="Calibri"/>
          <w:sz w:val="24"/>
          <w:szCs w:val="24"/>
          <w:lang w:eastAsia="en-GB"/>
        </w:rPr>
        <w:t>Anyone taking any medication (prescription or over the counter) that might cause drowsiness is not permitted to drive a minibus.</w:t>
      </w:r>
    </w:p>
    <w:p w14:paraId="0B5D72AD" w14:textId="77777777" w:rsidR="00BC4439" w:rsidRPr="0006666B" w:rsidRDefault="000F5290" w:rsidP="0006666B">
      <w:pPr>
        <w:rPr>
          <w:rStyle w:val="Strong"/>
          <w:rFonts w:ascii="Calibri" w:hAnsi="Calibri"/>
          <w:b w:val="0"/>
          <w:color w:val="222222"/>
          <w:sz w:val="24"/>
          <w:szCs w:val="24"/>
          <w:shd w:val="clear" w:color="auto" w:fill="FFFFFF"/>
        </w:rPr>
      </w:pPr>
      <w:r w:rsidRPr="0006666B">
        <w:rPr>
          <w:rStyle w:val="Strong"/>
          <w:rFonts w:ascii="Calibri" w:hAnsi="Calibri"/>
          <w:b w:val="0"/>
          <w:color w:val="222222"/>
          <w:sz w:val="24"/>
          <w:szCs w:val="24"/>
          <w:shd w:val="clear" w:color="auto" w:fill="FFFFFF"/>
        </w:rPr>
        <w:t xml:space="preserve">No insulin-dependent drivers may drive a minibus or similar vehicle over 3.5 tonnes. Drivers where diabetes </w:t>
      </w:r>
      <w:proofErr w:type="gramStart"/>
      <w:r w:rsidRPr="0006666B">
        <w:rPr>
          <w:rStyle w:val="Strong"/>
          <w:rFonts w:ascii="Calibri" w:hAnsi="Calibri"/>
          <w:b w:val="0"/>
          <w:color w:val="222222"/>
          <w:sz w:val="24"/>
          <w:szCs w:val="24"/>
          <w:shd w:val="clear" w:color="auto" w:fill="FFFFFF"/>
        </w:rPr>
        <w:t>is treated</w:t>
      </w:r>
      <w:proofErr w:type="gramEnd"/>
      <w:r w:rsidRPr="0006666B">
        <w:rPr>
          <w:rStyle w:val="Strong"/>
          <w:rFonts w:ascii="Calibri" w:hAnsi="Calibri"/>
          <w:b w:val="0"/>
          <w:color w:val="222222"/>
          <w:sz w:val="24"/>
          <w:szCs w:val="24"/>
          <w:shd w:val="clear" w:color="auto" w:fill="FFFFFF"/>
        </w:rPr>
        <w:t xml:space="preserve"> with tablets, or by diet, are unaffected</w:t>
      </w:r>
      <w:r w:rsidR="00C96766" w:rsidRPr="0006666B">
        <w:rPr>
          <w:rStyle w:val="Strong"/>
          <w:rFonts w:ascii="Calibri" w:hAnsi="Calibri"/>
          <w:b w:val="0"/>
          <w:color w:val="222222"/>
          <w:sz w:val="24"/>
          <w:szCs w:val="24"/>
          <w:shd w:val="clear" w:color="auto" w:fill="FFFFFF"/>
        </w:rPr>
        <w:t>.</w:t>
      </w:r>
    </w:p>
    <w:p w14:paraId="1B050156" w14:textId="77777777" w:rsidR="007D0B33" w:rsidRDefault="007D0B33" w:rsidP="0006666B">
      <w:pPr>
        <w:rPr>
          <w:rStyle w:val="Strong"/>
          <w:rFonts w:ascii="Calibri" w:hAnsi="Calibri"/>
          <w:b w:val="0"/>
          <w:color w:val="222222"/>
          <w:sz w:val="24"/>
          <w:szCs w:val="24"/>
          <w:shd w:val="clear" w:color="auto" w:fill="FFFFFF"/>
        </w:rPr>
      </w:pPr>
      <w:r w:rsidRPr="0006666B">
        <w:rPr>
          <w:rStyle w:val="Strong"/>
          <w:rFonts w:ascii="Calibri" w:hAnsi="Calibri"/>
          <w:b w:val="0"/>
          <w:color w:val="222222"/>
          <w:sz w:val="24"/>
          <w:szCs w:val="24"/>
          <w:shd w:val="clear" w:color="auto" w:fill="FFFFFF"/>
        </w:rPr>
        <w:t xml:space="preserve">Any driver </w:t>
      </w:r>
      <w:proofErr w:type="gramStart"/>
      <w:r w:rsidRPr="0006666B">
        <w:rPr>
          <w:rStyle w:val="Strong"/>
          <w:rFonts w:ascii="Calibri" w:hAnsi="Calibri"/>
          <w:b w:val="0"/>
          <w:color w:val="222222"/>
          <w:sz w:val="24"/>
          <w:szCs w:val="24"/>
          <w:shd w:val="clear" w:color="auto" w:fill="FFFFFF"/>
        </w:rPr>
        <w:t>being diagnosed</w:t>
      </w:r>
      <w:proofErr w:type="gramEnd"/>
      <w:r w:rsidRPr="0006666B">
        <w:rPr>
          <w:rStyle w:val="Strong"/>
          <w:rFonts w:ascii="Calibri" w:hAnsi="Calibri"/>
          <w:b w:val="0"/>
          <w:color w:val="222222"/>
          <w:sz w:val="24"/>
          <w:szCs w:val="24"/>
          <w:shd w:val="clear" w:color="auto" w:fill="FFFFFF"/>
        </w:rPr>
        <w:t xml:space="preserve"> with diabetes should not drive </w:t>
      </w:r>
      <w:r w:rsidR="00C96766" w:rsidRPr="0006666B">
        <w:rPr>
          <w:rStyle w:val="Strong"/>
          <w:rFonts w:ascii="Calibri" w:hAnsi="Calibri"/>
          <w:b w:val="0"/>
          <w:color w:val="222222"/>
          <w:sz w:val="24"/>
          <w:szCs w:val="24"/>
          <w:shd w:val="clear" w:color="auto" w:fill="FFFFFF"/>
        </w:rPr>
        <w:t>until the DVLA have been informed and the necessary documentation completed.</w:t>
      </w:r>
    </w:p>
    <w:p w14:paraId="2A10F358" w14:textId="77777777" w:rsidR="00041604" w:rsidRPr="0006666B" w:rsidRDefault="00041604" w:rsidP="0006666B">
      <w:pPr>
        <w:rPr>
          <w:rFonts w:ascii="Calibri" w:hAnsi="Calibri"/>
          <w:b/>
          <w:sz w:val="24"/>
          <w:szCs w:val="24"/>
          <w:lang w:eastAsia="en-GB"/>
        </w:rPr>
      </w:pPr>
    </w:p>
    <w:p w14:paraId="67544C29" w14:textId="77777777" w:rsidR="00C96766" w:rsidRPr="00C96766" w:rsidRDefault="00C96766" w:rsidP="00C96766">
      <w:pPr>
        <w:rPr>
          <w:rFonts w:ascii="Calibri" w:hAnsi="Calibri"/>
          <w:b/>
          <w:sz w:val="24"/>
          <w:szCs w:val="24"/>
        </w:rPr>
      </w:pPr>
      <w:r w:rsidRPr="00C96766">
        <w:rPr>
          <w:rFonts w:ascii="Calibri" w:hAnsi="Calibri"/>
          <w:b/>
          <w:sz w:val="24"/>
          <w:szCs w:val="24"/>
        </w:rPr>
        <w:lastRenderedPageBreak/>
        <w:t>Risk assessment</w:t>
      </w:r>
      <w:bookmarkStart w:id="4" w:name="3"/>
      <w:bookmarkEnd w:id="4"/>
    </w:p>
    <w:p w14:paraId="27FAAEE4" w14:textId="34E49AE0" w:rsidR="00C96766" w:rsidRPr="00C96766" w:rsidRDefault="00C96766" w:rsidP="00C96766">
      <w:pPr>
        <w:rPr>
          <w:rFonts w:ascii="Calibri" w:hAnsi="Calibri"/>
          <w:sz w:val="24"/>
          <w:szCs w:val="24"/>
        </w:rPr>
      </w:pPr>
      <w:r>
        <w:rPr>
          <w:rFonts w:ascii="Calibri" w:hAnsi="Calibri"/>
          <w:sz w:val="24"/>
          <w:szCs w:val="24"/>
        </w:rPr>
        <w:t>A</w:t>
      </w:r>
      <w:r w:rsidRPr="00C96766">
        <w:rPr>
          <w:rFonts w:ascii="Calibri" w:hAnsi="Calibri"/>
          <w:sz w:val="24"/>
          <w:szCs w:val="24"/>
        </w:rPr>
        <w:t xml:space="preserve"> suitable and sufficient risk assessment for the use of minibuses</w:t>
      </w:r>
      <w:r>
        <w:rPr>
          <w:rFonts w:ascii="Calibri" w:hAnsi="Calibri"/>
          <w:sz w:val="24"/>
          <w:szCs w:val="24"/>
        </w:rPr>
        <w:t xml:space="preserve"> </w:t>
      </w:r>
      <w:proofErr w:type="gramStart"/>
      <w:r>
        <w:rPr>
          <w:rFonts w:ascii="Calibri" w:hAnsi="Calibri"/>
          <w:sz w:val="24"/>
          <w:szCs w:val="24"/>
        </w:rPr>
        <w:t>should be completed</w:t>
      </w:r>
      <w:proofErr w:type="gramEnd"/>
      <w:r w:rsidRPr="00C96766">
        <w:rPr>
          <w:rFonts w:ascii="Calibri" w:hAnsi="Calibri"/>
          <w:sz w:val="24"/>
          <w:szCs w:val="24"/>
        </w:rPr>
        <w:t>. This risk assessment can be a 'Generic' type where ther</w:t>
      </w:r>
      <w:r>
        <w:rPr>
          <w:rFonts w:ascii="Calibri" w:hAnsi="Calibri"/>
          <w:sz w:val="24"/>
          <w:szCs w:val="24"/>
        </w:rPr>
        <w:t xml:space="preserve">e is extensive use of minibuses for </w:t>
      </w:r>
      <w:r w:rsidR="00900BF1">
        <w:rPr>
          <w:rFonts w:ascii="Calibri" w:hAnsi="Calibri"/>
          <w:sz w:val="24"/>
          <w:szCs w:val="24"/>
        </w:rPr>
        <w:t>regular</w:t>
      </w:r>
      <w:r>
        <w:rPr>
          <w:rFonts w:ascii="Calibri" w:hAnsi="Calibri"/>
          <w:sz w:val="24"/>
          <w:szCs w:val="24"/>
        </w:rPr>
        <w:t xml:space="preserve"> journeys/</w:t>
      </w:r>
      <w:r w:rsidR="00900BF1">
        <w:rPr>
          <w:rFonts w:ascii="Calibri" w:hAnsi="Calibri"/>
          <w:sz w:val="24"/>
          <w:szCs w:val="24"/>
        </w:rPr>
        <w:t>activities</w:t>
      </w:r>
      <w:r>
        <w:rPr>
          <w:rFonts w:ascii="Calibri" w:hAnsi="Calibri"/>
          <w:sz w:val="24"/>
          <w:szCs w:val="24"/>
        </w:rPr>
        <w:t xml:space="preserve"> of a similar nature</w:t>
      </w:r>
      <w:r w:rsidR="00900BF1">
        <w:rPr>
          <w:rFonts w:ascii="Calibri" w:hAnsi="Calibri"/>
          <w:sz w:val="24"/>
          <w:szCs w:val="24"/>
        </w:rPr>
        <w:t>.</w:t>
      </w:r>
    </w:p>
    <w:p w14:paraId="57142D2E" w14:textId="77777777" w:rsidR="00C96766" w:rsidRPr="00C96766" w:rsidRDefault="00C96766" w:rsidP="00C96766">
      <w:pPr>
        <w:rPr>
          <w:rFonts w:ascii="Calibri" w:hAnsi="Calibri"/>
          <w:sz w:val="24"/>
          <w:szCs w:val="24"/>
        </w:rPr>
      </w:pPr>
      <w:r w:rsidRPr="00C96766">
        <w:rPr>
          <w:rFonts w:ascii="Calibri" w:hAnsi="Calibri"/>
          <w:sz w:val="24"/>
          <w:szCs w:val="24"/>
        </w:rPr>
        <w:t xml:space="preserve">The assessment should identify all relevant hazards, determine who will be at risk, what is the probability of the hazards causing harm to human health or the environment (i.e. the risks) and identifying appropriate control measures to eliminate or minimise these risks. This assessment </w:t>
      </w:r>
      <w:proofErr w:type="gramStart"/>
      <w:r w:rsidRPr="00C96766">
        <w:rPr>
          <w:rFonts w:ascii="Calibri" w:hAnsi="Calibri"/>
          <w:sz w:val="24"/>
          <w:szCs w:val="24"/>
        </w:rPr>
        <w:t>should be made</w:t>
      </w:r>
      <w:proofErr w:type="gramEnd"/>
      <w:r w:rsidRPr="00C96766">
        <w:rPr>
          <w:rFonts w:ascii="Calibri" w:hAnsi="Calibri"/>
          <w:sz w:val="24"/>
          <w:szCs w:val="24"/>
        </w:rPr>
        <w:t xml:space="preserve"> available to all relevant employees who may operate minibuses. The assessment </w:t>
      </w:r>
      <w:proofErr w:type="gramStart"/>
      <w:r w:rsidRPr="00C96766">
        <w:rPr>
          <w:rFonts w:ascii="Calibri" w:hAnsi="Calibri"/>
          <w:sz w:val="24"/>
          <w:szCs w:val="24"/>
        </w:rPr>
        <w:t>should also be reviewed</w:t>
      </w:r>
      <w:proofErr w:type="gramEnd"/>
      <w:r w:rsidRPr="00C96766">
        <w:rPr>
          <w:rFonts w:ascii="Calibri" w:hAnsi="Calibri"/>
          <w:sz w:val="24"/>
          <w:szCs w:val="24"/>
        </w:rPr>
        <w:t xml:space="preserve"> at regular intervals.</w:t>
      </w:r>
    </w:p>
    <w:p w14:paraId="3C161B12" w14:textId="77777777" w:rsidR="0028283C" w:rsidRPr="00900BF1" w:rsidRDefault="004358AC" w:rsidP="0028283C">
      <w:pPr>
        <w:spacing w:after="0" w:line="240" w:lineRule="auto"/>
        <w:rPr>
          <w:rFonts w:ascii="Calibri" w:eastAsia="Times New Roman" w:hAnsi="Calibri" w:cs="Arial"/>
          <w:b/>
          <w:sz w:val="24"/>
          <w:szCs w:val="24"/>
          <w:u w:val="single"/>
          <w:lang w:eastAsia="en-GB"/>
        </w:rPr>
      </w:pPr>
      <w:r w:rsidRPr="00900BF1">
        <w:rPr>
          <w:rFonts w:ascii="Calibri" w:eastAsia="Times New Roman" w:hAnsi="Calibri" w:cs="Arial"/>
          <w:b/>
          <w:sz w:val="24"/>
          <w:szCs w:val="24"/>
          <w:u w:val="single"/>
          <w:lang w:eastAsia="en-GB"/>
        </w:rPr>
        <w:t>DRIVERS HOURS</w:t>
      </w:r>
      <w:bookmarkEnd w:id="3"/>
    </w:p>
    <w:p w14:paraId="371967D1" w14:textId="77777777" w:rsidR="00C96766" w:rsidRPr="00900BF1" w:rsidRDefault="00C96766" w:rsidP="0028283C">
      <w:pPr>
        <w:spacing w:after="0" w:line="240" w:lineRule="auto"/>
        <w:rPr>
          <w:rFonts w:ascii="Calibri" w:eastAsia="Times New Roman" w:hAnsi="Calibri" w:cs="Arial"/>
          <w:b/>
          <w:sz w:val="24"/>
          <w:szCs w:val="24"/>
          <w:u w:val="single"/>
          <w:lang w:eastAsia="en-GB"/>
        </w:rPr>
      </w:pPr>
    </w:p>
    <w:p w14:paraId="64B09471" w14:textId="0F0EDAAB" w:rsidR="00C96766" w:rsidRDefault="00C96766" w:rsidP="00900BF1">
      <w:pPr>
        <w:pStyle w:val="Heading3"/>
        <w:shd w:val="clear" w:color="auto" w:fill="FFFFFF"/>
        <w:spacing w:before="0" w:beforeAutospacing="0" w:after="0" w:afterAutospacing="0"/>
        <w:textAlignment w:val="baseline"/>
        <w:rPr>
          <w:rFonts w:ascii="Calibri" w:hAnsi="Calibri"/>
          <w:b w:val="0"/>
          <w:bCs w:val="0"/>
          <w:sz w:val="24"/>
          <w:szCs w:val="24"/>
        </w:rPr>
      </w:pPr>
      <w:r w:rsidRPr="00900BF1">
        <w:rPr>
          <w:rFonts w:ascii="Calibri" w:hAnsi="Calibri"/>
          <w:b w:val="0"/>
          <w:bCs w:val="0"/>
          <w:sz w:val="24"/>
          <w:szCs w:val="24"/>
        </w:rPr>
        <w:t>Journey and driving times</w:t>
      </w:r>
      <w:bookmarkStart w:id="5" w:name="7"/>
      <w:bookmarkEnd w:id="5"/>
      <w:r w:rsidR="002832A8">
        <w:rPr>
          <w:rFonts w:ascii="Calibri" w:hAnsi="Calibri"/>
          <w:b w:val="0"/>
          <w:bCs w:val="0"/>
          <w:sz w:val="24"/>
          <w:szCs w:val="24"/>
        </w:rPr>
        <w:t>:</w:t>
      </w:r>
    </w:p>
    <w:p w14:paraId="653B92E2" w14:textId="77777777" w:rsidR="00F64EAC" w:rsidRPr="00900BF1" w:rsidRDefault="00F64EAC" w:rsidP="00900BF1">
      <w:pPr>
        <w:pStyle w:val="Heading3"/>
        <w:shd w:val="clear" w:color="auto" w:fill="FFFFFF"/>
        <w:spacing w:before="0" w:beforeAutospacing="0" w:after="0" w:afterAutospacing="0"/>
        <w:textAlignment w:val="baseline"/>
        <w:rPr>
          <w:rFonts w:ascii="Calibri" w:hAnsi="Calibri"/>
          <w:b w:val="0"/>
          <w:bCs w:val="0"/>
          <w:sz w:val="24"/>
          <w:szCs w:val="24"/>
        </w:rPr>
      </w:pPr>
    </w:p>
    <w:p w14:paraId="397ECE28" w14:textId="02006A00" w:rsidR="00F64EAC" w:rsidRDefault="00C96766" w:rsidP="00900BF1">
      <w:pPr>
        <w:pStyle w:val="NormalWeb"/>
        <w:shd w:val="clear" w:color="auto" w:fill="FFFFFF"/>
        <w:spacing w:before="0" w:beforeAutospacing="0" w:after="0" w:afterAutospacing="0"/>
        <w:textAlignment w:val="baseline"/>
        <w:rPr>
          <w:rFonts w:ascii="Calibri" w:hAnsi="Calibri"/>
        </w:rPr>
      </w:pPr>
      <w:r w:rsidRPr="00900BF1">
        <w:rPr>
          <w:rFonts w:ascii="Calibri" w:hAnsi="Calibri"/>
        </w:rPr>
        <w:t>Tiredness of the driver has often been a significant factor in minibus accidents.</w:t>
      </w:r>
      <w:r w:rsidR="00F64EAC">
        <w:rPr>
          <w:rFonts w:ascii="Calibri" w:hAnsi="Calibri"/>
        </w:rPr>
        <w:t xml:space="preserve"> If a journey </w:t>
      </w:r>
      <w:proofErr w:type="gramStart"/>
      <w:r w:rsidR="00F64EAC">
        <w:rPr>
          <w:rFonts w:ascii="Calibri" w:hAnsi="Calibri"/>
        </w:rPr>
        <w:t>is expected</w:t>
      </w:r>
      <w:proofErr w:type="gramEnd"/>
      <w:r w:rsidR="00F64EAC">
        <w:rPr>
          <w:rFonts w:ascii="Calibri" w:hAnsi="Calibri"/>
        </w:rPr>
        <w:t xml:space="preserve"> to be </w:t>
      </w:r>
      <w:r w:rsidR="00BB4BD8">
        <w:rPr>
          <w:rFonts w:ascii="Calibri" w:hAnsi="Calibri"/>
        </w:rPr>
        <w:t>in excess of 2 hours</w:t>
      </w:r>
      <w:r w:rsidR="00F64EAC">
        <w:rPr>
          <w:rFonts w:ascii="Calibri" w:hAnsi="Calibri"/>
        </w:rPr>
        <w:t xml:space="preserve">, consideration should be given to </w:t>
      </w:r>
    </w:p>
    <w:p w14:paraId="50B79724" w14:textId="77777777" w:rsidR="00F64EAC" w:rsidRPr="00C96766" w:rsidRDefault="00F64EAC" w:rsidP="00F64EAC">
      <w:pPr>
        <w:pStyle w:val="NormalWeb"/>
        <w:numPr>
          <w:ilvl w:val="0"/>
          <w:numId w:val="19"/>
        </w:numPr>
        <w:shd w:val="clear" w:color="auto" w:fill="FFFFFF"/>
        <w:spacing w:before="0" w:beforeAutospacing="0" w:after="0" w:afterAutospacing="0"/>
        <w:textAlignment w:val="baseline"/>
        <w:rPr>
          <w:rFonts w:ascii="Calibri" w:hAnsi="Calibri"/>
        </w:rPr>
      </w:pPr>
      <w:proofErr w:type="gramStart"/>
      <w:r>
        <w:rPr>
          <w:rFonts w:ascii="Calibri" w:hAnsi="Calibri"/>
        </w:rPr>
        <w:t>providing</w:t>
      </w:r>
      <w:proofErr w:type="gramEnd"/>
      <w:r w:rsidRPr="00C96766">
        <w:rPr>
          <w:rFonts w:ascii="Calibri" w:hAnsi="Calibri"/>
        </w:rPr>
        <w:t xml:space="preserve"> two drivers for the journey. This will allow drivers to </w:t>
      </w:r>
      <w:r>
        <w:rPr>
          <w:rFonts w:ascii="Calibri" w:hAnsi="Calibri"/>
        </w:rPr>
        <w:t>have an appropriate rest period; or</w:t>
      </w:r>
    </w:p>
    <w:p w14:paraId="2E2E2C47" w14:textId="77777777" w:rsidR="00C96766" w:rsidRPr="00900BF1" w:rsidRDefault="00F64EAC" w:rsidP="00F64EAC">
      <w:pPr>
        <w:pStyle w:val="NormalWeb"/>
        <w:numPr>
          <w:ilvl w:val="0"/>
          <w:numId w:val="19"/>
        </w:numPr>
        <w:shd w:val="clear" w:color="auto" w:fill="FFFFFF"/>
        <w:spacing w:before="0" w:beforeAutospacing="0" w:after="0" w:afterAutospacing="0"/>
        <w:textAlignment w:val="baseline"/>
        <w:rPr>
          <w:rFonts w:ascii="Calibri" w:hAnsi="Calibri"/>
        </w:rPr>
      </w:pPr>
      <w:proofErr w:type="gramStart"/>
      <w:r>
        <w:rPr>
          <w:rFonts w:ascii="Calibri" w:hAnsi="Calibri"/>
        </w:rPr>
        <w:t>hiring</w:t>
      </w:r>
      <w:proofErr w:type="gramEnd"/>
      <w:r>
        <w:rPr>
          <w:rFonts w:ascii="Calibri" w:hAnsi="Calibri"/>
        </w:rPr>
        <w:t xml:space="preserve"> a coach with a driver for the duration of the trip, or hiring a coach and driver to take a group to the destination, then hiring a mini-bus locally.</w:t>
      </w:r>
    </w:p>
    <w:p w14:paraId="3C655E5C" w14:textId="77777777" w:rsidR="00900BF1" w:rsidRDefault="00900BF1" w:rsidP="00900BF1">
      <w:pPr>
        <w:pStyle w:val="NormalWeb"/>
        <w:shd w:val="clear" w:color="auto" w:fill="FFFFFF"/>
        <w:spacing w:before="0" w:beforeAutospacing="0" w:after="0" w:afterAutospacing="0"/>
        <w:textAlignment w:val="baseline"/>
        <w:rPr>
          <w:rFonts w:ascii="Calibri" w:hAnsi="Calibri"/>
        </w:rPr>
      </w:pPr>
    </w:p>
    <w:p w14:paraId="17E1BC9A" w14:textId="457676EE" w:rsidR="00C96766" w:rsidRDefault="00C96766" w:rsidP="00900BF1">
      <w:pPr>
        <w:pStyle w:val="NormalWeb"/>
        <w:shd w:val="clear" w:color="auto" w:fill="FFFFFF"/>
        <w:spacing w:before="0" w:beforeAutospacing="0" w:after="0" w:afterAutospacing="0"/>
        <w:textAlignment w:val="baseline"/>
        <w:rPr>
          <w:rFonts w:ascii="Calibri" w:hAnsi="Calibri"/>
        </w:rPr>
      </w:pPr>
      <w:r w:rsidRPr="00900BF1">
        <w:rPr>
          <w:rFonts w:ascii="Calibri" w:hAnsi="Calibri"/>
        </w:rPr>
        <w:t>The recommended maximum per</w:t>
      </w:r>
      <w:r w:rsidR="00397CD6">
        <w:rPr>
          <w:rFonts w:ascii="Calibri" w:hAnsi="Calibri"/>
        </w:rPr>
        <w:t>iods for driving a minibus are:</w:t>
      </w:r>
    </w:p>
    <w:p w14:paraId="4A0D16DE" w14:textId="77777777" w:rsidR="00F64EAC" w:rsidRPr="00900BF1" w:rsidRDefault="00F64EAC" w:rsidP="00900BF1">
      <w:pPr>
        <w:pStyle w:val="NormalWeb"/>
        <w:shd w:val="clear" w:color="auto" w:fill="FFFFFF"/>
        <w:spacing w:before="0" w:beforeAutospacing="0" w:after="0" w:afterAutospacing="0"/>
        <w:textAlignment w:val="baseline"/>
        <w:rPr>
          <w:rFonts w:ascii="Calibri" w:hAnsi="Calibri"/>
        </w:rPr>
      </w:pPr>
    </w:p>
    <w:tbl>
      <w:tblPr>
        <w:tblStyle w:val="TableGrid"/>
        <w:tblW w:w="9072" w:type="dxa"/>
        <w:tblInd w:w="108" w:type="dxa"/>
        <w:tblLook w:val="04A0" w:firstRow="1" w:lastRow="0" w:firstColumn="1" w:lastColumn="0" w:noHBand="0" w:noVBand="1"/>
      </w:tblPr>
      <w:tblGrid>
        <w:gridCol w:w="3152"/>
        <w:gridCol w:w="1974"/>
        <w:gridCol w:w="1974"/>
        <w:gridCol w:w="1972"/>
      </w:tblGrid>
      <w:tr w:rsidR="00C96766" w:rsidRPr="00C96766" w14:paraId="15C8AF94" w14:textId="77777777" w:rsidTr="00900BF1">
        <w:tc>
          <w:tcPr>
            <w:tcW w:w="1737" w:type="pct"/>
            <w:hideMark/>
          </w:tcPr>
          <w:p w14:paraId="733321F4" w14:textId="77777777" w:rsidR="00C96766" w:rsidRPr="00C96766" w:rsidRDefault="00C96766">
            <w:pPr>
              <w:spacing w:line="270" w:lineRule="atLeast"/>
              <w:rPr>
                <w:rFonts w:ascii="Calibri" w:hAnsi="Calibri"/>
                <w:b/>
                <w:bCs/>
                <w:sz w:val="24"/>
                <w:szCs w:val="24"/>
              </w:rPr>
            </w:pPr>
            <w:r w:rsidRPr="00C96766">
              <w:rPr>
                <w:rFonts w:ascii="Calibri" w:hAnsi="Calibri"/>
                <w:b/>
                <w:bCs/>
                <w:sz w:val="24"/>
                <w:szCs w:val="24"/>
              </w:rPr>
              <w:t> </w:t>
            </w:r>
          </w:p>
        </w:tc>
        <w:tc>
          <w:tcPr>
            <w:tcW w:w="1088" w:type="pct"/>
            <w:hideMark/>
          </w:tcPr>
          <w:p w14:paraId="0BAA8FA5" w14:textId="77777777" w:rsidR="00C96766" w:rsidRPr="00C96766" w:rsidRDefault="00C96766">
            <w:pPr>
              <w:spacing w:line="270" w:lineRule="atLeast"/>
              <w:rPr>
                <w:rFonts w:ascii="Calibri" w:hAnsi="Calibri"/>
                <w:b/>
                <w:bCs/>
                <w:sz w:val="24"/>
                <w:szCs w:val="24"/>
              </w:rPr>
            </w:pPr>
            <w:r w:rsidRPr="00C96766">
              <w:rPr>
                <w:rFonts w:ascii="Calibri" w:hAnsi="Calibri"/>
                <w:b/>
                <w:bCs/>
                <w:sz w:val="24"/>
                <w:szCs w:val="24"/>
              </w:rPr>
              <w:t>Recommended limits for driving only</w:t>
            </w:r>
          </w:p>
        </w:tc>
        <w:tc>
          <w:tcPr>
            <w:tcW w:w="1088" w:type="pct"/>
            <w:hideMark/>
          </w:tcPr>
          <w:p w14:paraId="2955661D" w14:textId="77777777" w:rsidR="00C96766" w:rsidRPr="00C96766" w:rsidRDefault="00C96766">
            <w:pPr>
              <w:spacing w:line="270" w:lineRule="atLeast"/>
              <w:rPr>
                <w:rFonts w:ascii="Calibri" w:hAnsi="Calibri"/>
                <w:b/>
                <w:bCs/>
                <w:sz w:val="24"/>
                <w:szCs w:val="24"/>
              </w:rPr>
            </w:pPr>
            <w:r w:rsidRPr="00C96766">
              <w:rPr>
                <w:rFonts w:ascii="Calibri" w:hAnsi="Calibri"/>
                <w:b/>
                <w:bCs/>
                <w:sz w:val="24"/>
                <w:szCs w:val="24"/>
              </w:rPr>
              <w:t>Recommended limits for driving plus other work</w:t>
            </w:r>
          </w:p>
        </w:tc>
        <w:tc>
          <w:tcPr>
            <w:tcW w:w="1087" w:type="pct"/>
            <w:hideMark/>
          </w:tcPr>
          <w:p w14:paraId="4C3B30B7" w14:textId="77777777" w:rsidR="00C96766" w:rsidRPr="00C96766" w:rsidRDefault="00C96766">
            <w:pPr>
              <w:spacing w:line="270" w:lineRule="atLeast"/>
              <w:rPr>
                <w:rFonts w:ascii="Calibri" w:hAnsi="Calibri"/>
                <w:b/>
                <w:bCs/>
                <w:sz w:val="24"/>
                <w:szCs w:val="24"/>
              </w:rPr>
            </w:pPr>
            <w:r w:rsidRPr="00C96766">
              <w:rPr>
                <w:rFonts w:ascii="Calibri" w:hAnsi="Calibri"/>
                <w:b/>
                <w:bCs/>
                <w:sz w:val="24"/>
                <w:szCs w:val="24"/>
              </w:rPr>
              <w:t>UK legal limits</w:t>
            </w:r>
          </w:p>
        </w:tc>
      </w:tr>
      <w:tr w:rsidR="00C96766" w:rsidRPr="00C96766" w14:paraId="37DF3115" w14:textId="77777777" w:rsidTr="00900BF1">
        <w:tc>
          <w:tcPr>
            <w:tcW w:w="1737" w:type="pct"/>
            <w:hideMark/>
          </w:tcPr>
          <w:p w14:paraId="4F04851A" w14:textId="77777777" w:rsidR="00C96766" w:rsidRPr="00C96766" w:rsidRDefault="00C96766">
            <w:pPr>
              <w:spacing w:line="270" w:lineRule="atLeast"/>
              <w:rPr>
                <w:rFonts w:ascii="Calibri" w:hAnsi="Calibri"/>
                <w:sz w:val="24"/>
                <w:szCs w:val="24"/>
              </w:rPr>
            </w:pPr>
            <w:r w:rsidRPr="00C96766">
              <w:rPr>
                <w:rFonts w:ascii="Calibri" w:hAnsi="Calibri"/>
                <w:sz w:val="24"/>
                <w:szCs w:val="24"/>
              </w:rPr>
              <w:t>Maximum time driving without a break from work</w:t>
            </w:r>
          </w:p>
        </w:tc>
        <w:tc>
          <w:tcPr>
            <w:tcW w:w="1088" w:type="pct"/>
            <w:hideMark/>
          </w:tcPr>
          <w:p w14:paraId="7B730318" w14:textId="77777777" w:rsidR="00C96766" w:rsidRPr="00C96766" w:rsidRDefault="00C96766">
            <w:pPr>
              <w:spacing w:line="270" w:lineRule="atLeast"/>
              <w:rPr>
                <w:rFonts w:ascii="Calibri" w:hAnsi="Calibri"/>
                <w:sz w:val="24"/>
                <w:szCs w:val="24"/>
              </w:rPr>
            </w:pPr>
            <w:r w:rsidRPr="00C96766">
              <w:rPr>
                <w:rStyle w:val="Strong"/>
                <w:rFonts w:ascii="Calibri" w:hAnsi="Calibri"/>
                <w:sz w:val="24"/>
                <w:szCs w:val="24"/>
              </w:rPr>
              <w:t>2 hours</w:t>
            </w:r>
            <w:r w:rsidRPr="00C96766">
              <w:rPr>
                <w:rStyle w:val="apple-converted-space"/>
                <w:rFonts w:ascii="Calibri" w:hAnsi="Calibri"/>
                <w:sz w:val="24"/>
                <w:szCs w:val="24"/>
              </w:rPr>
              <w:t> </w:t>
            </w:r>
            <w:r w:rsidRPr="00C96766">
              <w:rPr>
                <w:rFonts w:ascii="Calibri" w:hAnsi="Calibri"/>
                <w:sz w:val="24"/>
                <w:szCs w:val="24"/>
              </w:rPr>
              <w:t>(or sooner if tired)</w:t>
            </w:r>
          </w:p>
        </w:tc>
        <w:tc>
          <w:tcPr>
            <w:tcW w:w="1088" w:type="pct"/>
            <w:hideMark/>
          </w:tcPr>
          <w:p w14:paraId="064AA8F5" w14:textId="77777777" w:rsidR="00C96766" w:rsidRPr="00C96766" w:rsidRDefault="00C96766">
            <w:pPr>
              <w:spacing w:line="270" w:lineRule="atLeast"/>
              <w:rPr>
                <w:rFonts w:ascii="Calibri" w:hAnsi="Calibri"/>
                <w:sz w:val="24"/>
                <w:szCs w:val="24"/>
              </w:rPr>
            </w:pPr>
            <w:r w:rsidRPr="00C96766">
              <w:rPr>
                <w:rStyle w:val="Strong"/>
                <w:rFonts w:ascii="Calibri" w:hAnsi="Calibri"/>
                <w:sz w:val="24"/>
                <w:szCs w:val="24"/>
              </w:rPr>
              <w:t>2 hours</w:t>
            </w:r>
            <w:r w:rsidRPr="00C96766">
              <w:rPr>
                <w:rStyle w:val="apple-converted-space"/>
                <w:rFonts w:ascii="Calibri" w:hAnsi="Calibri"/>
                <w:sz w:val="24"/>
                <w:szCs w:val="24"/>
              </w:rPr>
              <w:t> </w:t>
            </w:r>
            <w:r w:rsidRPr="00C96766">
              <w:rPr>
                <w:rFonts w:ascii="Calibri" w:hAnsi="Calibri"/>
                <w:sz w:val="24"/>
                <w:szCs w:val="24"/>
              </w:rPr>
              <w:t>(or sooner if tired)</w:t>
            </w:r>
          </w:p>
        </w:tc>
        <w:tc>
          <w:tcPr>
            <w:tcW w:w="1087" w:type="pct"/>
            <w:hideMark/>
          </w:tcPr>
          <w:p w14:paraId="79406E95" w14:textId="77777777" w:rsidR="00C96766" w:rsidRPr="00C96766" w:rsidRDefault="00C96766">
            <w:pPr>
              <w:spacing w:line="270" w:lineRule="atLeast"/>
              <w:rPr>
                <w:rFonts w:ascii="Calibri" w:hAnsi="Calibri"/>
                <w:sz w:val="24"/>
                <w:szCs w:val="24"/>
              </w:rPr>
            </w:pPr>
            <w:r w:rsidRPr="00C96766">
              <w:rPr>
                <w:rStyle w:val="Strong"/>
                <w:rFonts w:ascii="Calibri" w:hAnsi="Calibri"/>
                <w:sz w:val="24"/>
                <w:szCs w:val="24"/>
              </w:rPr>
              <w:t>5.5 hours</w:t>
            </w:r>
          </w:p>
        </w:tc>
      </w:tr>
      <w:tr w:rsidR="00C96766" w:rsidRPr="00C96766" w14:paraId="6B13E3F7" w14:textId="77777777" w:rsidTr="00900BF1">
        <w:tc>
          <w:tcPr>
            <w:tcW w:w="1737" w:type="pct"/>
            <w:hideMark/>
          </w:tcPr>
          <w:p w14:paraId="086ABC4A" w14:textId="77777777" w:rsidR="00C96766" w:rsidRPr="00C96766" w:rsidRDefault="00C96766">
            <w:pPr>
              <w:spacing w:line="270" w:lineRule="atLeast"/>
              <w:rPr>
                <w:rFonts w:ascii="Calibri" w:hAnsi="Calibri"/>
                <w:sz w:val="24"/>
                <w:szCs w:val="24"/>
              </w:rPr>
            </w:pPr>
            <w:r w:rsidRPr="00C96766">
              <w:rPr>
                <w:rFonts w:ascii="Calibri" w:hAnsi="Calibri"/>
                <w:sz w:val="24"/>
                <w:szCs w:val="24"/>
              </w:rPr>
              <w:t>Minimum length of break</w:t>
            </w:r>
          </w:p>
        </w:tc>
        <w:tc>
          <w:tcPr>
            <w:tcW w:w="1088" w:type="pct"/>
            <w:hideMark/>
          </w:tcPr>
          <w:p w14:paraId="01C60534" w14:textId="77777777" w:rsidR="00C96766" w:rsidRPr="00C96766" w:rsidRDefault="00C96766">
            <w:pPr>
              <w:spacing w:line="270" w:lineRule="atLeast"/>
              <w:rPr>
                <w:rFonts w:ascii="Calibri" w:hAnsi="Calibri"/>
                <w:sz w:val="24"/>
                <w:szCs w:val="24"/>
              </w:rPr>
            </w:pPr>
            <w:r w:rsidRPr="00C96766">
              <w:rPr>
                <w:rStyle w:val="Strong"/>
                <w:rFonts w:ascii="Calibri" w:hAnsi="Calibri"/>
                <w:sz w:val="24"/>
                <w:szCs w:val="24"/>
              </w:rPr>
              <w:t>15</w:t>
            </w:r>
            <w:r w:rsidRPr="00C96766">
              <w:rPr>
                <w:rStyle w:val="apple-converted-space"/>
                <w:rFonts w:ascii="Calibri" w:hAnsi="Calibri"/>
                <w:sz w:val="24"/>
                <w:szCs w:val="24"/>
              </w:rPr>
              <w:t> </w:t>
            </w:r>
            <w:r w:rsidRPr="00C96766">
              <w:rPr>
                <w:rFonts w:ascii="Calibri" w:hAnsi="Calibri"/>
                <w:sz w:val="24"/>
                <w:szCs w:val="24"/>
              </w:rPr>
              <w:t>minutes **</w:t>
            </w:r>
          </w:p>
        </w:tc>
        <w:tc>
          <w:tcPr>
            <w:tcW w:w="1088" w:type="pct"/>
            <w:hideMark/>
          </w:tcPr>
          <w:p w14:paraId="24C256B6" w14:textId="77777777" w:rsidR="00C96766" w:rsidRPr="00C96766" w:rsidRDefault="00C96766">
            <w:pPr>
              <w:spacing w:line="270" w:lineRule="atLeast"/>
              <w:rPr>
                <w:rFonts w:ascii="Calibri" w:hAnsi="Calibri"/>
                <w:sz w:val="24"/>
                <w:szCs w:val="24"/>
              </w:rPr>
            </w:pPr>
            <w:r w:rsidRPr="00C96766">
              <w:rPr>
                <w:rStyle w:val="Strong"/>
                <w:rFonts w:ascii="Calibri" w:hAnsi="Calibri"/>
                <w:sz w:val="24"/>
                <w:szCs w:val="24"/>
              </w:rPr>
              <w:t>15</w:t>
            </w:r>
            <w:r w:rsidRPr="00C96766">
              <w:rPr>
                <w:rStyle w:val="apple-converted-space"/>
                <w:rFonts w:ascii="Calibri" w:hAnsi="Calibri"/>
                <w:b/>
                <w:bCs/>
                <w:sz w:val="24"/>
                <w:szCs w:val="24"/>
              </w:rPr>
              <w:t> </w:t>
            </w:r>
            <w:r w:rsidRPr="00C96766">
              <w:rPr>
                <w:rFonts w:ascii="Calibri" w:hAnsi="Calibri"/>
                <w:sz w:val="24"/>
                <w:szCs w:val="24"/>
              </w:rPr>
              <w:t>minutes **</w:t>
            </w:r>
          </w:p>
        </w:tc>
        <w:tc>
          <w:tcPr>
            <w:tcW w:w="1087" w:type="pct"/>
            <w:hideMark/>
          </w:tcPr>
          <w:p w14:paraId="4E854E26" w14:textId="77777777" w:rsidR="00C96766" w:rsidRPr="00C96766" w:rsidRDefault="00C96766">
            <w:pPr>
              <w:spacing w:line="270" w:lineRule="atLeast"/>
              <w:rPr>
                <w:rFonts w:ascii="Calibri" w:hAnsi="Calibri"/>
                <w:sz w:val="24"/>
                <w:szCs w:val="24"/>
              </w:rPr>
            </w:pPr>
            <w:r w:rsidRPr="00C96766">
              <w:rPr>
                <w:rStyle w:val="Strong"/>
                <w:rFonts w:ascii="Calibri" w:hAnsi="Calibri"/>
                <w:sz w:val="24"/>
                <w:szCs w:val="24"/>
              </w:rPr>
              <w:t>30</w:t>
            </w:r>
            <w:r w:rsidRPr="00C96766">
              <w:rPr>
                <w:rFonts w:ascii="Calibri" w:hAnsi="Calibri"/>
                <w:sz w:val="24"/>
                <w:szCs w:val="24"/>
              </w:rPr>
              <w:t>minutes</w:t>
            </w:r>
          </w:p>
        </w:tc>
      </w:tr>
      <w:tr w:rsidR="00C96766" w:rsidRPr="00C96766" w14:paraId="1193DAF4" w14:textId="77777777" w:rsidTr="00900BF1">
        <w:tc>
          <w:tcPr>
            <w:tcW w:w="1737" w:type="pct"/>
            <w:hideMark/>
          </w:tcPr>
          <w:p w14:paraId="751D649A" w14:textId="77777777" w:rsidR="00C96766" w:rsidRPr="00C96766" w:rsidRDefault="00C96766">
            <w:pPr>
              <w:spacing w:line="270" w:lineRule="atLeast"/>
              <w:rPr>
                <w:rFonts w:ascii="Calibri" w:hAnsi="Calibri"/>
                <w:sz w:val="24"/>
                <w:szCs w:val="24"/>
              </w:rPr>
            </w:pPr>
            <w:r w:rsidRPr="00C96766">
              <w:rPr>
                <w:rFonts w:ascii="Calibri" w:hAnsi="Calibri"/>
                <w:sz w:val="24"/>
                <w:szCs w:val="24"/>
              </w:rPr>
              <w:t>Maximum length of working day</w:t>
            </w:r>
            <w:r w:rsidRPr="00C96766">
              <w:rPr>
                <w:rStyle w:val="Strong"/>
                <w:rFonts w:ascii="Calibri" w:hAnsi="Calibri"/>
                <w:sz w:val="24"/>
                <w:szCs w:val="24"/>
              </w:rPr>
              <w:t>++</w:t>
            </w:r>
          </w:p>
        </w:tc>
        <w:tc>
          <w:tcPr>
            <w:tcW w:w="1088" w:type="pct"/>
            <w:hideMark/>
          </w:tcPr>
          <w:p w14:paraId="03A95B1D" w14:textId="77777777" w:rsidR="00C96766" w:rsidRPr="00C96766" w:rsidRDefault="00C96766">
            <w:pPr>
              <w:spacing w:line="270" w:lineRule="atLeast"/>
              <w:rPr>
                <w:rFonts w:ascii="Calibri" w:hAnsi="Calibri"/>
                <w:sz w:val="24"/>
                <w:szCs w:val="24"/>
              </w:rPr>
            </w:pPr>
            <w:r w:rsidRPr="00C96766">
              <w:rPr>
                <w:rStyle w:val="Strong"/>
                <w:rFonts w:ascii="Calibri" w:hAnsi="Calibri"/>
                <w:sz w:val="24"/>
                <w:szCs w:val="24"/>
              </w:rPr>
              <w:t>13</w:t>
            </w:r>
            <w:r w:rsidRPr="00C96766">
              <w:rPr>
                <w:rStyle w:val="apple-converted-space"/>
                <w:rFonts w:ascii="Calibri" w:hAnsi="Calibri"/>
                <w:sz w:val="24"/>
                <w:szCs w:val="24"/>
              </w:rPr>
              <w:t> </w:t>
            </w:r>
            <w:r w:rsidRPr="00C96766">
              <w:rPr>
                <w:rFonts w:ascii="Calibri" w:hAnsi="Calibri"/>
                <w:sz w:val="24"/>
                <w:szCs w:val="24"/>
              </w:rPr>
              <w:t>hours</w:t>
            </w:r>
          </w:p>
        </w:tc>
        <w:tc>
          <w:tcPr>
            <w:tcW w:w="1088" w:type="pct"/>
            <w:hideMark/>
          </w:tcPr>
          <w:p w14:paraId="1319220F" w14:textId="77777777" w:rsidR="00C96766" w:rsidRPr="00C96766" w:rsidRDefault="00C96766">
            <w:pPr>
              <w:spacing w:line="270" w:lineRule="atLeast"/>
              <w:rPr>
                <w:rFonts w:ascii="Calibri" w:hAnsi="Calibri"/>
                <w:sz w:val="24"/>
                <w:szCs w:val="24"/>
              </w:rPr>
            </w:pPr>
            <w:r w:rsidRPr="00C96766">
              <w:rPr>
                <w:rStyle w:val="Strong"/>
                <w:rFonts w:ascii="Calibri" w:hAnsi="Calibri"/>
                <w:sz w:val="24"/>
                <w:szCs w:val="24"/>
              </w:rPr>
              <w:t>10 h</w:t>
            </w:r>
            <w:r w:rsidRPr="00C96766">
              <w:rPr>
                <w:rFonts w:ascii="Calibri" w:hAnsi="Calibri"/>
                <w:sz w:val="24"/>
                <w:szCs w:val="24"/>
              </w:rPr>
              <w:t>ours</w:t>
            </w:r>
          </w:p>
        </w:tc>
        <w:tc>
          <w:tcPr>
            <w:tcW w:w="1087" w:type="pct"/>
            <w:hideMark/>
          </w:tcPr>
          <w:p w14:paraId="463C479B" w14:textId="77777777" w:rsidR="00C96766" w:rsidRPr="00C96766" w:rsidRDefault="00C96766">
            <w:pPr>
              <w:spacing w:line="270" w:lineRule="atLeast"/>
              <w:rPr>
                <w:rFonts w:ascii="Calibri" w:hAnsi="Calibri"/>
                <w:sz w:val="24"/>
                <w:szCs w:val="24"/>
              </w:rPr>
            </w:pPr>
            <w:r w:rsidRPr="00C96766">
              <w:rPr>
                <w:rStyle w:val="Strong"/>
                <w:rFonts w:ascii="Calibri" w:hAnsi="Calibri"/>
                <w:sz w:val="24"/>
                <w:szCs w:val="24"/>
              </w:rPr>
              <w:t>16</w:t>
            </w:r>
            <w:r w:rsidRPr="00C96766">
              <w:rPr>
                <w:rStyle w:val="apple-converted-space"/>
                <w:rFonts w:ascii="Calibri" w:hAnsi="Calibri"/>
                <w:sz w:val="24"/>
                <w:szCs w:val="24"/>
              </w:rPr>
              <w:t> </w:t>
            </w:r>
            <w:r w:rsidRPr="00C96766">
              <w:rPr>
                <w:rFonts w:ascii="Calibri" w:hAnsi="Calibri"/>
                <w:sz w:val="24"/>
                <w:szCs w:val="24"/>
              </w:rPr>
              <w:t>hours</w:t>
            </w:r>
          </w:p>
        </w:tc>
      </w:tr>
      <w:tr w:rsidR="00C96766" w:rsidRPr="00C96766" w14:paraId="24DD3A51" w14:textId="77777777" w:rsidTr="00900BF1">
        <w:tc>
          <w:tcPr>
            <w:tcW w:w="1737" w:type="pct"/>
            <w:hideMark/>
          </w:tcPr>
          <w:p w14:paraId="70438DB7" w14:textId="77777777" w:rsidR="00C96766" w:rsidRPr="00C96766" w:rsidRDefault="00C96766">
            <w:pPr>
              <w:spacing w:line="270" w:lineRule="atLeast"/>
              <w:rPr>
                <w:rFonts w:ascii="Calibri" w:hAnsi="Calibri"/>
                <w:sz w:val="24"/>
                <w:szCs w:val="24"/>
              </w:rPr>
            </w:pPr>
            <w:r w:rsidRPr="00C96766">
              <w:rPr>
                <w:rFonts w:ascii="Calibri" w:hAnsi="Calibri"/>
                <w:sz w:val="24"/>
                <w:szCs w:val="24"/>
              </w:rPr>
              <w:t>Of which, spent driving</w:t>
            </w:r>
          </w:p>
        </w:tc>
        <w:tc>
          <w:tcPr>
            <w:tcW w:w="1088" w:type="pct"/>
            <w:hideMark/>
          </w:tcPr>
          <w:p w14:paraId="6AA0A5D5" w14:textId="77777777" w:rsidR="00C96766" w:rsidRPr="00C96766" w:rsidRDefault="00C96766">
            <w:pPr>
              <w:spacing w:line="270" w:lineRule="atLeast"/>
              <w:rPr>
                <w:rFonts w:ascii="Calibri" w:hAnsi="Calibri"/>
                <w:sz w:val="24"/>
                <w:szCs w:val="24"/>
              </w:rPr>
            </w:pPr>
            <w:r w:rsidRPr="00C96766">
              <w:rPr>
                <w:rStyle w:val="Strong"/>
                <w:rFonts w:ascii="Calibri" w:hAnsi="Calibri"/>
                <w:sz w:val="24"/>
                <w:szCs w:val="24"/>
              </w:rPr>
              <w:t>9</w:t>
            </w:r>
            <w:r w:rsidRPr="00C96766">
              <w:rPr>
                <w:rStyle w:val="apple-converted-space"/>
                <w:rFonts w:ascii="Calibri" w:hAnsi="Calibri"/>
                <w:sz w:val="24"/>
                <w:szCs w:val="24"/>
              </w:rPr>
              <w:t> </w:t>
            </w:r>
            <w:r w:rsidRPr="00C96766">
              <w:rPr>
                <w:rFonts w:ascii="Calibri" w:hAnsi="Calibri"/>
                <w:sz w:val="24"/>
                <w:szCs w:val="24"/>
              </w:rPr>
              <w:t>hours</w:t>
            </w:r>
          </w:p>
        </w:tc>
        <w:tc>
          <w:tcPr>
            <w:tcW w:w="1088" w:type="pct"/>
            <w:hideMark/>
          </w:tcPr>
          <w:p w14:paraId="3006BC10" w14:textId="77777777" w:rsidR="00C96766" w:rsidRPr="00C96766" w:rsidRDefault="00C96766">
            <w:pPr>
              <w:spacing w:line="270" w:lineRule="atLeast"/>
              <w:rPr>
                <w:rFonts w:ascii="Calibri" w:hAnsi="Calibri"/>
                <w:sz w:val="24"/>
                <w:szCs w:val="24"/>
              </w:rPr>
            </w:pPr>
            <w:r w:rsidRPr="00C96766">
              <w:rPr>
                <w:rStyle w:val="Strong"/>
                <w:rFonts w:ascii="Calibri" w:hAnsi="Calibri"/>
                <w:sz w:val="24"/>
                <w:szCs w:val="24"/>
              </w:rPr>
              <w:t>4</w:t>
            </w:r>
            <w:r w:rsidRPr="00C96766">
              <w:rPr>
                <w:rStyle w:val="apple-converted-space"/>
                <w:rFonts w:ascii="Calibri" w:hAnsi="Calibri"/>
                <w:sz w:val="24"/>
                <w:szCs w:val="24"/>
              </w:rPr>
              <w:t> </w:t>
            </w:r>
            <w:r w:rsidRPr="00C96766">
              <w:rPr>
                <w:rFonts w:ascii="Calibri" w:hAnsi="Calibri"/>
                <w:sz w:val="24"/>
                <w:szCs w:val="24"/>
              </w:rPr>
              <w:t>hours</w:t>
            </w:r>
          </w:p>
        </w:tc>
        <w:tc>
          <w:tcPr>
            <w:tcW w:w="1087" w:type="pct"/>
            <w:hideMark/>
          </w:tcPr>
          <w:p w14:paraId="0D6989EE" w14:textId="77777777" w:rsidR="00C96766" w:rsidRPr="00C96766" w:rsidRDefault="00C96766">
            <w:pPr>
              <w:spacing w:line="270" w:lineRule="atLeast"/>
              <w:rPr>
                <w:rFonts w:ascii="Calibri" w:hAnsi="Calibri"/>
                <w:sz w:val="24"/>
                <w:szCs w:val="24"/>
              </w:rPr>
            </w:pPr>
            <w:r w:rsidRPr="00C96766">
              <w:rPr>
                <w:rStyle w:val="Strong"/>
                <w:rFonts w:ascii="Calibri" w:hAnsi="Calibri"/>
                <w:sz w:val="24"/>
                <w:szCs w:val="24"/>
              </w:rPr>
              <w:t>10</w:t>
            </w:r>
            <w:r w:rsidRPr="00C96766">
              <w:rPr>
                <w:rStyle w:val="apple-converted-space"/>
                <w:rFonts w:ascii="Calibri" w:hAnsi="Calibri"/>
                <w:b/>
                <w:bCs/>
                <w:sz w:val="24"/>
                <w:szCs w:val="24"/>
              </w:rPr>
              <w:t> </w:t>
            </w:r>
            <w:r w:rsidRPr="00C96766">
              <w:rPr>
                <w:rFonts w:ascii="Calibri" w:hAnsi="Calibri"/>
                <w:sz w:val="24"/>
                <w:szCs w:val="24"/>
              </w:rPr>
              <w:t>hours</w:t>
            </w:r>
          </w:p>
        </w:tc>
      </w:tr>
      <w:tr w:rsidR="00C96766" w:rsidRPr="00C96766" w14:paraId="4F7F1800" w14:textId="77777777" w:rsidTr="00900BF1">
        <w:tc>
          <w:tcPr>
            <w:tcW w:w="1737" w:type="pct"/>
            <w:hideMark/>
          </w:tcPr>
          <w:p w14:paraId="5612FA82" w14:textId="77777777" w:rsidR="00C96766" w:rsidRPr="00C96766" w:rsidRDefault="00C96766">
            <w:pPr>
              <w:spacing w:line="270" w:lineRule="atLeast"/>
              <w:rPr>
                <w:rFonts w:ascii="Calibri" w:hAnsi="Calibri"/>
                <w:sz w:val="24"/>
                <w:szCs w:val="24"/>
              </w:rPr>
            </w:pPr>
            <w:r w:rsidRPr="00C96766">
              <w:rPr>
                <w:rFonts w:ascii="Calibri" w:hAnsi="Calibri"/>
                <w:sz w:val="24"/>
                <w:szCs w:val="24"/>
              </w:rPr>
              <w:t>Daily rest period</w:t>
            </w:r>
          </w:p>
        </w:tc>
        <w:tc>
          <w:tcPr>
            <w:tcW w:w="1088" w:type="pct"/>
            <w:hideMark/>
          </w:tcPr>
          <w:p w14:paraId="31213933" w14:textId="77777777" w:rsidR="00C96766" w:rsidRPr="00C96766" w:rsidRDefault="00C96766">
            <w:pPr>
              <w:spacing w:line="270" w:lineRule="atLeast"/>
              <w:rPr>
                <w:rFonts w:ascii="Calibri" w:hAnsi="Calibri"/>
                <w:sz w:val="24"/>
                <w:szCs w:val="24"/>
              </w:rPr>
            </w:pPr>
            <w:r w:rsidRPr="00C96766">
              <w:rPr>
                <w:rStyle w:val="Strong"/>
                <w:rFonts w:ascii="Calibri" w:hAnsi="Calibri"/>
                <w:sz w:val="24"/>
                <w:szCs w:val="24"/>
              </w:rPr>
              <w:t>11</w:t>
            </w:r>
            <w:r w:rsidRPr="00C96766">
              <w:rPr>
                <w:rStyle w:val="apple-converted-space"/>
                <w:rFonts w:ascii="Calibri" w:hAnsi="Calibri"/>
                <w:b/>
                <w:bCs/>
                <w:sz w:val="24"/>
                <w:szCs w:val="24"/>
              </w:rPr>
              <w:t> </w:t>
            </w:r>
            <w:r w:rsidRPr="00C96766">
              <w:rPr>
                <w:rFonts w:ascii="Calibri" w:hAnsi="Calibri"/>
                <w:sz w:val="24"/>
                <w:szCs w:val="24"/>
              </w:rPr>
              <w:t>hours</w:t>
            </w:r>
          </w:p>
        </w:tc>
        <w:tc>
          <w:tcPr>
            <w:tcW w:w="1088" w:type="pct"/>
            <w:hideMark/>
          </w:tcPr>
          <w:p w14:paraId="629C298D" w14:textId="77777777" w:rsidR="00C96766" w:rsidRPr="00C96766" w:rsidRDefault="00C96766">
            <w:pPr>
              <w:spacing w:line="270" w:lineRule="atLeast"/>
              <w:rPr>
                <w:rFonts w:ascii="Calibri" w:hAnsi="Calibri"/>
                <w:sz w:val="24"/>
                <w:szCs w:val="24"/>
              </w:rPr>
            </w:pPr>
            <w:r w:rsidRPr="00C96766">
              <w:rPr>
                <w:rStyle w:val="Strong"/>
                <w:rFonts w:ascii="Calibri" w:hAnsi="Calibri"/>
                <w:sz w:val="24"/>
                <w:szCs w:val="24"/>
              </w:rPr>
              <w:t>11</w:t>
            </w:r>
            <w:r w:rsidRPr="00C96766">
              <w:rPr>
                <w:rStyle w:val="apple-converted-space"/>
                <w:rFonts w:ascii="Calibri" w:hAnsi="Calibri"/>
                <w:b/>
                <w:bCs/>
                <w:sz w:val="24"/>
                <w:szCs w:val="24"/>
              </w:rPr>
              <w:t> </w:t>
            </w:r>
            <w:r w:rsidRPr="00C96766">
              <w:rPr>
                <w:rFonts w:ascii="Calibri" w:hAnsi="Calibri"/>
                <w:sz w:val="24"/>
                <w:szCs w:val="24"/>
              </w:rPr>
              <w:t>hours</w:t>
            </w:r>
          </w:p>
        </w:tc>
        <w:tc>
          <w:tcPr>
            <w:tcW w:w="1087" w:type="pct"/>
            <w:hideMark/>
          </w:tcPr>
          <w:p w14:paraId="1BF2DFC4" w14:textId="77777777" w:rsidR="00C96766" w:rsidRPr="00C96766" w:rsidRDefault="00C96766">
            <w:pPr>
              <w:spacing w:line="270" w:lineRule="atLeast"/>
              <w:rPr>
                <w:rFonts w:ascii="Calibri" w:hAnsi="Calibri"/>
                <w:sz w:val="24"/>
                <w:szCs w:val="24"/>
              </w:rPr>
            </w:pPr>
            <w:r w:rsidRPr="00C96766">
              <w:rPr>
                <w:rStyle w:val="Strong"/>
                <w:rFonts w:ascii="Calibri" w:hAnsi="Calibri"/>
                <w:sz w:val="24"/>
                <w:szCs w:val="24"/>
              </w:rPr>
              <w:t>10</w:t>
            </w:r>
            <w:r w:rsidRPr="00C96766">
              <w:rPr>
                <w:rStyle w:val="apple-converted-space"/>
                <w:rFonts w:ascii="Calibri" w:hAnsi="Calibri"/>
                <w:sz w:val="24"/>
                <w:szCs w:val="24"/>
              </w:rPr>
              <w:t> </w:t>
            </w:r>
            <w:r w:rsidRPr="00C96766">
              <w:rPr>
                <w:rFonts w:ascii="Calibri" w:hAnsi="Calibri"/>
                <w:sz w:val="24"/>
                <w:szCs w:val="24"/>
              </w:rPr>
              <w:t>hours</w:t>
            </w:r>
          </w:p>
        </w:tc>
      </w:tr>
      <w:tr w:rsidR="00C96766" w:rsidRPr="00C96766" w14:paraId="7894F4B0" w14:textId="77777777" w:rsidTr="00900BF1">
        <w:tc>
          <w:tcPr>
            <w:tcW w:w="1737" w:type="pct"/>
            <w:hideMark/>
          </w:tcPr>
          <w:p w14:paraId="59C8A1DF" w14:textId="491E521B" w:rsidR="00C96766" w:rsidRPr="00C96766" w:rsidRDefault="00397CD6">
            <w:pPr>
              <w:spacing w:line="270" w:lineRule="atLeast"/>
              <w:rPr>
                <w:rFonts w:ascii="Calibri" w:hAnsi="Calibri"/>
                <w:sz w:val="24"/>
                <w:szCs w:val="24"/>
              </w:rPr>
            </w:pPr>
            <w:r>
              <w:rPr>
                <w:rFonts w:ascii="Calibri" w:hAnsi="Calibri"/>
                <w:sz w:val="24"/>
                <w:szCs w:val="24"/>
              </w:rPr>
              <w:t>Weekly r</w:t>
            </w:r>
            <w:r w:rsidR="00C96766" w:rsidRPr="00C96766">
              <w:rPr>
                <w:rFonts w:ascii="Calibri" w:hAnsi="Calibri"/>
                <w:sz w:val="24"/>
                <w:szCs w:val="24"/>
              </w:rPr>
              <w:t>est period</w:t>
            </w:r>
          </w:p>
        </w:tc>
        <w:tc>
          <w:tcPr>
            <w:tcW w:w="1088" w:type="pct"/>
            <w:hideMark/>
          </w:tcPr>
          <w:p w14:paraId="00F6DB1B" w14:textId="77777777" w:rsidR="00C96766" w:rsidRPr="00C96766" w:rsidRDefault="00C96766">
            <w:pPr>
              <w:spacing w:line="270" w:lineRule="atLeast"/>
              <w:rPr>
                <w:rFonts w:ascii="Calibri" w:hAnsi="Calibri"/>
                <w:sz w:val="24"/>
                <w:szCs w:val="24"/>
              </w:rPr>
            </w:pPr>
            <w:r w:rsidRPr="00C96766">
              <w:rPr>
                <w:rStyle w:val="Strong"/>
                <w:rFonts w:ascii="Calibri" w:hAnsi="Calibri"/>
                <w:sz w:val="24"/>
                <w:szCs w:val="24"/>
              </w:rPr>
              <w:t>45</w:t>
            </w:r>
            <w:r w:rsidRPr="00C96766">
              <w:rPr>
                <w:rStyle w:val="apple-converted-space"/>
                <w:rFonts w:ascii="Calibri" w:hAnsi="Calibri"/>
                <w:sz w:val="24"/>
                <w:szCs w:val="24"/>
              </w:rPr>
              <w:t> </w:t>
            </w:r>
            <w:r w:rsidRPr="00C96766">
              <w:rPr>
                <w:rFonts w:ascii="Calibri" w:hAnsi="Calibri"/>
                <w:sz w:val="24"/>
                <w:szCs w:val="24"/>
              </w:rPr>
              <w:t>hours</w:t>
            </w:r>
          </w:p>
        </w:tc>
        <w:tc>
          <w:tcPr>
            <w:tcW w:w="1088" w:type="pct"/>
            <w:hideMark/>
          </w:tcPr>
          <w:p w14:paraId="19404E49" w14:textId="77777777" w:rsidR="00C96766" w:rsidRPr="00C96766" w:rsidRDefault="00C96766">
            <w:pPr>
              <w:spacing w:line="270" w:lineRule="atLeast"/>
              <w:rPr>
                <w:rFonts w:ascii="Calibri" w:hAnsi="Calibri"/>
                <w:sz w:val="24"/>
                <w:szCs w:val="24"/>
              </w:rPr>
            </w:pPr>
            <w:r w:rsidRPr="00C96766">
              <w:rPr>
                <w:rStyle w:val="Strong"/>
                <w:rFonts w:ascii="Calibri" w:hAnsi="Calibri"/>
                <w:sz w:val="24"/>
                <w:szCs w:val="24"/>
              </w:rPr>
              <w:t>45</w:t>
            </w:r>
            <w:r w:rsidRPr="00C96766">
              <w:rPr>
                <w:rStyle w:val="apple-converted-space"/>
                <w:rFonts w:ascii="Calibri" w:hAnsi="Calibri"/>
                <w:sz w:val="24"/>
                <w:szCs w:val="24"/>
              </w:rPr>
              <w:t> </w:t>
            </w:r>
            <w:r w:rsidRPr="00C96766">
              <w:rPr>
                <w:rFonts w:ascii="Calibri" w:hAnsi="Calibri"/>
                <w:sz w:val="24"/>
                <w:szCs w:val="24"/>
              </w:rPr>
              <w:t>hours</w:t>
            </w:r>
          </w:p>
        </w:tc>
        <w:tc>
          <w:tcPr>
            <w:tcW w:w="1087" w:type="pct"/>
            <w:hideMark/>
          </w:tcPr>
          <w:p w14:paraId="53081831" w14:textId="77777777" w:rsidR="00C96766" w:rsidRPr="00C96766" w:rsidRDefault="00C96766">
            <w:pPr>
              <w:spacing w:line="270" w:lineRule="atLeast"/>
              <w:rPr>
                <w:rFonts w:ascii="Calibri" w:hAnsi="Calibri"/>
                <w:sz w:val="24"/>
                <w:szCs w:val="24"/>
              </w:rPr>
            </w:pPr>
            <w:r w:rsidRPr="00C96766">
              <w:rPr>
                <w:rFonts w:ascii="Calibri" w:hAnsi="Calibri"/>
                <w:sz w:val="24"/>
                <w:szCs w:val="24"/>
              </w:rPr>
              <w:t>-----------</w:t>
            </w:r>
          </w:p>
        </w:tc>
      </w:tr>
    </w:tbl>
    <w:p w14:paraId="057C0737" w14:textId="77777777" w:rsidR="00900BF1" w:rsidRDefault="00900BF1" w:rsidP="00900BF1">
      <w:pPr>
        <w:pStyle w:val="NormalWeb"/>
        <w:shd w:val="clear" w:color="auto" w:fill="FFFFFF"/>
        <w:spacing w:before="0" w:beforeAutospacing="0" w:after="0" w:afterAutospacing="0"/>
        <w:textAlignment w:val="baseline"/>
        <w:rPr>
          <w:rFonts w:ascii="Calibri" w:hAnsi="Calibri"/>
        </w:rPr>
      </w:pPr>
    </w:p>
    <w:p w14:paraId="022D8574" w14:textId="77777777" w:rsidR="00C96766" w:rsidRPr="00C96766" w:rsidRDefault="00C96766" w:rsidP="00900BF1">
      <w:pPr>
        <w:pStyle w:val="NormalWeb"/>
        <w:shd w:val="clear" w:color="auto" w:fill="FFFFFF"/>
        <w:spacing w:before="0" w:beforeAutospacing="0" w:after="0" w:afterAutospacing="0"/>
        <w:textAlignment w:val="baseline"/>
        <w:rPr>
          <w:rFonts w:ascii="Calibri" w:hAnsi="Calibri"/>
        </w:rPr>
      </w:pPr>
      <w:r w:rsidRPr="00C96766">
        <w:rPr>
          <w:rFonts w:ascii="Calibri" w:hAnsi="Calibri"/>
        </w:rPr>
        <w:t>++ Taking account of other work undertaken before starting a journey</w:t>
      </w:r>
    </w:p>
    <w:p w14:paraId="276556A9" w14:textId="77777777" w:rsidR="00C96766" w:rsidRPr="00C96766" w:rsidRDefault="00C96766" w:rsidP="00900BF1">
      <w:pPr>
        <w:pStyle w:val="NormalWeb"/>
        <w:shd w:val="clear" w:color="auto" w:fill="FFFFFF"/>
        <w:spacing w:before="0" w:beforeAutospacing="0" w:after="0" w:afterAutospacing="0"/>
        <w:textAlignment w:val="baseline"/>
        <w:rPr>
          <w:rFonts w:ascii="Calibri" w:hAnsi="Calibri"/>
        </w:rPr>
      </w:pPr>
      <w:r w:rsidRPr="00C96766">
        <w:rPr>
          <w:rFonts w:ascii="Calibri" w:hAnsi="Calibri"/>
        </w:rPr>
        <w:t>** After 4.5 hours of driving, the accumulated length of breaks from driving should be at least 45 minutes.</w:t>
      </w:r>
    </w:p>
    <w:p w14:paraId="75BA489E" w14:textId="593E658F" w:rsidR="00C96766" w:rsidRDefault="00C96766" w:rsidP="00900BF1">
      <w:pPr>
        <w:pStyle w:val="NormalWeb"/>
        <w:shd w:val="clear" w:color="auto" w:fill="FFFFFF"/>
        <w:spacing w:before="0" w:beforeAutospacing="0" w:after="0" w:afterAutospacing="0"/>
        <w:textAlignment w:val="baseline"/>
        <w:rPr>
          <w:rFonts w:ascii="Calibri" w:hAnsi="Calibri"/>
        </w:rPr>
      </w:pPr>
      <w:r w:rsidRPr="00C96766">
        <w:rPr>
          <w:rFonts w:ascii="Calibri" w:hAnsi="Calibri"/>
        </w:rPr>
        <w:t>(Recommended limits derived from guidance produced by Royal Society for the Prevention of Accidents</w:t>
      </w:r>
      <w:r w:rsidR="00397CD6">
        <w:rPr>
          <w:rFonts w:ascii="Calibri" w:hAnsi="Calibri"/>
        </w:rPr>
        <w:t xml:space="preserve"> (</w:t>
      </w:r>
      <w:proofErr w:type="spellStart"/>
      <w:r w:rsidR="00397CD6">
        <w:rPr>
          <w:rFonts w:ascii="Calibri" w:hAnsi="Calibri"/>
        </w:rPr>
        <w:t>RoSPA</w:t>
      </w:r>
      <w:proofErr w:type="spellEnd"/>
      <w:r w:rsidR="00397CD6">
        <w:rPr>
          <w:rFonts w:ascii="Calibri" w:hAnsi="Calibri"/>
        </w:rPr>
        <w:t>)</w:t>
      </w:r>
      <w:r w:rsidRPr="00C96766">
        <w:rPr>
          <w:rFonts w:ascii="Calibri" w:hAnsi="Calibri"/>
        </w:rPr>
        <w:t xml:space="preserve"> in their publication </w:t>
      </w:r>
      <w:proofErr w:type="gramStart"/>
      <w:r w:rsidRPr="00C96766">
        <w:rPr>
          <w:rFonts w:ascii="Calibri" w:hAnsi="Calibri"/>
        </w:rPr>
        <w:t>entitled:</w:t>
      </w:r>
      <w:proofErr w:type="gramEnd"/>
      <w:r w:rsidRPr="00C96766">
        <w:rPr>
          <w:rFonts w:ascii="Calibri" w:hAnsi="Calibri"/>
        </w:rPr>
        <w:t xml:space="preserve"> 'Minibus Safety - A Code of Practice')</w:t>
      </w:r>
    </w:p>
    <w:p w14:paraId="0680C139" w14:textId="77777777" w:rsidR="00F64EAC" w:rsidRPr="00C96766" w:rsidRDefault="00F64EAC" w:rsidP="00900BF1">
      <w:pPr>
        <w:pStyle w:val="NormalWeb"/>
        <w:shd w:val="clear" w:color="auto" w:fill="FFFFFF"/>
        <w:spacing w:before="0" w:beforeAutospacing="0" w:after="0" w:afterAutospacing="0"/>
        <w:textAlignment w:val="baseline"/>
        <w:rPr>
          <w:rFonts w:ascii="Calibri" w:hAnsi="Calibri"/>
        </w:rPr>
      </w:pPr>
    </w:p>
    <w:p w14:paraId="148169DF" w14:textId="77777777" w:rsidR="00C96766" w:rsidRDefault="00C96766" w:rsidP="00900BF1">
      <w:pPr>
        <w:pStyle w:val="NormalWeb"/>
        <w:shd w:val="clear" w:color="auto" w:fill="FFFFFF"/>
        <w:spacing w:before="0" w:beforeAutospacing="0" w:after="0" w:afterAutospacing="0"/>
        <w:textAlignment w:val="baseline"/>
        <w:rPr>
          <w:rFonts w:ascii="Calibri" w:hAnsi="Calibri"/>
        </w:rPr>
      </w:pPr>
      <w:r w:rsidRPr="00C96766">
        <w:rPr>
          <w:rFonts w:ascii="Calibri" w:hAnsi="Calibri"/>
        </w:rPr>
        <w:t>These recommendations apply to journeys within the United Kingdom only. There are different rules for driving m</w:t>
      </w:r>
      <w:r w:rsidR="00900BF1">
        <w:rPr>
          <w:rFonts w:ascii="Calibri" w:hAnsi="Calibri"/>
        </w:rPr>
        <w:t>inibuses in other countries (see section on Driving Abroad</w:t>
      </w:r>
      <w:r w:rsidRPr="00C96766">
        <w:rPr>
          <w:rFonts w:ascii="Calibri" w:hAnsi="Calibri"/>
        </w:rPr>
        <w:t>).</w:t>
      </w:r>
    </w:p>
    <w:p w14:paraId="43C75266" w14:textId="77777777" w:rsidR="00F64EAC" w:rsidRPr="00C96766" w:rsidRDefault="00F64EAC" w:rsidP="00900BF1">
      <w:pPr>
        <w:pStyle w:val="NormalWeb"/>
        <w:shd w:val="clear" w:color="auto" w:fill="FFFFFF"/>
        <w:spacing w:before="0" w:beforeAutospacing="0" w:after="0" w:afterAutospacing="0"/>
        <w:textAlignment w:val="baseline"/>
        <w:rPr>
          <w:rFonts w:ascii="Calibri" w:hAnsi="Calibri"/>
        </w:rPr>
      </w:pPr>
    </w:p>
    <w:p w14:paraId="50B0EA58" w14:textId="49CAFF02" w:rsidR="00C96766" w:rsidRPr="00F64EAC" w:rsidRDefault="00C96766" w:rsidP="00900BF1">
      <w:pPr>
        <w:pStyle w:val="NormalWeb"/>
        <w:shd w:val="clear" w:color="auto" w:fill="FFFFFF"/>
        <w:spacing w:before="0" w:beforeAutospacing="0" w:after="0" w:afterAutospacing="0"/>
        <w:textAlignment w:val="baseline"/>
        <w:rPr>
          <w:rFonts w:ascii="Calibri" w:hAnsi="Calibri"/>
          <w:color w:val="FF0000"/>
        </w:rPr>
      </w:pPr>
      <w:r w:rsidRPr="00F64EAC">
        <w:rPr>
          <w:rStyle w:val="Strong"/>
          <w:rFonts w:ascii="Calibri" w:hAnsi="Calibri"/>
          <w:color w:val="FF0000"/>
        </w:rPr>
        <w:lastRenderedPageBreak/>
        <w:t>N.B.</w:t>
      </w:r>
      <w:r w:rsidRPr="00F64EAC">
        <w:rPr>
          <w:rStyle w:val="apple-converted-space"/>
          <w:rFonts w:ascii="Calibri" w:hAnsi="Calibri"/>
          <w:b/>
          <w:bCs/>
          <w:color w:val="FF0000"/>
        </w:rPr>
        <w:t> </w:t>
      </w:r>
      <w:r w:rsidRPr="00F64EAC">
        <w:rPr>
          <w:rStyle w:val="Emphasis"/>
          <w:rFonts w:ascii="Calibri" w:hAnsi="Calibri"/>
          <w:b/>
          <w:bCs/>
          <w:color w:val="FF0000"/>
          <w:bdr w:val="none" w:sz="0" w:space="0" w:color="auto" w:frame="1"/>
        </w:rPr>
        <w:t>It is vital that if a driver feels tired, he/she should stop at the nearest appropriate stopping point.</w:t>
      </w:r>
    </w:p>
    <w:p w14:paraId="2E1B2343" w14:textId="77777777" w:rsidR="00C96766" w:rsidRPr="00C96766" w:rsidRDefault="00C96766" w:rsidP="00900BF1">
      <w:pPr>
        <w:pStyle w:val="Heading3"/>
        <w:shd w:val="clear" w:color="auto" w:fill="FFFFFF"/>
        <w:spacing w:before="0" w:beforeAutospacing="0" w:after="0" w:afterAutospacing="0"/>
        <w:textAlignment w:val="baseline"/>
        <w:rPr>
          <w:rFonts w:ascii="Calibri" w:hAnsi="Calibri"/>
          <w:b w:val="0"/>
          <w:bCs w:val="0"/>
          <w:sz w:val="24"/>
          <w:szCs w:val="24"/>
        </w:rPr>
      </w:pPr>
    </w:p>
    <w:p w14:paraId="62248D64" w14:textId="77777777" w:rsidR="004358AC" w:rsidRPr="00B8479E" w:rsidRDefault="004358AC" w:rsidP="00E0251A">
      <w:pPr>
        <w:shd w:val="clear" w:color="auto" w:fill="FFFFFF"/>
        <w:spacing w:before="180" w:after="180" w:line="240" w:lineRule="auto"/>
        <w:rPr>
          <w:rFonts w:ascii="Calibri" w:eastAsia="Times New Roman" w:hAnsi="Calibri" w:cs="Arial"/>
          <w:b/>
          <w:color w:val="000000"/>
          <w:sz w:val="28"/>
          <w:szCs w:val="28"/>
          <w:lang w:eastAsia="en-GB"/>
        </w:rPr>
      </w:pPr>
      <w:bookmarkStart w:id="6" w:name="INSURANCE"/>
      <w:r w:rsidRPr="00B8479E">
        <w:rPr>
          <w:rFonts w:ascii="Calibri" w:eastAsia="Times New Roman" w:hAnsi="Calibri" w:cs="Arial"/>
          <w:b/>
          <w:color w:val="000000"/>
          <w:sz w:val="28"/>
          <w:szCs w:val="28"/>
          <w:u w:val="single"/>
          <w:lang w:eastAsia="en-GB"/>
        </w:rPr>
        <w:t>INSURANCE</w:t>
      </w:r>
      <w:bookmarkEnd w:id="6"/>
    </w:p>
    <w:p w14:paraId="2F511D2E" w14:textId="77777777" w:rsidR="004358AC" w:rsidRPr="00B8479E" w:rsidRDefault="004358AC" w:rsidP="00E0251A">
      <w:pPr>
        <w:shd w:val="clear" w:color="auto" w:fill="FFFFFF"/>
        <w:spacing w:before="180" w:after="180" w:line="240" w:lineRule="auto"/>
        <w:rPr>
          <w:rFonts w:ascii="Calibri" w:eastAsia="Times New Roman" w:hAnsi="Calibri" w:cs="Arial"/>
          <w:color w:val="000000"/>
          <w:sz w:val="24"/>
          <w:szCs w:val="24"/>
          <w:lang w:eastAsia="en-GB"/>
        </w:rPr>
      </w:pPr>
      <w:r w:rsidRPr="00B8479E">
        <w:rPr>
          <w:rFonts w:ascii="Calibri" w:eastAsia="Times New Roman" w:hAnsi="Calibri" w:cs="Arial"/>
          <w:color w:val="000000"/>
          <w:sz w:val="24"/>
          <w:szCs w:val="24"/>
          <w:lang w:eastAsia="en-GB"/>
        </w:rPr>
        <w:t>In order to be authorised to drive</w:t>
      </w:r>
      <w:r w:rsidR="00E0251A">
        <w:rPr>
          <w:rFonts w:ascii="Calibri" w:eastAsia="Times New Roman" w:hAnsi="Calibri" w:cs="Arial"/>
          <w:color w:val="000000"/>
          <w:sz w:val="24"/>
          <w:szCs w:val="24"/>
          <w:lang w:eastAsia="en-GB"/>
        </w:rPr>
        <w:t xml:space="preserve"> a University </w:t>
      </w:r>
      <w:r w:rsidRPr="00B8479E">
        <w:rPr>
          <w:rFonts w:ascii="Calibri" w:eastAsia="Times New Roman" w:hAnsi="Calibri" w:cs="Arial"/>
          <w:color w:val="000000"/>
          <w:sz w:val="24"/>
          <w:szCs w:val="24"/>
          <w:lang w:eastAsia="en-GB"/>
        </w:rPr>
        <w:t xml:space="preserve">owned, leased, used or hired minibuses the driver must firstly be authorised and insured by the University </w:t>
      </w:r>
      <w:r w:rsidR="00FC0A97">
        <w:rPr>
          <w:rFonts w:ascii="Calibri" w:eastAsia="Times New Roman" w:hAnsi="Calibri" w:cs="Arial"/>
          <w:color w:val="000000"/>
          <w:sz w:val="24"/>
          <w:szCs w:val="24"/>
          <w:lang w:eastAsia="en-GB"/>
        </w:rPr>
        <w:t>Finance Department</w:t>
      </w:r>
      <w:r w:rsidRPr="00B8479E">
        <w:rPr>
          <w:rFonts w:ascii="Calibri" w:eastAsia="Times New Roman" w:hAnsi="Calibri" w:cs="Arial"/>
          <w:color w:val="000000"/>
          <w:sz w:val="24"/>
          <w:szCs w:val="24"/>
          <w:lang w:eastAsia="en-GB"/>
        </w:rPr>
        <w:t>.</w:t>
      </w:r>
    </w:p>
    <w:p w14:paraId="55D93E1C" w14:textId="0BA5C453" w:rsidR="00FC0A97" w:rsidRDefault="004358AC" w:rsidP="00E0251A">
      <w:pPr>
        <w:shd w:val="clear" w:color="auto" w:fill="FFFFFF"/>
        <w:spacing w:before="180" w:after="180" w:line="240" w:lineRule="auto"/>
        <w:rPr>
          <w:rFonts w:ascii="Calibri" w:eastAsia="Times New Roman" w:hAnsi="Calibri" w:cs="Arial"/>
          <w:color w:val="000000"/>
          <w:sz w:val="24"/>
          <w:szCs w:val="24"/>
          <w:lang w:eastAsia="en-GB"/>
        </w:rPr>
      </w:pPr>
      <w:r w:rsidRPr="00B8479E">
        <w:rPr>
          <w:rFonts w:ascii="Calibri" w:eastAsia="Times New Roman" w:hAnsi="Calibri" w:cs="Arial"/>
          <w:color w:val="000000"/>
          <w:sz w:val="24"/>
          <w:szCs w:val="24"/>
          <w:lang w:eastAsia="en-GB"/>
        </w:rPr>
        <w:t>Where minibuses are hired and University insurance is not utilised</w:t>
      </w:r>
      <w:r w:rsidR="00397CD6">
        <w:rPr>
          <w:rFonts w:ascii="Calibri" w:eastAsia="Times New Roman" w:hAnsi="Calibri" w:cs="Arial"/>
          <w:color w:val="000000"/>
          <w:sz w:val="24"/>
          <w:szCs w:val="24"/>
          <w:lang w:eastAsia="en-GB"/>
        </w:rPr>
        <w:t>,</w:t>
      </w:r>
      <w:r w:rsidRPr="00B8479E">
        <w:rPr>
          <w:rFonts w:ascii="Calibri" w:eastAsia="Times New Roman" w:hAnsi="Calibri" w:cs="Arial"/>
          <w:color w:val="000000"/>
          <w:sz w:val="24"/>
          <w:szCs w:val="24"/>
          <w:lang w:eastAsia="en-GB"/>
        </w:rPr>
        <w:t xml:space="preserve"> confirmation of adequate driver insurance is required from the hire company.</w:t>
      </w:r>
    </w:p>
    <w:p w14:paraId="0A308E31" w14:textId="14A72B12" w:rsidR="00A01C68" w:rsidRDefault="00FC0A97" w:rsidP="00E0251A">
      <w:pPr>
        <w:shd w:val="clear" w:color="auto" w:fill="FFFFFF"/>
        <w:spacing w:before="180" w:after="180" w:line="240" w:lineRule="auto"/>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 xml:space="preserve">The Finance Department </w:t>
      </w:r>
      <w:r w:rsidR="00F3139C">
        <w:rPr>
          <w:rFonts w:ascii="Calibri" w:eastAsia="Times New Roman" w:hAnsi="Calibri" w:cs="Arial"/>
          <w:color w:val="000000"/>
          <w:sz w:val="24"/>
          <w:szCs w:val="24"/>
          <w:lang w:eastAsia="en-GB"/>
        </w:rPr>
        <w:t xml:space="preserve">retains copies of </w:t>
      </w:r>
      <w:r w:rsidR="004358AC" w:rsidRPr="00B8479E">
        <w:rPr>
          <w:rFonts w:ascii="Calibri" w:eastAsia="Times New Roman" w:hAnsi="Calibri" w:cs="Arial"/>
          <w:color w:val="000000"/>
          <w:sz w:val="24"/>
          <w:szCs w:val="24"/>
          <w:lang w:eastAsia="en-GB"/>
        </w:rPr>
        <w:t>authorised drivers Driving Licences</w:t>
      </w:r>
      <w:r w:rsidR="0088196E">
        <w:rPr>
          <w:rFonts w:ascii="Calibri" w:eastAsia="Times New Roman" w:hAnsi="Calibri" w:cs="Arial"/>
          <w:color w:val="000000"/>
          <w:sz w:val="24"/>
          <w:szCs w:val="24"/>
          <w:lang w:eastAsia="en-GB"/>
        </w:rPr>
        <w:t>. A</w:t>
      </w:r>
      <w:r w:rsidR="004358AC" w:rsidRPr="00B8479E">
        <w:rPr>
          <w:rFonts w:ascii="Calibri" w:eastAsia="Times New Roman" w:hAnsi="Calibri" w:cs="Arial"/>
          <w:color w:val="000000"/>
          <w:sz w:val="24"/>
          <w:szCs w:val="24"/>
          <w:lang w:eastAsia="en-GB"/>
        </w:rPr>
        <w:t xml:space="preserve">ll Driving Licences </w:t>
      </w:r>
      <w:proofErr w:type="gramStart"/>
      <w:r w:rsidR="004358AC" w:rsidRPr="00B8479E">
        <w:rPr>
          <w:rFonts w:ascii="Calibri" w:eastAsia="Times New Roman" w:hAnsi="Calibri" w:cs="Arial"/>
          <w:color w:val="000000"/>
          <w:sz w:val="24"/>
          <w:szCs w:val="24"/>
          <w:lang w:eastAsia="en-GB"/>
        </w:rPr>
        <w:t>should be inspected</w:t>
      </w:r>
      <w:proofErr w:type="gramEnd"/>
      <w:r w:rsidR="004358AC" w:rsidRPr="00B8479E">
        <w:rPr>
          <w:rFonts w:ascii="Calibri" w:eastAsia="Times New Roman" w:hAnsi="Calibri" w:cs="Arial"/>
          <w:color w:val="000000"/>
          <w:sz w:val="24"/>
          <w:szCs w:val="24"/>
          <w:lang w:eastAsia="en-GB"/>
        </w:rPr>
        <w:t xml:space="preserve"> annually to ensure that no driving penalties have been applied. </w:t>
      </w:r>
      <w:r w:rsidR="00F3139C">
        <w:rPr>
          <w:rFonts w:ascii="Calibri" w:eastAsia="Times New Roman" w:hAnsi="Calibri" w:cs="Arial"/>
          <w:color w:val="000000"/>
          <w:sz w:val="24"/>
          <w:szCs w:val="24"/>
          <w:lang w:eastAsia="en-GB"/>
        </w:rPr>
        <w:t xml:space="preserve">In addition, the University’s Drivers </w:t>
      </w:r>
      <w:r w:rsidR="00FB13E2">
        <w:rPr>
          <w:rFonts w:ascii="Calibri" w:eastAsia="Times New Roman" w:hAnsi="Calibri" w:cs="Arial"/>
          <w:color w:val="000000"/>
          <w:sz w:val="24"/>
          <w:szCs w:val="24"/>
          <w:lang w:eastAsia="en-GB"/>
        </w:rPr>
        <w:t xml:space="preserve">Questionnaire should be completed annually </w:t>
      </w:r>
      <w:hyperlink r:id="rId12" w:history="1">
        <w:r w:rsidR="00A01C68" w:rsidRPr="00F40B28">
          <w:rPr>
            <w:rStyle w:val="Hyperlink"/>
            <w:rFonts w:ascii="Calibri" w:eastAsia="Times New Roman" w:hAnsi="Calibri" w:cs="Arial"/>
            <w:sz w:val="24"/>
            <w:szCs w:val="24"/>
            <w:lang w:eastAsia="en-GB"/>
          </w:rPr>
          <w:t>https://www.worc.ac.uk/finance/documents/work_related_drivers_questionnaire.docx</w:t>
        </w:r>
      </w:hyperlink>
      <w:r w:rsidR="00A01C68">
        <w:rPr>
          <w:rFonts w:ascii="Calibri" w:eastAsia="Times New Roman" w:hAnsi="Calibri" w:cs="Arial"/>
          <w:color w:val="000000"/>
          <w:sz w:val="24"/>
          <w:szCs w:val="24"/>
          <w:lang w:eastAsia="en-GB"/>
        </w:rPr>
        <w:t xml:space="preserve">. </w:t>
      </w:r>
    </w:p>
    <w:p w14:paraId="03CBB55C" w14:textId="6D4A067D" w:rsidR="000F5290" w:rsidRDefault="004358AC" w:rsidP="00E0251A">
      <w:pPr>
        <w:shd w:val="clear" w:color="auto" w:fill="FFFFFF"/>
        <w:spacing w:before="180" w:after="180" w:line="240" w:lineRule="auto"/>
        <w:rPr>
          <w:rFonts w:ascii="Calibri" w:eastAsia="Times New Roman" w:hAnsi="Calibri" w:cs="Arial"/>
          <w:color w:val="000000"/>
          <w:sz w:val="24"/>
          <w:szCs w:val="24"/>
          <w:lang w:eastAsia="en-GB"/>
        </w:rPr>
      </w:pPr>
      <w:r w:rsidRPr="00B8479E">
        <w:rPr>
          <w:rFonts w:ascii="Calibri" w:eastAsia="Times New Roman" w:hAnsi="Calibri" w:cs="Arial"/>
          <w:color w:val="000000"/>
          <w:sz w:val="24"/>
          <w:szCs w:val="24"/>
          <w:lang w:eastAsia="en-GB"/>
        </w:rPr>
        <w:t>Where a driver receives endorsements, stipulations or medical restrictions he/she must notify the</w:t>
      </w:r>
      <w:r w:rsidR="0088196E">
        <w:rPr>
          <w:rFonts w:ascii="Calibri" w:eastAsia="Times New Roman" w:hAnsi="Calibri" w:cs="Arial"/>
          <w:color w:val="000000"/>
          <w:sz w:val="24"/>
          <w:szCs w:val="24"/>
          <w:lang w:eastAsia="en-GB"/>
        </w:rPr>
        <w:t xml:space="preserve"> </w:t>
      </w:r>
      <w:r w:rsidRPr="00B8479E">
        <w:rPr>
          <w:rFonts w:ascii="Calibri" w:eastAsia="Times New Roman" w:hAnsi="Calibri" w:cs="Arial"/>
          <w:color w:val="000000"/>
          <w:sz w:val="24"/>
          <w:szCs w:val="24"/>
          <w:lang w:eastAsia="en-GB"/>
        </w:rPr>
        <w:t>Department and University Insurance Officer and seek confirmation of authorisation to drive.</w:t>
      </w:r>
      <w:bookmarkStart w:id="7" w:name="DRIVING_ABROAD"/>
    </w:p>
    <w:p w14:paraId="38F94FCE" w14:textId="77777777" w:rsidR="00A01C68" w:rsidRPr="00E14803" w:rsidRDefault="00A01C68" w:rsidP="00E0251A">
      <w:pPr>
        <w:shd w:val="clear" w:color="auto" w:fill="FFFFFF"/>
        <w:spacing w:before="180" w:after="180" w:line="240" w:lineRule="auto"/>
        <w:rPr>
          <w:rFonts w:ascii="Calibri" w:eastAsia="Times New Roman" w:hAnsi="Calibri" w:cs="Arial"/>
          <w:b/>
          <w:color w:val="000000"/>
          <w:sz w:val="28"/>
          <w:szCs w:val="28"/>
          <w:u w:val="single"/>
          <w:lang w:eastAsia="en-GB"/>
        </w:rPr>
      </w:pPr>
      <w:r w:rsidRPr="00E14803">
        <w:rPr>
          <w:rFonts w:ascii="Calibri" w:eastAsia="Times New Roman" w:hAnsi="Calibri" w:cs="Arial"/>
          <w:b/>
          <w:color w:val="000000"/>
          <w:sz w:val="28"/>
          <w:szCs w:val="28"/>
          <w:u w:val="single"/>
          <w:lang w:eastAsia="en-GB"/>
        </w:rPr>
        <w:t>ACCIDENT</w:t>
      </w:r>
    </w:p>
    <w:p w14:paraId="4F777351" w14:textId="7BAFF665" w:rsidR="000F5290" w:rsidRPr="000F5290" w:rsidRDefault="000F5290" w:rsidP="000F5290">
      <w:pPr>
        <w:shd w:val="clear" w:color="auto" w:fill="FFFFFF"/>
        <w:spacing w:before="180" w:after="180" w:line="240" w:lineRule="auto"/>
        <w:textAlignment w:val="baseline"/>
        <w:rPr>
          <w:rFonts w:ascii="Calibri" w:eastAsia="Times New Roman" w:hAnsi="Calibri" w:cs="Times New Roman"/>
          <w:color w:val="000000" w:themeColor="text1"/>
          <w:sz w:val="24"/>
          <w:szCs w:val="24"/>
          <w:lang w:eastAsia="en-GB"/>
        </w:rPr>
      </w:pPr>
      <w:r w:rsidRPr="000F5290">
        <w:rPr>
          <w:rFonts w:ascii="Calibri" w:eastAsia="Times New Roman" w:hAnsi="Calibri" w:cs="Times New Roman"/>
          <w:color w:val="000000" w:themeColor="text1"/>
          <w:sz w:val="24"/>
          <w:szCs w:val="24"/>
          <w:lang w:eastAsia="en-GB"/>
        </w:rPr>
        <w:t>If the vehi</w:t>
      </w:r>
      <w:r w:rsidR="002924FB">
        <w:rPr>
          <w:rFonts w:ascii="Calibri" w:eastAsia="Times New Roman" w:hAnsi="Calibri" w:cs="Times New Roman"/>
          <w:color w:val="000000" w:themeColor="text1"/>
          <w:sz w:val="24"/>
          <w:szCs w:val="24"/>
          <w:lang w:eastAsia="en-GB"/>
        </w:rPr>
        <w:t>cle is involved in an accident:</w:t>
      </w:r>
    </w:p>
    <w:p w14:paraId="348FD054" w14:textId="77777777" w:rsidR="000F5290" w:rsidRPr="000F5290" w:rsidRDefault="000F5290" w:rsidP="000F5290">
      <w:pPr>
        <w:numPr>
          <w:ilvl w:val="0"/>
          <w:numId w:val="13"/>
        </w:numPr>
        <w:shd w:val="clear" w:color="auto" w:fill="FFFFFF"/>
        <w:spacing w:before="180" w:after="180" w:line="240" w:lineRule="auto"/>
        <w:ind w:left="360" w:right="360"/>
        <w:textAlignment w:val="baseline"/>
        <w:rPr>
          <w:rFonts w:ascii="Calibri" w:eastAsia="Times New Roman" w:hAnsi="Calibri" w:cs="Times New Roman"/>
          <w:color w:val="000000" w:themeColor="text1"/>
          <w:sz w:val="24"/>
          <w:szCs w:val="24"/>
          <w:lang w:eastAsia="en-GB"/>
        </w:rPr>
      </w:pPr>
      <w:r w:rsidRPr="000F5290">
        <w:rPr>
          <w:rFonts w:ascii="Calibri" w:eastAsia="Times New Roman" w:hAnsi="Calibri" w:cs="Times New Roman"/>
          <w:color w:val="000000" w:themeColor="text1"/>
          <w:sz w:val="24"/>
          <w:szCs w:val="24"/>
          <w:lang w:eastAsia="en-GB"/>
        </w:rPr>
        <w:t>Make sure all passengers are safe and, if necessary, summon the relevant emergency services;</w:t>
      </w:r>
    </w:p>
    <w:p w14:paraId="0C38018F" w14:textId="77777777" w:rsidR="000F5290" w:rsidRPr="000F5290" w:rsidRDefault="000F5290" w:rsidP="000F5290">
      <w:pPr>
        <w:numPr>
          <w:ilvl w:val="0"/>
          <w:numId w:val="13"/>
        </w:numPr>
        <w:shd w:val="clear" w:color="auto" w:fill="FFFFFF"/>
        <w:spacing w:before="180" w:after="180" w:line="240" w:lineRule="auto"/>
        <w:ind w:left="360" w:right="360"/>
        <w:textAlignment w:val="baseline"/>
        <w:rPr>
          <w:rFonts w:ascii="Calibri" w:eastAsia="Times New Roman" w:hAnsi="Calibri" w:cs="Times New Roman"/>
          <w:color w:val="000000" w:themeColor="text1"/>
          <w:sz w:val="24"/>
          <w:szCs w:val="24"/>
          <w:lang w:eastAsia="en-GB"/>
        </w:rPr>
      </w:pPr>
      <w:r w:rsidRPr="000F5290">
        <w:rPr>
          <w:rFonts w:ascii="Calibri" w:eastAsia="Times New Roman" w:hAnsi="Calibri" w:cs="Times New Roman"/>
          <w:color w:val="000000" w:themeColor="text1"/>
          <w:sz w:val="24"/>
          <w:szCs w:val="24"/>
          <w:lang w:eastAsia="en-GB"/>
        </w:rPr>
        <w:t>Obtain the registration number(s) and insurance details of any other vehicles involved;</w:t>
      </w:r>
    </w:p>
    <w:p w14:paraId="5BA072A9" w14:textId="77777777" w:rsidR="000F5290" w:rsidRPr="000F5290" w:rsidRDefault="000F5290" w:rsidP="000F5290">
      <w:pPr>
        <w:numPr>
          <w:ilvl w:val="0"/>
          <w:numId w:val="13"/>
        </w:numPr>
        <w:shd w:val="clear" w:color="auto" w:fill="FFFFFF"/>
        <w:spacing w:before="180" w:after="180" w:line="240" w:lineRule="auto"/>
        <w:ind w:left="360" w:right="360"/>
        <w:textAlignment w:val="baseline"/>
        <w:rPr>
          <w:rFonts w:ascii="Calibri" w:eastAsia="Times New Roman" w:hAnsi="Calibri" w:cs="Times New Roman"/>
          <w:color w:val="000000" w:themeColor="text1"/>
          <w:sz w:val="24"/>
          <w:szCs w:val="24"/>
          <w:lang w:eastAsia="en-GB"/>
        </w:rPr>
      </w:pPr>
      <w:r w:rsidRPr="000F5290">
        <w:rPr>
          <w:rFonts w:ascii="Calibri" w:eastAsia="Times New Roman" w:hAnsi="Calibri" w:cs="Times New Roman"/>
          <w:color w:val="000000" w:themeColor="text1"/>
          <w:sz w:val="24"/>
          <w:szCs w:val="24"/>
          <w:lang w:eastAsia="en-GB"/>
        </w:rPr>
        <w:t>Take the name(s) and address(</w:t>
      </w:r>
      <w:proofErr w:type="spellStart"/>
      <w:r w:rsidRPr="000F5290">
        <w:rPr>
          <w:rFonts w:ascii="Calibri" w:eastAsia="Times New Roman" w:hAnsi="Calibri" w:cs="Times New Roman"/>
          <w:color w:val="000000" w:themeColor="text1"/>
          <w:sz w:val="24"/>
          <w:szCs w:val="24"/>
          <w:lang w:eastAsia="en-GB"/>
        </w:rPr>
        <w:t>es</w:t>
      </w:r>
      <w:proofErr w:type="spellEnd"/>
      <w:r w:rsidRPr="000F5290">
        <w:rPr>
          <w:rFonts w:ascii="Calibri" w:eastAsia="Times New Roman" w:hAnsi="Calibri" w:cs="Times New Roman"/>
          <w:color w:val="000000" w:themeColor="text1"/>
          <w:sz w:val="24"/>
          <w:szCs w:val="24"/>
          <w:lang w:eastAsia="en-GB"/>
        </w:rPr>
        <w:t>) of any</w:t>
      </w:r>
      <w:r w:rsidR="00E72D54">
        <w:rPr>
          <w:rFonts w:ascii="Calibri" w:eastAsia="Times New Roman" w:hAnsi="Calibri" w:cs="Times New Roman"/>
          <w:color w:val="000000" w:themeColor="text1"/>
          <w:sz w:val="24"/>
          <w:szCs w:val="24"/>
          <w:lang w:eastAsia="en-GB"/>
        </w:rPr>
        <w:t xml:space="preserve"> witness(</w:t>
      </w:r>
      <w:proofErr w:type="spellStart"/>
      <w:r w:rsidR="00E72D54">
        <w:rPr>
          <w:rFonts w:ascii="Calibri" w:eastAsia="Times New Roman" w:hAnsi="Calibri" w:cs="Times New Roman"/>
          <w:color w:val="000000" w:themeColor="text1"/>
          <w:sz w:val="24"/>
          <w:szCs w:val="24"/>
          <w:lang w:eastAsia="en-GB"/>
        </w:rPr>
        <w:t>es</w:t>
      </w:r>
      <w:proofErr w:type="spellEnd"/>
      <w:r w:rsidR="00E72D54">
        <w:rPr>
          <w:rFonts w:ascii="Calibri" w:eastAsia="Times New Roman" w:hAnsi="Calibri" w:cs="Times New Roman"/>
          <w:color w:val="000000" w:themeColor="text1"/>
          <w:sz w:val="24"/>
          <w:szCs w:val="24"/>
          <w:lang w:eastAsia="en-GB"/>
        </w:rPr>
        <w:t>) and the number/</w:t>
      </w:r>
      <w:r w:rsidRPr="000F5290">
        <w:rPr>
          <w:rFonts w:ascii="Calibri" w:eastAsia="Times New Roman" w:hAnsi="Calibri" w:cs="Times New Roman"/>
          <w:color w:val="000000" w:themeColor="text1"/>
          <w:sz w:val="24"/>
          <w:szCs w:val="24"/>
          <w:lang w:eastAsia="en-GB"/>
        </w:rPr>
        <w:t>station of any police officer who attends the accident;</w:t>
      </w:r>
    </w:p>
    <w:p w14:paraId="355BA193" w14:textId="77777777" w:rsidR="000F5290" w:rsidRPr="000F5290" w:rsidRDefault="000F5290" w:rsidP="000F5290">
      <w:pPr>
        <w:numPr>
          <w:ilvl w:val="0"/>
          <w:numId w:val="13"/>
        </w:numPr>
        <w:shd w:val="clear" w:color="auto" w:fill="FFFFFF"/>
        <w:spacing w:before="180" w:after="180" w:line="240" w:lineRule="auto"/>
        <w:ind w:left="360" w:right="360"/>
        <w:textAlignment w:val="baseline"/>
        <w:rPr>
          <w:rFonts w:ascii="Calibri" w:eastAsia="Times New Roman" w:hAnsi="Calibri" w:cs="Times New Roman"/>
          <w:color w:val="000000" w:themeColor="text1"/>
          <w:sz w:val="24"/>
          <w:szCs w:val="24"/>
          <w:lang w:eastAsia="en-GB"/>
        </w:rPr>
      </w:pPr>
      <w:r w:rsidRPr="000F5290">
        <w:rPr>
          <w:rFonts w:ascii="Calibri" w:eastAsia="Times New Roman" w:hAnsi="Calibri" w:cs="Times New Roman"/>
          <w:color w:val="000000" w:themeColor="text1"/>
          <w:sz w:val="24"/>
          <w:szCs w:val="24"/>
          <w:lang w:eastAsia="en-GB"/>
        </w:rPr>
        <w:t>Write down all the details of the accident in a precise manner;</w:t>
      </w:r>
    </w:p>
    <w:p w14:paraId="175258A0" w14:textId="6FD26403" w:rsidR="000F5290" w:rsidRPr="00341F4E" w:rsidRDefault="000F5290" w:rsidP="000F5290">
      <w:pPr>
        <w:numPr>
          <w:ilvl w:val="0"/>
          <w:numId w:val="13"/>
        </w:numPr>
        <w:shd w:val="clear" w:color="auto" w:fill="FFFFFF"/>
        <w:spacing w:before="180" w:after="180" w:line="240" w:lineRule="auto"/>
        <w:ind w:left="360" w:right="360"/>
        <w:textAlignment w:val="baseline"/>
        <w:rPr>
          <w:rFonts w:ascii="Calibri" w:eastAsia="Times New Roman" w:hAnsi="Calibri" w:cs="Times New Roman"/>
          <w:color w:val="000000" w:themeColor="text1"/>
          <w:sz w:val="24"/>
          <w:szCs w:val="24"/>
          <w:lang w:eastAsia="en-GB"/>
        </w:rPr>
      </w:pPr>
      <w:r w:rsidRPr="00341F4E">
        <w:rPr>
          <w:rFonts w:ascii="Calibri" w:eastAsia="Times New Roman" w:hAnsi="Calibri" w:cs="Times New Roman"/>
          <w:color w:val="000000" w:themeColor="text1"/>
          <w:sz w:val="24"/>
          <w:szCs w:val="24"/>
          <w:lang w:eastAsia="en-GB"/>
        </w:rPr>
        <w:t>Report the det</w:t>
      </w:r>
      <w:r w:rsidR="00E72D54" w:rsidRPr="00341F4E">
        <w:rPr>
          <w:rFonts w:ascii="Calibri" w:eastAsia="Times New Roman" w:hAnsi="Calibri" w:cs="Times New Roman"/>
          <w:color w:val="000000" w:themeColor="text1"/>
          <w:sz w:val="24"/>
          <w:szCs w:val="24"/>
          <w:lang w:eastAsia="en-GB"/>
        </w:rPr>
        <w:t xml:space="preserve">ails of the accident </w:t>
      </w:r>
      <w:r w:rsidR="000102DB">
        <w:rPr>
          <w:rFonts w:ascii="Calibri" w:eastAsia="Times New Roman" w:hAnsi="Calibri" w:cs="Times New Roman"/>
          <w:color w:val="000000" w:themeColor="text1"/>
          <w:sz w:val="24"/>
          <w:szCs w:val="24"/>
          <w:lang w:eastAsia="en-GB"/>
        </w:rPr>
        <w:t>on</w:t>
      </w:r>
      <w:r w:rsidR="00341F4E">
        <w:rPr>
          <w:rFonts w:ascii="Calibri" w:eastAsia="Times New Roman" w:hAnsi="Calibri" w:cs="Times New Roman"/>
          <w:color w:val="000000" w:themeColor="text1"/>
          <w:sz w:val="24"/>
          <w:szCs w:val="24"/>
          <w:lang w:eastAsia="en-GB"/>
        </w:rPr>
        <w:t xml:space="preserve"> </w:t>
      </w:r>
      <w:r w:rsidR="00E72D54" w:rsidRPr="00341F4E">
        <w:rPr>
          <w:rFonts w:ascii="Calibri" w:eastAsia="Times New Roman" w:hAnsi="Calibri" w:cs="Times New Roman"/>
          <w:color w:val="000000" w:themeColor="text1"/>
          <w:sz w:val="24"/>
          <w:szCs w:val="24"/>
          <w:lang w:eastAsia="en-GB"/>
        </w:rPr>
        <w:t xml:space="preserve">the </w:t>
      </w:r>
      <w:r w:rsidR="00341F4E" w:rsidRPr="00341F4E">
        <w:rPr>
          <w:rFonts w:ascii="Calibri" w:hAnsi="Calibri"/>
          <w:sz w:val="24"/>
          <w:szCs w:val="24"/>
        </w:rPr>
        <w:t>Motor Accident Report Form</w:t>
      </w:r>
      <w:r w:rsidR="000102DB" w:rsidRPr="000102DB">
        <w:rPr>
          <w:rFonts w:ascii="Calibri" w:eastAsia="Times New Roman" w:hAnsi="Calibri" w:cs="Arial"/>
          <w:color w:val="000000"/>
          <w:sz w:val="24"/>
          <w:szCs w:val="24"/>
          <w:lang w:eastAsia="en-GB"/>
        </w:rPr>
        <w:t xml:space="preserve"> </w:t>
      </w:r>
      <w:r w:rsidR="000102DB">
        <w:rPr>
          <w:rFonts w:ascii="Calibri" w:eastAsia="Times New Roman" w:hAnsi="Calibri" w:cs="Arial"/>
          <w:color w:val="000000"/>
          <w:sz w:val="24"/>
          <w:szCs w:val="24"/>
          <w:lang w:eastAsia="en-GB"/>
        </w:rPr>
        <w:t>(Appendix B)</w:t>
      </w:r>
      <w:r w:rsidR="002924FB">
        <w:rPr>
          <w:rFonts w:ascii="Calibri" w:eastAsia="Times New Roman" w:hAnsi="Calibri" w:cs="Arial"/>
          <w:color w:val="000000"/>
          <w:sz w:val="24"/>
          <w:szCs w:val="24"/>
          <w:lang w:eastAsia="en-GB"/>
        </w:rPr>
        <w:t>.</w:t>
      </w:r>
    </w:p>
    <w:p w14:paraId="4D1EABE5" w14:textId="77777777" w:rsidR="000F5290" w:rsidRPr="000F5290" w:rsidRDefault="000F5290" w:rsidP="000F5290">
      <w:pPr>
        <w:shd w:val="clear" w:color="auto" w:fill="FFFFFF"/>
        <w:spacing w:before="180" w:after="180" w:line="240" w:lineRule="auto"/>
        <w:textAlignment w:val="baseline"/>
        <w:rPr>
          <w:rFonts w:ascii="Calibri" w:eastAsia="Times New Roman" w:hAnsi="Calibri" w:cs="Times New Roman"/>
          <w:color w:val="000000" w:themeColor="text1"/>
          <w:sz w:val="24"/>
          <w:szCs w:val="24"/>
          <w:lang w:eastAsia="en-GB"/>
        </w:rPr>
      </w:pPr>
      <w:r w:rsidRPr="000F5290">
        <w:rPr>
          <w:rFonts w:ascii="Calibri" w:eastAsia="Times New Roman" w:hAnsi="Calibri" w:cs="Times New Roman"/>
          <w:color w:val="000000" w:themeColor="text1"/>
          <w:sz w:val="24"/>
          <w:szCs w:val="24"/>
          <w:lang w:eastAsia="en-GB"/>
        </w:rPr>
        <w:t xml:space="preserve">If you are involved in an </w:t>
      </w:r>
      <w:proofErr w:type="gramStart"/>
      <w:r w:rsidRPr="000F5290">
        <w:rPr>
          <w:rFonts w:ascii="Calibri" w:eastAsia="Times New Roman" w:hAnsi="Calibri" w:cs="Times New Roman"/>
          <w:color w:val="000000" w:themeColor="text1"/>
          <w:sz w:val="24"/>
          <w:szCs w:val="24"/>
          <w:lang w:eastAsia="en-GB"/>
        </w:rPr>
        <w:t>accident</w:t>
      </w:r>
      <w:proofErr w:type="gramEnd"/>
      <w:r w:rsidRPr="000F5290">
        <w:rPr>
          <w:rFonts w:ascii="Calibri" w:eastAsia="Times New Roman" w:hAnsi="Calibri" w:cs="Times New Roman"/>
          <w:color w:val="000000" w:themeColor="text1"/>
          <w:sz w:val="24"/>
          <w:szCs w:val="24"/>
          <w:lang w:eastAsia="en-GB"/>
        </w:rPr>
        <w:t xml:space="preserve"> you are legally required:</w:t>
      </w:r>
    </w:p>
    <w:p w14:paraId="2CB54BC1" w14:textId="77777777" w:rsidR="000F5290" w:rsidRPr="000F5290" w:rsidRDefault="000F5290" w:rsidP="000F5290">
      <w:pPr>
        <w:numPr>
          <w:ilvl w:val="0"/>
          <w:numId w:val="14"/>
        </w:numPr>
        <w:shd w:val="clear" w:color="auto" w:fill="FFFFFF"/>
        <w:spacing w:before="180" w:after="180" w:line="240" w:lineRule="auto"/>
        <w:ind w:left="360" w:right="360"/>
        <w:textAlignment w:val="baseline"/>
        <w:rPr>
          <w:rFonts w:ascii="Calibri" w:eastAsia="Times New Roman" w:hAnsi="Calibri" w:cs="Times New Roman"/>
          <w:color w:val="000000" w:themeColor="text1"/>
          <w:sz w:val="24"/>
          <w:szCs w:val="24"/>
          <w:lang w:eastAsia="en-GB"/>
        </w:rPr>
      </w:pPr>
      <w:r w:rsidRPr="000F5290">
        <w:rPr>
          <w:rFonts w:ascii="Calibri" w:eastAsia="Times New Roman" w:hAnsi="Calibri" w:cs="Times New Roman"/>
          <w:color w:val="000000" w:themeColor="text1"/>
          <w:sz w:val="24"/>
          <w:szCs w:val="24"/>
          <w:lang w:eastAsia="en-GB"/>
        </w:rPr>
        <w:t>To stop at the site of the accident;</w:t>
      </w:r>
    </w:p>
    <w:p w14:paraId="4228039B" w14:textId="77777777" w:rsidR="000F5290" w:rsidRPr="000F5290" w:rsidRDefault="000F5290" w:rsidP="000F5290">
      <w:pPr>
        <w:numPr>
          <w:ilvl w:val="0"/>
          <w:numId w:val="14"/>
        </w:numPr>
        <w:shd w:val="clear" w:color="auto" w:fill="FFFFFF"/>
        <w:spacing w:before="180" w:after="180" w:line="240" w:lineRule="auto"/>
        <w:ind w:left="360" w:right="360"/>
        <w:textAlignment w:val="baseline"/>
        <w:rPr>
          <w:rFonts w:ascii="Calibri" w:eastAsia="Times New Roman" w:hAnsi="Calibri" w:cs="Times New Roman"/>
          <w:color w:val="000000" w:themeColor="text1"/>
          <w:sz w:val="24"/>
          <w:szCs w:val="24"/>
          <w:lang w:eastAsia="en-GB"/>
        </w:rPr>
      </w:pPr>
      <w:r w:rsidRPr="000F5290">
        <w:rPr>
          <w:rFonts w:ascii="Calibri" w:eastAsia="Times New Roman" w:hAnsi="Calibri" w:cs="Times New Roman"/>
          <w:color w:val="000000" w:themeColor="text1"/>
          <w:sz w:val="24"/>
          <w:szCs w:val="24"/>
          <w:lang w:eastAsia="en-GB"/>
        </w:rPr>
        <w:t>To give your own and the vehicle owner's address and the registration number of the vehicle to anyone having reasonable grounds for requiring them;</w:t>
      </w:r>
    </w:p>
    <w:p w14:paraId="141F18A5" w14:textId="77777777" w:rsidR="000F5290" w:rsidRPr="000F5290" w:rsidRDefault="000F5290" w:rsidP="000F5290">
      <w:pPr>
        <w:numPr>
          <w:ilvl w:val="0"/>
          <w:numId w:val="14"/>
        </w:numPr>
        <w:shd w:val="clear" w:color="auto" w:fill="FFFFFF"/>
        <w:spacing w:before="180" w:after="180" w:line="240" w:lineRule="auto"/>
        <w:ind w:left="360" w:right="360"/>
        <w:textAlignment w:val="baseline"/>
        <w:rPr>
          <w:rFonts w:ascii="Calibri" w:eastAsia="Times New Roman" w:hAnsi="Calibri" w:cs="Times New Roman"/>
          <w:color w:val="000000" w:themeColor="text1"/>
          <w:sz w:val="24"/>
          <w:szCs w:val="24"/>
          <w:lang w:eastAsia="en-GB"/>
        </w:rPr>
      </w:pPr>
      <w:r w:rsidRPr="000F5290">
        <w:rPr>
          <w:rFonts w:ascii="Calibri" w:eastAsia="Times New Roman" w:hAnsi="Calibri" w:cs="Times New Roman"/>
          <w:color w:val="000000" w:themeColor="text1"/>
          <w:sz w:val="24"/>
          <w:szCs w:val="24"/>
          <w:lang w:eastAsia="en-GB"/>
        </w:rPr>
        <w:t>If a person is injured, to report the accident to the police as soon as practicable (within 24 hours);</w:t>
      </w:r>
    </w:p>
    <w:p w14:paraId="0801226C" w14:textId="77777777" w:rsidR="000F5290" w:rsidRPr="000F5290" w:rsidRDefault="000F5290" w:rsidP="000F5290">
      <w:pPr>
        <w:numPr>
          <w:ilvl w:val="0"/>
          <w:numId w:val="14"/>
        </w:numPr>
        <w:shd w:val="clear" w:color="auto" w:fill="FFFFFF"/>
        <w:spacing w:before="180" w:after="180" w:line="240" w:lineRule="auto"/>
        <w:ind w:left="360" w:right="360"/>
        <w:textAlignment w:val="baseline"/>
        <w:rPr>
          <w:rFonts w:ascii="Calibri" w:eastAsia="Times New Roman" w:hAnsi="Calibri" w:cs="Times New Roman"/>
          <w:color w:val="000000" w:themeColor="text1"/>
          <w:sz w:val="24"/>
          <w:szCs w:val="24"/>
          <w:lang w:eastAsia="en-GB"/>
        </w:rPr>
      </w:pPr>
      <w:r w:rsidRPr="000F5290">
        <w:rPr>
          <w:rFonts w:ascii="Calibri" w:eastAsia="Times New Roman" w:hAnsi="Calibri" w:cs="Times New Roman"/>
          <w:color w:val="000000" w:themeColor="text1"/>
          <w:sz w:val="24"/>
          <w:szCs w:val="24"/>
          <w:lang w:eastAsia="en-GB"/>
        </w:rPr>
        <w:t xml:space="preserve">If a person </w:t>
      </w:r>
      <w:proofErr w:type="gramStart"/>
      <w:r w:rsidRPr="000F5290">
        <w:rPr>
          <w:rFonts w:ascii="Calibri" w:eastAsia="Times New Roman" w:hAnsi="Calibri" w:cs="Times New Roman"/>
          <w:color w:val="000000" w:themeColor="text1"/>
          <w:sz w:val="24"/>
          <w:szCs w:val="24"/>
          <w:lang w:eastAsia="en-GB"/>
        </w:rPr>
        <w:t>is injured</w:t>
      </w:r>
      <w:proofErr w:type="gramEnd"/>
      <w:r w:rsidRPr="000F5290">
        <w:rPr>
          <w:rFonts w:ascii="Calibri" w:eastAsia="Times New Roman" w:hAnsi="Calibri" w:cs="Times New Roman"/>
          <w:color w:val="000000" w:themeColor="text1"/>
          <w:sz w:val="24"/>
          <w:szCs w:val="24"/>
          <w:lang w:eastAsia="en-GB"/>
        </w:rPr>
        <w:t>, to produce your driving licence and insurance certificate to the police when reporting the accident or, if this is not possible, at least within seven days to a Police Station you select.</w:t>
      </w:r>
    </w:p>
    <w:p w14:paraId="2E9250B8" w14:textId="77777777" w:rsidR="000F5290" w:rsidRDefault="000F5290" w:rsidP="000F5290">
      <w:pPr>
        <w:shd w:val="clear" w:color="auto" w:fill="FFFFFF"/>
        <w:spacing w:before="180" w:after="180" w:line="240" w:lineRule="auto"/>
        <w:textAlignment w:val="baseline"/>
        <w:rPr>
          <w:rFonts w:ascii="Calibri" w:eastAsia="Times New Roman" w:hAnsi="Calibri" w:cs="Times New Roman"/>
          <w:b/>
          <w:bCs/>
          <w:i/>
          <w:iCs/>
          <w:color w:val="000000" w:themeColor="text1"/>
          <w:sz w:val="24"/>
          <w:szCs w:val="24"/>
          <w:bdr w:val="none" w:sz="0" w:space="0" w:color="auto" w:frame="1"/>
          <w:lang w:eastAsia="en-GB"/>
        </w:rPr>
      </w:pPr>
      <w:r w:rsidRPr="000F5290">
        <w:rPr>
          <w:rFonts w:ascii="Calibri" w:eastAsia="Times New Roman" w:hAnsi="Calibri" w:cs="Times New Roman"/>
          <w:b/>
          <w:bCs/>
          <w:color w:val="000000" w:themeColor="text1"/>
          <w:sz w:val="24"/>
          <w:szCs w:val="24"/>
          <w:lang w:eastAsia="en-GB"/>
        </w:rPr>
        <w:t>NOTE: </w:t>
      </w:r>
      <w:r w:rsidRPr="000F5290">
        <w:rPr>
          <w:rFonts w:ascii="Calibri" w:eastAsia="Times New Roman" w:hAnsi="Calibri" w:cs="Times New Roman"/>
          <w:b/>
          <w:bCs/>
          <w:i/>
          <w:iCs/>
          <w:color w:val="000000" w:themeColor="text1"/>
          <w:sz w:val="24"/>
          <w:szCs w:val="24"/>
          <w:bdr w:val="none" w:sz="0" w:space="0" w:color="auto" w:frame="1"/>
          <w:lang w:eastAsia="en-GB"/>
        </w:rPr>
        <w:t xml:space="preserve">All accidents or dangerous occurrences/near misses </w:t>
      </w:r>
      <w:proofErr w:type="gramStart"/>
      <w:r w:rsidRPr="000F5290">
        <w:rPr>
          <w:rFonts w:ascii="Calibri" w:eastAsia="Times New Roman" w:hAnsi="Calibri" w:cs="Times New Roman"/>
          <w:b/>
          <w:bCs/>
          <w:i/>
          <w:iCs/>
          <w:color w:val="000000" w:themeColor="text1"/>
          <w:sz w:val="24"/>
          <w:szCs w:val="24"/>
          <w:bdr w:val="none" w:sz="0" w:space="0" w:color="auto" w:frame="1"/>
          <w:lang w:eastAsia="en-GB"/>
        </w:rPr>
        <w:t>should</w:t>
      </w:r>
      <w:r w:rsidR="00341F4E">
        <w:rPr>
          <w:rFonts w:ascii="Calibri" w:eastAsia="Times New Roman" w:hAnsi="Calibri" w:cs="Times New Roman"/>
          <w:b/>
          <w:bCs/>
          <w:i/>
          <w:iCs/>
          <w:color w:val="000000" w:themeColor="text1"/>
          <w:sz w:val="24"/>
          <w:szCs w:val="24"/>
          <w:bdr w:val="none" w:sz="0" w:space="0" w:color="auto" w:frame="1"/>
          <w:lang w:eastAsia="en-GB"/>
        </w:rPr>
        <w:t xml:space="preserve"> also be reported</w:t>
      </w:r>
      <w:proofErr w:type="gramEnd"/>
      <w:r w:rsidR="00341F4E">
        <w:rPr>
          <w:rFonts w:ascii="Calibri" w:eastAsia="Times New Roman" w:hAnsi="Calibri" w:cs="Times New Roman"/>
          <w:b/>
          <w:bCs/>
          <w:i/>
          <w:iCs/>
          <w:color w:val="000000" w:themeColor="text1"/>
          <w:sz w:val="24"/>
          <w:szCs w:val="24"/>
          <w:bdr w:val="none" w:sz="0" w:space="0" w:color="auto" w:frame="1"/>
          <w:lang w:eastAsia="en-GB"/>
        </w:rPr>
        <w:t xml:space="preserve"> t</w:t>
      </w:r>
      <w:r w:rsidRPr="000F5290">
        <w:rPr>
          <w:rFonts w:ascii="Calibri" w:eastAsia="Times New Roman" w:hAnsi="Calibri" w:cs="Times New Roman"/>
          <w:b/>
          <w:bCs/>
          <w:i/>
          <w:iCs/>
          <w:color w:val="000000" w:themeColor="text1"/>
          <w:sz w:val="24"/>
          <w:szCs w:val="24"/>
          <w:bdr w:val="none" w:sz="0" w:space="0" w:color="auto" w:frame="1"/>
          <w:lang w:eastAsia="en-GB"/>
        </w:rPr>
        <w:t>o the University</w:t>
      </w:r>
      <w:r w:rsidR="00E72D54">
        <w:rPr>
          <w:rFonts w:ascii="Calibri" w:eastAsia="Times New Roman" w:hAnsi="Calibri" w:cs="Times New Roman"/>
          <w:b/>
          <w:bCs/>
          <w:i/>
          <w:iCs/>
          <w:color w:val="000000" w:themeColor="text1"/>
          <w:sz w:val="24"/>
          <w:szCs w:val="24"/>
          <w:bdr w:val="none" w:sz="0" w:space="0" w:color="auto" w:frame="1"/>
          <w:lang w:eastAsia="en-GB"/>
        </w:rPr>
        <w:t xml:space="preserve"> Health &amp; </w:t>
      </w:r>
      <w:r w:rsidRPr="000F5290">
        <w:rPr>
          <w:rFonts w:ascii="Calibri" w:eastAsia="Times New Roman" w:hAnsi="Calibri" w:cs="Times New Roman"/>
          <w:b/>
          <w:bCs/>
          <w:i/>
          <w:iCs/>
          <w:color w:val="000000" w:themeColor="text1"/>
          <w:sz w:val="24"/>
          <w:szCs w:val="24"/>
          <w:bdr w:val="none" w:sz="0" w:space="0" w:color="auto" w:frame="1"/>
          <w:lang w:eastAsia="en-GB"/>
        </w:rPr>
        <w:t>Safety Co-ordinator.</w:t>
      </w:r>
    </w:p>
    <w:p w14:paraId="0110414C" w14:textId="77777777" w:rsidR="004358AC" w:rsidRPr="00B8479E" w:rsidRDefault="004358AC" w:rsidP="00E0251A">
      <w:pPr>
        <w:shd w:val="clear" w:color="auto" w:fill="FFFFFF"/>
        <w:spacing w:before="180" w:after="180" w:line="240" w:lineRule="auto"/>
        <w:rPr>
          <w:rFonts w:ascii="Calibri" w:eastAsia="Times New Roman" w:hAnsi="Calibri" w:cs="Arial"/>
          <w:b/>
          <w:color w:val="000000"/>
          <w:sz w:val="28"/>
          <w:szCs w:val="28"/>
          <w:lang w:eastAsia="en-GB"/>
        </w:rPr>
      </w:pPr>
      <w:r w:rsidRPr="00B8479E">
        <w:rPr>
          <w:rFonts w:ascii="Calibri" w:eastAsia="Times New Roman" w:hAnsi="Calibri" w:cs="Arial"/>
          <w:b/>
          <w:color w:val="000000"/>
          <w:sz w:val="28"/>
          <w:szCs w:val="28"/>
          <w:u w:val="single"/>
          <w:lang w:eastAsia="en-GB"/>
        </w:rPr>
        <w:lastRenderedPageBreak/>
        <w:t>DRIVING ABROAD</w:t>
      </w:r>
      <w:bookmarkEnd w:id="7"/>
    </w:p>
    <w:p w14:paraId="67A5B8CE" w14:textId="44BFBE3D" w:rsidR="004358AC" w:rsidRPr="00B8479E" w:rsidRDefault="002924FB" w:rsidP="00E0251A">
      <w:pPr>
        <w:shd w:val="clear" w:color="auto" w:fill="FFFFFF"/>
        <w:spacing w:before="180" w:after="180" w:line="240" w:lineRule="auto"/>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Europe-</w:t>
      </w:r>
      <w:r w:rsidR="004358AC" w:rsidRPr="00B8479E">
        <w:rPr>
          <w:rFonts w:ascii="Calibri" w:eastAsia="Times New Roman" w:hAnsi="Calibri" w:cs="Arial"/>
          <w:color w:val="000000"/>
          <w:sz w:val="24"/>
          <w:szCs w:val="24"/>
          <w:lang w:eastAsia="en-GB"/>
        </w:rPr>
        <w:t xml:space="preserve">wide regulations exist which lay down rules for international journeys and which apply to all passenger vehicles constructed to carry </w:t>
      </w:r>
      <w:proofErr w:type="gramStart"/>
      <w:r w:rsidR="004358AC" w:rsidRPr="00B8479E">
        <w:rPr>
          <w:rFonts w:ascii="Calibri" w:eastAsia="Times New Roman" w:hAnsi="Calibri" w:cs="Arial"/>
          <w:color w:val="000000"/>
          <w:sz w:val="24"/>
          <w:szCs w:val="24"/>
          <w:lang w:eastAsia="en-GB"/>
        </w:rPr>
        <w:t>9</w:t>
      </w:r>
      <w:proofErr w:type="gramEnd"/>
      <w:r w:rsidR="004358AC" w:rsidRPr="00B8479E">
        <w:rPr>
          <w:rFonts w:ascii="Calibri" w:eastAsia="Times New Roman" w:hAnsi="Calibri" w:cs="Arial"/>
          <w:color w:val="000000"/>
          <w:sz w:val="24"/>
          <w:szCs w:val="24"/>
          <w:lang w:eastAsia="en-GB"/>
        </w:rPr>
        <w:t xml:space="preserve"> or more persons; including the driver. There are regulations covering drivers' hours, rest periods and record keeping obligations.</w:t>
      </w:r>
    </w:p>
    <w:p w14:paraId="5BAF9984" w14:textId="7FAD8B4C" w:rsidR="004358AC" w:rsidRPr="00B8479E" w:rsidRDefault="004358AC" w:rsidP="00E0251A">
      <w:pPr>
        <w:shd w:val="clear" w:color="auto" w:fill="FFFFFF"/>
        <w:spacing w:before="180" w:after="180" w:line="240" w:lineRule="auto"/>
        <w:rPr>
          <w:rFonts w:ascii="Calibri" w:eastAsia="Times New Roman" w:hAnsi="Calibri" w:cs="Arial"/>
          <w:color w:val="000000"/>
          <w:sz w:val="24"/>
          <w:szCs w:val="24"/>
          <w:lang w:eastAsia="en-GB"/>
        </w:rPr>
      </w:pPr>
      <w:r w:rsidRPr="00B8479E">
        <w:rPr>
          <w:rFonts w:ascii="Calibri" w:eastAsia="Times New Roman" w:hAnsi="Calibri" w:cs="Arial"/>
          <w:color w:val="000000"/>
          <w:sz w:val="24"/>
          <w:szCs w:val="24"/>
          <w:lang w:eastAsia="en-GB"/>
        </w:rPr>
        <w:t>Minibuses used on the Continent, including the Republic of Ireland, will need to have been fitted with a tachograph</w:t>
      </w:r>
      <w:r w:rsidR="00E33EAF">
        <w:rPr>
          <w:rFonts w:ascii="Calibri" w:eastAsia="Times New Roman" w:hAnsi="Calibri" w:cs="Arial"/>
          <w:color w:val="000000"/>
          <w:sz w:val="24"/>
          <w:szCs w:val="24"/>
          <w:lang w:eastAsia="en-GB"/>
        </w:rPr>
        <w:t>,</w:t>
      </w:r>
      <w:r w:rsidRPr="00B8479E">
        <w:rPr>
          <w:rFonts w:ascii="Calibri" w:eastAsia="Times New Roman" w:hAnsi="Calibri" w:cs="Arial"/>
          <w:color w:val="000000"/>
          <w:sz w:val="24"/>
          <w:szCs w:val="24"/>
          <w:lang w:eastAsia="en-GB"/>
        </w:rPr>
        <w:t xml:space="preserve"> and appropriate records kept. The vehicle may also require a waybill and for journeys outside the EEA (European Economic Area)</w:t>
      </w:r>
      <w:r w:rsidR="00E33EAF">
        <w:rPr>
          <w:rFonts w:ascii="Calibri" w:eastAsia="Times New Roman" w:hAnsi="Calibri" w:cs="Arial"/>
          <w:color w:val="000000"/>
          <w:sz w:val="24"/>
          <w:szCs w:val="24"/>
          <w:lang w:eastAsia="en-GB"/>
        </w:rPr>
        <w:t>,</w:t>
      </w:r>
      <w:r w:rsidRPr="00B8479E">
        <w:rPr>
          <w:rFonts w:ascii="Calibri" w:eastAsia="Times New Roman" w:hAnsi="Calibri" w:cs="Arial"/>
          <w:color w:val="000000"/>
          <w:sz w:val="24"/>
          <w:szCs w:val="24"/>
          <w:lang w:eastAsia="en-GB"/>
        </w:rPr>
        <w:t xml:space="preserve"> a Model Control Document. Both are available </w:t>
      </w:r>
      <w:proofErr w:type="gramStart"/>
      <w:r w:rsidRPr="00B8479E">
        <w:rPr>
          <w:rFonts w:ascii="Calibri" w:eastAsia="Times New Roman" w:hAnsi="Calibri" w:cs="Arial"/>
          <w:color w:val="000000"/>
          <w:sz w:val="24"/>
          <w:szCs w:val="24"/>
          <w:lang w:eastAsia="en-GB"/>
        </w:rPr>
        <w:t>from</w:t>
      </w:r>
      <w:proofErr w:type="gramEnd"/>
      <w:r w:rsidRPr="00B8479E">
        <w:rPr>
          <w:rFonts w:ascii="Calibri" w:eastAsia="Times New Roman" w:hAnsi="Calibri" w:cs="Arial"/>
          <w:color w:val="000000"/>
          <w:sz w:val="24"/>
          <w:szCs w:val="24"/>
          <w:lang w:eastAsia="en-GB"/>
        </w:rPr>
        <w:t>:</w:t>
      </w:r>
    </w:p>
    <w:p w14:paraId="7AA14AB8" w14:textId="77777777" w:rsidR="001E65DD" w:rsidRPr="000D4F71" w:rsidRDefault="004358AC" w:rsidP="001E65DD">
      <w:pPr>
        <w:pStyle w:val="Heading2"/>
        <w:shd w:val="clear" w:color="auto" w:fill="F9F9F9"/>
        <w:spacing w:before="300"/>
        <w:rPr>
          <w:rFonts w:asciiTheme="minorHAnsi" w:hAnsiTheme="minorHAnsi" w:cstheme="minorHAnsi"/>
          <w:b w:val="0"/>
          <w:bCs w:val="0"/>
          <w:color w:val="auto"/>
          <w:sz w:val="24"/>
          <w:szCs w:val="24"/>
        </w:rPr>
      </w:pPr>
      <w:r w:rsidRPr="000D4F71">
        <w:rPr>
          <w:rFonts w:asciiTheme="minorHAnsi" w:eastAsia="Times New Roman" w:hAnsiTheme="minorHAnsi" w:cstheme="minorHAnsi"/>
          <w:b w:val="0"/>
          <w:color w:val="auto"/>
          <w:sz w:val="24"/>
          <w:szCs w:val="24"/>
          <w:lang w:eastAsia="en-GB"/>
        </w:rPr>
        <w:t>Confederation of Passenger Transport</w:t>
      </w:r>
      <w:r w:rsidRPr="000D4F71">
        <w:rPr>
          <w:rFonts w:asciiTheme="minorHAnsi" w:eastAsia="Times New Roman" w:hAnsiTheme="minorHAnsi" w:cstheme="minorHAnsi"/>
          <w:b w:val="0"/>
          <w:color w:val="auto"/>
          <w:sz w:val="24"/>
          <w:szCs w:val="24"/>
          <w:lang w:eastAsia="en-GB"/>
        </w:rPr>
        <w:br/>
      </w:r>
      <w:r w:rsidR="001E65DD" w:rsidRPr="000D4F71">
        <w:rPr>
          <w:rFonts w:asciiTheme="minorHAnsi" w:hAnsiTheme="minorHAnsi" w:cstheme="minorHAnsi"/>
          <w:b w:val="0"/>
          <w:color w:val="auto"/>
          <w:sz w:val="24"/>
          <w:szCs w:val="24"/>
        </w:rPr>
        <w:t>Fifth Floor Offices (South</w:t>
      </w:r>
      <w:proofErr w:type="gramStart"/>
      <w:r w:rsidR="001E65DD" w:rsidRPr="000D4F71">
        <w:rPr>
          <w:rFonts w:asciiTheme="minorHAnsi" w:hAnsiTheme="minorHAnsi" w:cstheme="minorHAnsi"/>
          <w:b w:val="0"/>
          <w:color w:val="auto"/>
          <w:sz w:val="24"/>
          <w:szCs w:val="24"/>
        </w:rPr>
        <w:t>)</w:t>
      </w:r>
      <w:proofErr w:type="gramEnd"/>
      <w:r w:rsidR="001E65DD" w:rsidRPr="000D4F71">
        <w:rPr>
          <w:rFonts w:asciiTheme="minorHAnsi" w:hAnsiTheme="minorHAnsi" w:cstheme="minorHAnsi"/>
          <w:b w:val="0"/>
          <w:color w:val="auto"/>
          <w:sz w:val="24"/>
          <w:szCs w:val="24"/>
        </w:rPr>
        <w:br/>
        <w:t>Chancery House</w:t>
      </w:r>
      <w:r w:rsidR="001E65DD" w:rsidRPr="000D4F71">
        <w:rPr>
          <w:rFonts w:asciiTheme="minorHAnsi" w:hAnsiTheme="minorHAnsi" w:cstheme="minorHAnsi"/>
          <w:b w:val="0"/>
          <w:color w:val="auto"/>
          <w:sz w:val="24"/>
          <w:szCs w:val="24"/>
        </w:rPr>
        <w:br/>
        <w:t>53-64 Chancery Lane</w:t>
      </w:r>
      <w:r w:rsidR="001E65DD" w:rsidRPr="000D4F71">
        <w:rPr>
          <w:rFonts w:asciiTheme="minorHAnsi" w:hAnsiTheme="minorHAnsi" w:cstheme="minorHAnsi"/>
          <w:b w:val="0"/>
          <w:color w:val="auto"/>
          <w:sz w:val="24"/>
          <w:szCs w:val="24"/>
        </w:rPr>
        <w:br/>
        <w:t>London</w:t>
      </w:r>
      <w:r w:rsidR="001E65DD" w:rsidRPr="000D4F71">
        <w:rPr>
          <w:rFonts w:asciiTheme="minorHAnsi" w:hAnsiTheme="minorHAnsi" w:cstheme="minorHAnsi"/>
          <w:b w:val="0"/>
          <w:color w:val="auto"/>
          <w:sz w:val="24"/>
          <w:szCs w:val="24"/>
        </w:rPr>
        <w:br/>
        <w:t>WC2A 1QS</w:t>
      </w:r>
    </w:p>
    <w:p w14:paraId="18BC7905" w14:textId="77777777" w:rsidR="001E65DD" w:rsidRPr="000D4F71" w:rsidRDefault="001E65DD" w:rsidP="001E65DD">
      <w:pPr>
        <w:pStyle w:val="NormalWeb"/>
        <w:shd w:val="clear" w:color="auto" w:fill="F9F9F9"/>
        <w:spacing w:before="0" w:beforeAutospacing="0" w:after="0" w:afterAutospacing="0" w:line="240" w:lineRule="atLeast"/>
        <w:rPr>
          <w:rFonts w:asciiTheme="minorHAnsi" w:hAnsiTheme="minorHAnsi" w:cstheme="minorHAnsi"/>
        </w:rPr>
      </w:pPr>
      <w:r w:rsidRPr="000D4F71">
        <w:rPr>
          <w:rFonts w:asciiTheme="minorHAnsi" w:hAnsiTheme="minorHAnsi" w:cstheme="minorHAnsi"/>
        </w:rPr>
        <w:t>Tel: +44 (0) 20 7240 3131</w:t>
      </w:r>
      <w:r w:rsidRPr="000D4F71">
        <w:rPr>
          <w:rFonts w:asciiTheme="minorHAnsi" w:hAnsiTheme="minorHAnsi" w:cstheme="minorHAnsi"/>
        </w:rPr>
        <w:br/>
        <w:t>Fax: +44 (0) 20 7240 6565</w:t>
      </w:r>
      <w:r w:rsidRPr="000D4F71">
        <w:rPr>
          <w:rFonts w:asciiTheme="minorHAnsi" w:hAnsiTheme="minorHAnsi" w:cstheme="minorHAnsi"/>
        </w:rPr>
        <w:br/>
        <w:t>Email: </w:t>
      </w:r>
      <w:hyperlink r:id="rId13" w:history="1">
        <w:r w:rsidRPr="000D4F71">
          <w:rPr>
            <w:rStyle w:val="Hyperlink"/>
            <w:rFonts w:asciiTheme="minorHAnsi" w:hAnsiTheme="minorHAnsi" w:cstheme="minorHAnsi"/>
            <w:color w:val="auto"/>
            <w:u w:val="none"/>
            <w:bdr w:val="none" w:sz="0" w:space="0" w:color="auto" w:frame="1"/>
          </w:rPr>
          <w:t>admin@cpt-uk.org</w:t>
        </w:r>
      </w:hyperlink>
    </w:p>
    <w:p w14:paraId="117B782E" w14:textId="77777777" w:rsidR="00A01C68" w:rsidRDefault="004358AC" w:rsidP="00E0251A">
      <w:pPr>
        <w:shd w:val="clear" w:color="auto" w:fill="FFFFFF"/>
        <w:spacing w:before="180" w:after="180" w:line="240" w:lineRule="auto"/>
        <w:rPr>
          <w:rFonts w:ascii="Calibri" w:eastAsia="Times New Roman" w:hAnsi="Calibri" w:cs="Arial"/>
          <w:color w:val="000000"/>
          <w:sz w:val="24"/>
          <w:szCs w:val="24"/>
          <w:lang w:eastAsia="en-GB"/>
        </w:rPr>
      </w:pPr>
      <w:r w:rsidRPr="00B8479E">
        <w:rPr>
          <w:rFonts w:ascii="Calibri" w:eastAsia="Times New Roman" w:hAnsi="Calibri" w:cs="Arial"/>
          <w:color w:val="000000"/>
          <w:sz w:val="24"/>
          <w:szCs w:val="24"/>
          <w:lang w:eastAsia="en-GB"/>
        </w:rPr>
        <w:t xml:space="preserve">All drivers require a full D1 driving licence if taking a minibus to any part of the EEA. </w:t>
      </w:r>
    </w:p>
    <w:p w14:paraId="48BE3B80" w14:textId="77777777" w:rsidR="004358AC" w:rsidRPr="00B8479E" w:rsidRDefault="004358AC" w:rsidP="00E0251A">
      <w:pPr>
        <w:shd w:val="clear" w:color="auto" w:fill="FFFFFF"/>
        <w:spacing w:before="180" w:after="180" w:line="240" w:lineRule="auto"/>
        <w:rPr>
          <w:rFonts w:ascii="Calibri" w:eastAsia="Times New Roman" w:hAnsi="Calibri" w:cs="Arial"/>
          <w:color w:val="000000"/>
          <w:sz w:val="24"/>
          <w:szCs w:val="24"/>
          <w:lang w:eastAsia="en-GB"/>
        </w:rPr>
      </w:pPr>
      <w:r w:rsidRPr="00B8479E">
        <w:rPr>
          <w:rFonts w:ascii="Calibri" w:eastAsia="Times New Roman" w:hAnsi="Calibri" w:cs="Arial"/>
          <w:color w:val="000000"/>
          <w:sz w:val="24"/>
          <w:szCs w:val="24"/>
          <w:lang w:eastAsia="en-GB"/>
        </w:rPr>
        <w:t>To take a hire vehicle abroad you need to hold form VE103</w:t>
      </w:r>
      <w:r w:rsidR="00FE7E1E">
        <w:rPr>
          <w:rFonts w:ascii="Calibri" w:eastAsia="Times New Roman" w:hAnsi="Calibri" w:cs="Arial"/>
          <w:color w:val="000000"/>
          <w:sz w:val="24"/>
          <w:szCs w:val="24"/>
          <w:lang w:eastAsia="en-GB"/>
        </w:rPr>
        <w:t xml:space="preserve">.  </w:t>
      </w:r>
      <w:r w:rsidRPr="00B8479E">
        <w:rPr>
          <w:rFonts w:ascii="Calibri" w:eastAsia="Times New Roman" w:hAnsi="Calibri" w:cs="Arial"/>
          <w:color w:val="000000"/>
          <w:sz w:val="24"/>
          <w:szCs w:val="24"/>
          <w:lang w:eastAsia="en-GB"/>
        </w:rPr>
        <w:t xml:space="preserve">This acts as a substitute for the vehicle registration document and the following information will need to </w:t>
      </w:r>
      <w:proofErr w:type="gramStart"/>
      <w:r w:rsidRPr="00B8479E">
        <w:rPr>
          <w:rFonts w:ascii="Calibri" w:eastAsia="Times New Roman" w:hAnsi="Calibri" w:cs="Arial"/>
          <w:color w:val="000000"/>
          <w:sz w:val="24"/>
          <w:szCs w:val="24"/>
          <w:lang w:eastAsia="en-GB"/>
        </w:rPr>
        <w:t>be supplied</w:t>
      </w:r>
      <w:proofErr w:type="gramEnd"/>
      <w:r w:rsidRPr="00B8479E">
        <w:rPr>
          <w:rFonts w:ascii="Calibri" w:eastAsia="Times New Roman" w:hAnsi="Calibri" w:cs="Arial"/>
          <w:color w:val="000000"/>
          <w:sz w:val="24"/>
          <w:szCs w:val="24"/>
          <w:lang w:eastAsia="en-GB"/>
        </w:rPr>
        <w:t xml:space="preserve"> by the hire company:</w:t>
      </w:r>
    </w:p>
    <w:p w14:paraId="44FD7F95" w14:textId="77777777" w:rsidR="004358AC" w:rsidRPr="00FC0A97" w:rsidRDefault="004358AC" w:rsidP="00FC0A97">
      <w:pPr>
        <w:pStyle w:val="ListParagraph"/>
        <w:numPr>
          <w:ilvl w:val="0"/>
          <w:numId w:val="11"/>
        </w:numPr>
        <w:shd w:val="clear" w:color="auto" w:fill="FFFFFF"/>
        <w:spacing w:beforeAutospacing="1" w:after="100" w:afterAutospacing="1" w:line="240" w:lineRule="auto"/>
        <w:rPr>
          <w:rFonts w:ascii="Calibri" w:eastAsia="Times New Roman" w:hAnsi="Calibri" w:cs="Arial"/>
          <w:color w:val="000000"/>
          <w:sz w:val="24"/>
          <w:szCs w:val="24"/>
          <w:lang w:eastAsia="en-GB"/>
        </w:rPr>
      </w:pPr>
      <w:r w:rsidRPr="00FC0A97">
        <w:rPr>
          <w:rFonts w:ascii="Calibri" w:eastAsia="Times New Roman" w:hAnsi="Calibri" w:cs="Arial"/>
          <w:color w:val="000000"/>
          <w:sz w:val="24"/>
          <w:szCs w:val="24"/>
          <w:lang w:eastAsia="en-GB"/>
        </w:rPr>
        <w:t>a letter of authorisation</w:t>
      </w:r>
    </w:p>
    <w:p w14:paraId="4C14480D" w14:textId="77777777" w:rsidR="004358AC" w:rsidRPr="00FC0A97" w:rsidRDefault="004358AC" w:rsidP="00FC0A97">
      <w:pPr>
        <w:pStyle w:val="ListParagraph"/>
        <w:numPr>
          <w:ilvl w:val="0"/>
          <w:numId w:val="11"/>
        </w:numPr>
        <w:shd w:val="clear" w:color="auto" w:fill="FFFFFF"/>
        <w:spacing w:before="100" w:beforeAutospacing="1" w:after="100" w:afterAutospacing="1" w:line="240" w:lineRule="auto"/>
        <w:rPr>
          <w:rFonts w:ascii="Calibri" w:eastAsia="Times New Roman" w:hAnsi="Calibri" w:cs="Arial"/>
          <w:color w:val="000000"/>
          <w:sz w:val="24"/>
          <w:szCs w:val="24"/>
          <w:lang w:eastAsia="en-GB"/>
        </w:rPr>
      </w:pPr>
      <w:r w:rsidRPr="00FC0A97">
        <w:rPr>
          <w:rFonts w:ascii="Calibri" w:eastAsia="Times New Roman" w:hAnsi="Calibri" w:cs="Arial"/>
          <w:color w:val="000000"/>
          <w:sz w:val="24"/>
          <w:szCs w:val="24"/>
          <w:lang w:eastAsia="en-GB"/>
        </w:rPr>
        <w:t>registration number of vehicle</w:t>
      </w:r>
    </w:p>
    <w:p w14:paraId="411CFB28" w14:textId="77777777" w:rsidR="004358AC" w:rsidRPr="00FC0A97" w:rsidRDefault="004358AC" w:rsidP="00FC0A97">
      <w:pPr>
        <w:pStyle w:val="ListParagraph"/>
        <w:numPr>
          <w:ilvl w:val="0"/>
          <w:numId w:val="11"/>
        </w:numPr>
        <w:shd w:val="clear" w:color="auto" w:fill="FFFFFF"/>
        <w:spacing w:before="100" w:beforeAutospacing="1" w:after="100" w:afterAutospacing="1" w:line="240" w:lineRule="auto"/>
        <w:rPr>
          <w:rFonts w:ascii="Calibri" w:eastAsia="Times New Roman" w:hAnsi="Calibri" w:cs="Arial"/>
          <w:color w:val="000000"/>
          <w:sz w:val="24"/>
          <w:szCs w:val="24"/>
          <w:lang w:eastAsia="en-GB"/>
        </w:rPr>
      </w:pPr>
      <w:r w:rsidRPr="00FC0A97">
        <w:rPr>
          <w:rFonts w:ascii="Calibri" w:eastAsia="Times New Roman" w:hAnsi="Calibri" w:cs="Arial"/>
          <w:color w:val="000000"/>
          <w:sz w:val="24"/>
          <w:szCs w:val="24"/>
          <w:lang w:eastAsia="en-GB"/>
        </w:rPr>
        <w:t>chassis number of vehicle</w:t>
      </w:r>
    </w:p>
    <w:p w14:paraId="0FDBFE9B" w14:textId="77777777" w:rsidR="004358AC" w:rsidRPr="00FC0A97" w:rsidRDefault="004358AC" w:rsidP="00FC0A97">
      <w:pPr>
        <w:pStyle w:val="ListParagraph"/>
        <w:numPr>
          <w:ilvl w:val="0"/>
          <w:numId w:val="11"/>
        </w:numPr>
        <w:shd w:val="clear" w:color="auto" w:fill="FFFFFF"/>
        <w:spacing w:before="100" w:beforeAutospacing="1" w:after="100" w:afterAutospacing="1" w:line="240" w:lineRule="auto"/>
        <w:rPr>
          <w:rFonts w:ascii="Calibri" w:eastAsia="Times New Roman" w:hAnsi="Calibri" w:cs="Arial"/>
          <w:color w:val="000000"/>
          <w:sz w:val="24"/>
          <w:szCs w:val="24"/>
          <w:lang w:eastAsia="en-GB"/>
        </w:rPr>
      </w:pPr>
      <w:r w:rsidRPr="00FC0A97">
        <w:rPr>
          <w:rFonts w:ascii="Calibri" w:eastAsia="Times New Roman" w:hAnsi="Calibri" w:cs="Arial"/>
          <w:color w:val="000000"/>
          <w:sz w:val="24"/>
          <w:szCs w:val="24"/>
          <w:lang w:eastAsia="en-GB"/>
        </w:rPr>
        <w:t>engine capacity</w:t>
      </w:r>
    </w:p>
    <w:p w14:paraId="05C34852" w14:textId="77777777" w:rsidR="004358AC" w:rsidRPr="00FC0A97" w:rsidRDefault="004358AC" w:rsidP="00FC0A97">
      <w:pPr>
        <w:pStyle w:val="ListParagraph"/>
        <w:numPr>
          <w:ilvl w:val="0"/>
          <w:numId w:val="11"/>
        </w:numPr>
        <w:shd w:val="clear" w:color="auto" w:fill="FFFFFF"/>
        <w:spacing w:before="100" w:beforeAutospacing="1" w:after="100" w:afterAutospacing="1" w:line="240" w:lineRule="auto"/>
        <w:rPr>
          <w:rFonts w:ascii="Calibri" w:eastAsia="Times New Roman" w:hAnsi="Calibri" w:cs="Arial"/>
          <w:color w:val="000000"/>
          <w:sz w:val="24"/>
          <w:szCs w:val="24"/>
          <w:lang w:eastAsia="en-GB"/>
        </w:rPr>
      </w:pPr>
      <w:r w:rsidRPr="00FC0A97">
        <w:rPr>
          <w:rFonts w:ascii="Calibri" w:eastAsia="Times New Roman" w:hAnsi="Calibri" w:cs="Arial"/>
          <w:color w:val="000000"/>
          <w:sz w:val="24"/>
          <w:szCs w:val="24"/>
          <w:lang w:eastAsia="en-GB"/>
        </w:rPr>
        <w:t>seating capacity</w:t>
      </w:r>
    </w:p>
    <w:p w14:paraId="2FBA1442" w14:textId="77777777" w:rsidR="00FE7E1E" w:rsidRDefault="00FE7E1E" w:rsidP="00E0251A">
      <w:pPr>
        <w:shd w:val="clear" w:color="auto" w:fill="FFFFFF"/>
        <w:spacing w:before="180" w:after="180" w:line="240" w:lineRule="auto"/>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 xml:space="preserve">Further information </w:t>
      </w:r>
      <w:proofErr w:type="gramStart"/>
      <w:r>
        <w:rPr>
          <w:rFonts w:ascii="Calibri" w:eastAsia="Times New Roman" w:hAnsi="Calibri" w:cs="Arial"/>
          <w:color w:val="000000"/>
          <w:sz w:val="24"/>
          <w:szCs w:val="24"/>
          <w:lang w:eastAsia="en-GB"/>
        </w:rPr>
        <w:t>can be found</w:t>
      </w:r>
      <w:proofErr w:type="gramEnd"/>
      <w:r>
        <w:rPr>
          <w:rFonts w:ascii="Calibri" w:eastAsia="Times New Roman" w:hAnsi="Calibri" w:cs="Arial"/>
          <w:color w:val="000000"/>
          <w:sz w:val="24"/>
          <w:szCs w:val="24"/>
          <w:lang w:eastAsia="en-GB"/>
        </w:rPr>
        <w:t xml:space="preserve"> here: </w:t>
      </w:r>
      <w:hyperlink r:id="rId14" w:history="1">
        <w:r w:rsidRPr="00F40B28">
          <w:rPr>
            <w:rStyle w:val="Hyperlink"/>
            <w:rFonts w:ascii="Calibri" w:eastAsia="Times New Roman" w:hAnsi="Calibri" w:cs="Arial"/>
            <w:sz w:val="24"/>
            <w:szCs w:val="24"/>
            <w:lang w:eastAsia="en-GB"/>
          </w:rPr>
          <w:t>https://www.gov.uk/taking-vehicles-out-of-uk/for-less-than-12-months</w:t>
        </w:r>
      </w:hyperlink>
    </w:p>
    <w:p w14:paraId="10A7F0BC" w14:textId="26457259" w:rsidR="004358AC" w:rsidRPr="00B8479E" w:rsidRDefault="004358AC" w:rsidP="00E0251A">
      <w:pPr>
        <w:shd w:val="clear" w:color="auto" w:fill="FFFFFF"/>
        <w:spacing w:before="180" w:after="180" w:line="240" w:lineRule="auto"/>
        <w:rPr>
          <w:rFonts w:ascii="Calibri" w:eastAsia="Times New Roman" w:hAnsi="Calibri" w:cs="Arial"/>
          <w:color w:val="000000"/>
          <w:sz w:val="24"/>
          <w:szCs w:val="24"/>
          <w:lang w:eastAsia="en-GB"/>
        </w:rPr>
      </w:pPr>
      <w:r w:rsidRPr="00B8479E">
        <w:rPr>
          <w:rFonts w:ascii="Calibri" w:eastAsia="Times New Roman" w:hAnsi="Calibri" w:cs="Arial"/>
          <w:color w:val="000000"/>
          <w:sz w:val="24"/>
          <w:szCs w:val="24"/>
          <w:lang w:eastAsia="en-GB"/>
        </w:rPr>
        <w:t xml:space="preserve">Advice on insurance abroad </w:t>
      </w:r>
      <w:proofErr w:type="gramStart"/>
      <w:r w:rsidRPr="00B8479E">
        <w:rPr>
          <w:rFonts w:ascii="Calibri" w:eastAsia="Times New Roman" w:hAnsi="Calibri" w:cs="Arial"/>
          <w:color w:val="000000"/>
          <w:sz w:val="24"/>
          <w:szCs w:val="24"/>
          <w:lang w:eastAsia="en-GB"/>
        </w:rPr>
        <w:t>should be sought</w:t>
      </w:r>
      <w:proofErr w:type="gramEnd"/>
      <w:r w:rsidRPr="00B8479E">
        <w:rPr>
          <w:rFonts w:ascii="Calibri" w:eastAsia="Times New Roman" w:hAnsi="Calibri" w:cs="Arial"/>
          <w:color w:val="000000"/>
          <w:sz w:val="24"/>
          <w:szCs w:val="24"/>
          <w:lang w:eastAsia="en-GB"/>
        </w:rPr>
        <w:t xml:space="preserve"> from the University Insurance Officer prior to travel.</w:t>
      </w:r>
      <w:r w:rsidR="00E14803">
        <w:rPr>
          <w:rFonts w:ascii="Calibri" w:eastAsia="Times New Roman" w:hAnsi="Calibri" w:cs="Arial"/>
          <w:color w:val="000000"/>
          <w:sz w:val="24"/>
          <w:szCs w:val="24"/>
          <w:lang w:eastAsia="en-GB"/>
        </w:rPr>
        <w:t xml:space="preserve"> It may be necessary to take out additional insurance cover.</w:t>
      </w:r>
    </w:p>
    <w:p w14:paraId="15CB1E16" w14:textId="77777777" w:rsidR="004358AC" w:rsidRPr="00B8479E" w:rsidRDefault="004358AC" w:rsidP="00E0251A">
      <w:pPr>
        <w:shd w:val="clear" w:color="auto" w:fill="FFFFFF"/>
        <w:spacing w:before="180" w:after="180" w:line="240" w:lineRule="auto"/>
        <w:rPr>
          <w:rFonts w:ascii="Calibri" w:eastAsia="Times New Roman" w:hAnsi="Calibri" w:cs="Arial"/>
          <w:b/>
          <w:color w:val="000000"/>
          <w:sz w:val="28"/>
          <w:szCs w:val="28"/>
          <w:lang w:eastAsia="en-GB"/>
        </w:rPr>
      </w:pPr>
      <w:bookmarkStart w:id="8" w:name="MINIBUS_SAFETY"/>
      <w:r w:rsidRPr="00B8479E">
        <w:rPr>
          <w:rFonts w:ascii="Calibri" w:eastAsia="Times New Roman" w:hAnsi="Calibri" w:cs="Arial"/>
          <w:b/>
          <w:color w:val="000000"/>
          <w:sz w:val="28"/>
          <w:szCs w:val="28"/>
          <w:u w:val="single"/>
          <w:lang w:eastAsia="en-GB"/>
        </w:rPr>
        <w:t>MINIBUS SAFETY</w:t>
      </w:r>
      <w:bookmarkEnd w:id="8"/>
    </w:p>
    <w:p w14:paraId="2C4DF7E7" w14:textId="77777777" w:rsidR="004358AC" w:rsidRPr="00B8479E" w:rsidRDefault="004358AC" w:rsidP="00E0251A">
      <w:pPr>
        <w:shd w:val="clear" w:color="auto" w:fill="FFFFFF"/>
        <w:spacing w:before="180" w:after="180" w:line="240" w:lineRule="auto"/>
        <w:rPr>
          <w:rFonts w:ascii="Calibri" w:eastAsia="Times New Roman" w:hAnsi="Calibri" w:cs="Arial"/>
          <w:b/>
          <w:color w:val="000000"/>
          <w:sz w:val="24"/>
          <w:szCs w:val="24"/>
          <w:lang w:eastAsia="en-GB"/>
        </w:rPr>
      </w:pPr>
      <w:r w:rsidRPr="00B8479E">
        <w:rPr>
          <w:rFonts w:ascii="Calibri" w:eastAsia="Times New Roman" w:hAnsi="Calibri" w:cs="Arial"/>
          <w:b/>
          <w:color w:val="000000"/>
          <w:sz w:val="24"/>
          <w:szCs w:val="24"/>
          <w:lang w:eastAsia="en-GB"/>
        </w:rPr>
        <w:t>Seat Belts</w:t>
      </w:r>
    </w:p>
    <w:p w14:paraId="462C1E74" w14:textId="77777777" w:rsidR="004358AC" w:rsidRPr="00B8479E" w:rsidRDefault="004358AC" w:rsidP="00E0251A">
      <w:pPr>
        <w:shd w:val="clear" w:color="auto" w:fill="FFFFFF"/>
        <w:spacing w:before="180" w:after="180" w:line="240" w:lineRule="auto"/>
        <w:rPr>
          <w:rFonts w:ascii="Calibri" w:eastAsia="Times New Roman" w:hAnsi="Calibri" w:cs="Arial"/>
          <w:color w:val="000000"/>
          <w:sz w:val="24"/>
          <w:szCs w:val="24"/>
          <w:lang w:eastAsia="en-GB"/>
        </w:rPr>
      </w:pPr>
      <w:r w:rsidRPr="00B8479E">
        <w:rPr>
          <w:rFonts w:ascii="Calibri" w:eastAsia="Times New Roman" w:hAnsi="Calibri" w:cs="Arial"/>
          <w:color w:val="000000"/>
          <w:sz w:val="24"/>
          <w:szCs w:val="24"/>
          <w:lang w:eastAsia="en-GB"/>
        </w:rPr>
        <w:t xml:space="preserve">Seat belts </w:t>
      </w:r>
      <w:proofErr w:type="gramStart"/>
      <w:r w:rsidRPr="00B8479E">
        <w:rPr>
          <w:rFonts w:ascii="Calibri" w:eastAsia="Times New Roman" w:hAnsi="Calibri" w:cs="Arial"/>
          <w:color w:val="000000"/>
          <w:sz w:val="24"/>
          <w:szCs w:val="24"/>
          <w:lang w:eastAsia="en-GB"/>
        </w:rPr>
        <w:t>must be worn</w:t>
      </w:r>
      <w:proofErr w:type="gramEnd"/>
      <w:r w:rsidRPr="00B8479E">
        <w:rPr>
          <w:rFonts w:ascii="Calibri" w:eastAsia="Times New Roman" w:hAnsi="Calibri" w:cs="Arial"/>
          <w:color w:val="000000"/>
          <w:sz w:val="24"/>
          <w:szCs w:val="24"/>
          <w:lang w:eastAsia="en-GB"/>
        </w:rPr>
        <w:t xml:space="preserve"> at all times whilst the vehicle is travelling or in stationary traffic and it is expected that the most senior member of staff or the driver shall ensure that passengers wear their seat belts.</w:t>
      </w:r>
    </w:p>
    <w:p w14:paraId="25991133" w14:textId="5642AB5A" w:rsidR="004358AC" w:rsidRPr="00B8479E" w:rsidRDefault="004358AC" w:rsidP="00E0251A">
      <w:pPr>
        <w:shd w:val="clear" w:color="auto" w:fill="FFFFFF"/>
        <w:spacing w:before="180" w:after="180" w:line="240" w:lineRule="auto"/>
        <w:rPr>
          <w:rFonts w:ascii="Calibri" w:eastAsia="Times New Roman" w:hAnsi="Calibri" w:cs="Arial"/>
          <w:color w:val="000000"/>
          <w:sz w:val="24"/>
          <w:szCs w:val="24"/>
          <w:lang w:eastAsia="en-GB"/>
        </w:rPr>
      </w:pPr>
      <w:r w:rsidRPr="00B8479E">
        <w:rPr>
          <w:rFonts w:ascii="Calibri" w:eastAsia="Times New Roman" w:hAnsi="Calibri" w:cs="Arial"/>
          <w:color w:val="000000"/>
          <w:sz w:val="24"/>
          <w:szCs w:val="24"/>
          <w:lang w:eastAsia="en-GB"/>
        </w:rPr>
        <w:t>The driver of the minibus is legally responsible for ensuring that children under 14 years of age wear seat belts.</w:t>
      </w:r>
    </w:p>
    <w:p w14:paraId="7C3588D2" w14:textId="77777777" w:rsidR="004358AC" w:rsidRPr="00E14803" w:rsidRDefault="004358AC" w:rsidP="00E0251A">
      <w:pPr>
        <w:shd w:val="clear" w:color="auto" w:fill="FFFFFF"/>
        <w:spacing w:before="180" w:after="180" w:line="240" w:lineRule="auto"/>
        <w:rPr>
          <w:rFonts w:ascii="Calibri" w:eastAsia="Times New Roman" w:hAnsi="Calibri" w:cs="Arial"/>
          <w:b/>
          <w:color w:val="000000"/>
          <w:sz w:val="24"/>
          <w:szCs w:val="24"/>
          <w:lang w:eastAsia="en-GB"/>
        </w:rPr>
      </w:pPr>
      <w:r w:rsidRPr="00E14803">
        <w:rPr>
          <w:rFonts w:ascii="Calibri" w:eastAsia="Times New Roman" w:hAnsi="Calibri" w:cs="Arial"/>
          <w:b/>
          <w:color w:val="000000"/>
          <w:sz w:val="24"/>
          <w:szCs w:val="24"/>
          <w:lang w:eastAsia="en-GB"/>
        </w:rPr>
        <w:lastRenderedPageBreak/>
        <w:t>Ancillary Equipment</w:t>
      </w:r>
    </w:p>
    <w:p w14:paraId="2CCEE271" w14:textId="77777777" w:rsidR="004358AC" w:rsidRPr="00B8479E" w:rsidRDefault="004358AC" w:rsidP="00E0251A">
      <w:pPr>
        <w:shd w:val="clear" w:color="auto" w:fill="FFFFFF"/>
        <w:spacing w:before="180" w:after="180" w:line="240" w:lineRule="auto"/>
        <w:rPr>
          <w:rFonts w:ascii="Calibri" w:eastAsia="Times New Roman" w:hAnsi="Calibri" w:cs="Arial"/>
          <w:color w:val="000000"/>
          <w:sz w:val="24"/>
          <w:szCs w:val="24"/>
          <w:lang w:eastAsia="en-GB"/>
        </w:rPr>
      </w:pPr>
      <w:r w:rsidRPr="00B8479E">
        <w:rPr>
          <w:rFonts w:ascii="Calibri" w:eastAsia="Times New Roman" w:hAnsi="Calibri" w:cs="Arial"/>
          <w:color w:val="000000"/>
          <w:sz w:val="24"/>
          <w:szCs w:val="24"/>
          <w:lang w:eastAsia="en-GB"/>
        </w:rPr>
        <w:t>All minibuses must possess the following items and, where necessary, for these to be clearly marked:</w:t>
      </w:r>
    </w:p>
    <w:p w14:paraId="17D1D029" w14:textId="77777777" w:rsidR="004358AC" w:rsidRPr="00FC0A97" w:rsidRDefault="004358AC" w:rsidP="00FC0A97">
      <w:pPr>
        <w:pStyle w:val="ListParagraph"/>
        <w:numPr>
          <w:ilvl w:val="0"/>
          <w:numId w:val="10"/>
        </w:numPr>
        <w:shd w:val="clear" w:color="auto" w:fill="FFFFFF"/>
        <w:spacing w:beforeAutospacing="1" w:after="100" w:afterAutospacing="1" w:line="240" w:lineRule="auto"/>
        <w:rPr>
          <w:rFonts w:ascii="Calibri" w:eastAsia="Times New Roman" w:hAnsi="Calibri" w:cs="Arial"/>
          <w:color w:val="000000"/>
          <w:sz w:val="24"/>
          <w:szCs w:val="24"/>
          <w:lang w:eastAsia="en-GB"/>
        </w:rPr>
      </w:pPr>
      <w:r w:rsidRPr="00FC0A97">
        <w:rPr>
          <w:rFonts w:ascii="Calibri" w:eastAsia="Times New Roman" w:hAnsi="Calibri" w:cs="Arial"/>
          <w:color w:val="000000"/>
          <w:sz w:val="24"/>
          <w:szCs w:val="24"/>
          <w:lang w:eastAsia="en-GB"/>
        </w:rPr>
        <w:t>First Aid Kit</w:t>
      </w:r>
    </w:p>
    <w:p w14:paraId="672B76D4" w14:textId="77777777" w:rsidR="004358AC" w:rsidRPr="00FC0A97" w:rsidRDefault="004358AC" w:rsidP="00FC0A97">
      <w:pPr>
        <w:pStyle w:val="ListParagraph"/>
        <w:numPr>
          <w:ilvl w:val="0"/>
          <w:numId w:val="10"/>
        </w:numPr>
        <w:shd w:val="clear" w:color="auto" w:fill="FFFFFF"/>
        <w:spacing w:before="100" w:beforeAutospacing="1" w:after="100" w:afterAutospacing="1" w:line="240" w:lineRule="auto"/>
        <w:rPr>
          <w:rFonts w:ascii="Calibri" w:eastAsia="Times New Roman" w:hAnsi="Calibri" w:cs="Arial"/>
          <w:color w:val="000000"/>
          <w:sz w:val="24"/>
          <w:szCs w:val="24"/>
          <w:lang w:eastAsia="en-GB"/>
        </w:rPr>
      </w:pPr>
      <w:r w:rsidRPr="00FC0A97">
        <w:rPr>
          <w:rFonts w:ascii="Calibri" w:eastAsia="Times New Roman" w:hAnsi="Calibri" w:cs="Arial"/>
          <w:color w:val="000000"/>
          <w:sz w:val="24"/>
          <w:szCs w:val="24"/>
          <w:lang w:eastAsia="en-GB"/>
        </w:rPr>
        <w:t>Fire Extinguisher</w:t>
      </w:r>
    </w:p>
    <w:p w14:paraId="097A9D3A" w14:textId="77777777" w:rsidR="004358AC" w:rsidRPr="00FC0A97" w:rsidRDefault="004358AC" w:rsidP="00FC0A97">
      <w:pPr>
        <w:pStyle w:val="ListParagraph"/>
        <w:numPr>
          <w:ilvl w:val="0"/>
          <w:numId w:val="10"/>
        </w:numPr>
        <w:shd w:val="clear" w:color="auto" w:fill="FFFFFF"/>
        <w:spacing w:before="100" w:beforeAutospacing="1" w:after="100" w:afterAutospacing="1" w:line="240" w:lineRule="auto"/>
        <w:rPr>
          <w:rFonts w:ascii="Calibri" w:eastAsia="Times New Roman" w:hAnsi="Calibri" w:cs="Arial"/>
          <w:color w:val="000000"/>
          <w:sz w:val="24"/>
          <w:szCs w:val="24"/>
          <w:lang w:eastAsia="en-GB"/>
        </w:rPr>
      </w:pPr>
      <w:r w:rsidRPr="00FC0A97">
        <w:rPr>
          <w:rFonts w:ascii="Calibri" w:eastAsia="Times New Roman" w:hAnsi="Calibri" w:cs="Arial"/>
          <w:color w:val="000000"/>
          <w:sz w:val="24"/>
          <w:szCs w:val="24"/>
          <w:lang w:eastAsia="en-GB"/>
        </w:rPr>
        <w:t>Reflective Triangle</w:t>
      </w:r>
    </w:p>
    <w:p w14:paraId="3FEE775D" w14:textId="77777777" w:rsidR="004358AC" w:rsidRPr="00FC0A97" w:rsidRDefault="004358AC" w:rsidP="00FC0A97">
      <w:pPr>
        <w:pStyle w:val="ListParagraph"/>
        <w:numPr>
          <w:ilvl w:val="0"/>
          <w:numId w:val="10"/>
        </w:numPr>
        <w:shd w:val="clear" w:color="auto" w:fill="FFFFFF"/>
        <w:spacing w:before="100" w:beforeAutospacing="1" w:after="100" w:afterAutospacing="1" w:line="240" w:lineRule="auto"/>
        <w:rPr>
          <w:rFonts w:ascii="Calibri" w:eastAsia="Times New Roman" w:hAnsi="Calibri" w:cs="Arial"/>
          <w:color w:val="000000"/>
          <w:sz w:val="24"/>
          <w:szCs w:val="24"/>
          <w:lang w:eastAsia="en-GB"/>
        </w:rPr>
      </w:pPr>
      <w:r w:rsidRPr="00FC0A97">
        <w:rPr>
          <w:rFonts w:ascii="Calibri" w:eastAsia="Times New Roman" w:hAnsi="Calibri" w:cs="Arial"/>
          <w:color w:val="000000"/>
          <w:sz w:val="24"/>
          <w:szCs w:val="24"/>
          <w:lang w:eastAsia="en-GB"/>
        </w:rPr>
        <w:t>Serviceable Spare Tyre and tyre changing equipment</w:t>
      </w:r>
    </w:p>
    <w:p w14:paraId="3A65F497" w14:textId="77777777" w:rsidR="004358AC" w:rsidRPr="00FC0A97" w:rsidRDefault="004358AC" w:rsidP="00FC0A97">
      <w:pPr>
        <w:pStyle w:val="ListParagraph"/>
        <w:numPr>
          <w:ilvl w:val="0"/>
          <w:numId w:val="10"/>
        </w:numPr>
        <w:shd w:val="clear" w:color="auto" w:fill="FFFFFF"/>
        <w:spacing w:before="100" w:beforeAutospacing="1" w:after="100" w:afterAutospacing="1" w:line="240" w:lineRule="auto"/>
        <w:rPr>
          <w:rFonts w:ascii="Calibri" w:eastAsia="Times New Roman" w:hAnsi="Calibri" w:cs="Arial"/>
          <w:color w:val="000000"/>
          <w:sz w:val="24"/>
          <w:szCs w:val="24"/>
          <w:lang w:eastAsia="en-GB"/>
        </w:rPr>
      </w:pPr>
      <w:r w:rsidRPr="00FC0A97">
        <w:rPr>
          <w:rFonts w:ascii="Calibri" w:eastAsia="Times New Roman" w:hAnsi="Calibri" w:cs="Arial"/>
          <w:color w:val="000000"/>
          <w:sz w:val="24"/>
          <w:szCs w:val="24"/>
          <w:lang w:eastAsia="en-GB"/>
        </w:rPr>
        <w:t>Fuel cut-off switch (diesel)</w:t>
      </w:r>
    </w:p>
    <w:p w14:paraId="74651B78" w14:textId="77777777" w:rsidR="004358AC" w:rsidRPr="00FC0A97" w:rsidRDefault="004358AC" w:rsidP="00FC0A97">
      <w:pPr>
        <w:pStyle w:val="ListParagraph"/>
        <w:numPr>
          <w:ilvl w:val="0"/>
          <w:numId w:val="10"/>
        </w:numPr>
        <w:shd w:val="clear" w:color="auto" w:fill="FFFFFF"/>
        <w:spacing w:before="100" w:beforeAutospacing="1" w:after="100" w:afterAutospacing="1" w:line="240" w:lineRule="auto"/>
        <w:rPr>
          <w:rFonts w:ascii="Calibri" w:eastAsia="Times New Roman" w:hAnsi="Calibri" w:cs="Arial"/>
          <w:color w:val="000000"/>
          <w:sz w:val="24"/>
          <w:szCs w:val="24"/>
          <w:lang w:eastAsia="en-GB"/>
        </w:rPr>
      </w:pPr>
      <w:r w:rsidRPr="00FC0A97">
        <w:rPr>
          <w:rFonts w:ascii="Calibri" w:eastAsia="Times New Roman" w:hAnsi="Calibri" w:cs="Arial"/>
          <w:color w:val="000000"/>
          <w:sz w:val="24"/>
          <w:szCs w:val="24"/>
          <w:lang w:eastAsia="en-GB"/>
        </w:rPr>
        <w:t>Emergency exit sign clearly marked</w:t>
      </w:r>
    </w:p>
    <w:p w14:paraId="65DBC9E5" w14:textId="77777777" w:rsidR="004358AC" w:rsidRPr="00FC0A97" w:rsidRDefault="004358AC" w:rsidP="00FC0A97">
      <w:pPr>
        <w:pStyle w:val="ListParagraph"/>
        <w:numPr>
          <w:ilvl w:val="0"/>
          <w:numId w:val="10"/>
        </w:numPr>
        <w:shd w:val="clear" w:color="auto" w:fill="FFFFFF"/>
        <w:spacing w:before="100" w:beforeAutospacing="1" w:after="100" w:afterAutospacing="1" w:line="240" w:lineRule="auto"/>
        <w:rPr>
          <w:rFonts w:ascii="Calibri" w:eastAsia="Times New Roman" w:hAnsi="Calibri" w:cs="Arial"/>
          <w:color w:val="000000"/>
          <w:sz w:val="24"/>
          <w:szCs w:val="24"/>
          <w:lang w:eastAsia="en-GB"/>
        </w:rPr>
      </w:pPr>
      <w:r w:rsidRPr="00FC0A97">
        <w:rPr>
          <w:rFonts w:ascii="Calibri" w:eastAsia="Times New Roman" w:hAnsi="Calibri" w:cs="Arial"/>
          <w:color w:val="000000"/>
          <w:sz w:val="24"/>
          <w:szCs w:val="24"/>
          <w:lang w:eastAsia="en-GB"/>
        </w:rPr>
        <w:t>Vehicle carrying capacity clearly marked</w:t>
      </w:r>
    </w:p>
    <w:p w14:paraId="3BDD4769" w14:textId="3C37DB7B" w:rsidR="004358AC" w:rsidRPr="00FC0A97" w:rsidRDefault="004358AC" w:rsidP="00FC0A97">
      <w:pPr>
        <w:pStyle w:val="ListParagraph"/>
        <w:numPr>
          <w:ilvl w:val="0"/>
          <w:numId w:val="10"/>
        </w:numPr>
        <w:shd w:val="clear" w:color="auto" w:fill="FFFFFF"/>
        <w:spacing w:before="100" w:beforeAutospacing="1" w:after="100" w:afterAutospacing="1" w:line="240" w:lineRule="auto"/>
        <w:rPr>
          <w:rFonts w:ascii="Calibri" w:eastAsia="Times New Roman" w:hAnsi="Calibri" w:cs="Arial"/>
          <w:color w:val="000000"/>
          <w:sz w:val="24"/>
          <w:szCs w:val="24"/>
          <w:lang w:eastAsia="en-GB"/>
        </w:rPr>
      </w:pPr>
      <w:r w:rsidRPr="00FC0A97">
        <w:rPr>
          <w:rFonts w:ascii="Calibri" w:eastAsia="Times New Roman" w:hAnsi="Calibri" w:cs="Arial"/>
          <w:color w:val="000000"/>
          <w:sz w:val="24"/>
          <w:szCs w:val="24"/>
          <w:lang w:eastAsia="en-GB"/>
        </w:rPr>
        <w:t>Vehicle height (including with roof rack where applicable) clearly marked.</w:t>
      </w:r>
    </w:p>
    <w:p w14:paraId="33094C3B" w14:textId="77777777" w:rsidR="004358AC" w:rsidRPr="00B8479E" w:rsidRDefault="004358AC" w:rsidP="00E0251A">
      <w:pPr>
        <w:shd w:val="clear" w:color="auto" w:fill="FFFFFF"/>
        <w:spacing w:before="180" w:after="180" w:line="240" w:lineRule="auto"/>
        <w:rPr>
          <w:rFonts w:ascii="Calibri" w:eastAsia="Times New Roman" w:hAnsi="Calibri" w:cs="Arial"/>
          <w:b/>
          <w:color w:val="000000"/>
          <w:sz w:val="24"/>
          <w:szCs w:val="24"/>
          <w:lang w:eastAsia="en-GB"/>
        </w:rPr>
      </w:pPr>
      <w:r w:rsidRPr="00B8479E">
        <w:rPr>
          <w:rFonts w:ascii="Calibri" w:eastAsia="Times New Roman" w:hAnsi="Calibri" w:cs="Arial"/>
          <w:b/>
          <w:color w:val="000000"/>
          <w:sz w:val="24"/>
          <w:szCs w:val="24"/>
          <w:lang w:eastAsia="en-GB"/>
        </w:rPr>
        <w:t>Carrying of Goods</w:t>
      </w:r>
    </w:p>
    <w:p w14:paraId="06BE390C" w14:textId="613AE9B8" w:rsidR="004358AC" w:rsidRPr="00B8479E" w:rsidRDefault="004358AC" w:rsidP="00E0251A">
      <w:pPr>
        <w:shd w:val="clear" w:color="auto" w:fill="FFFFFF"/>
        <w:spacing w:before="180" w:after="180" w:line="240" w:lineRule="auto"/>
        <w:rPr>
          <w:rFonts w:ascii="Calibri" w:eastAsia="Times New Roman" w:hAnsi="Calibri" w:cs="Arial"/>
          <w:color w:val="000000"/>
          <w:sz w:val="24"/>
          <w:szCs w:val="24"/>
          <w:lang w:eastAsia="en-GB"/>
        </w:rPr>
      </w:pPr>
      <w:r w:rsidRPr="00B8479E">
        <w:rPr>
          <w:rFonts w:ascii="Calibri" w:eastAsia="Times New Roman" w:hAnsi="Calibri" w:cs="Arial"/>
          <w:color w:val="000000"/>
          <w:sz w:val="24"/>
          <w:szCs w:val="24"/>
          <w:lang w:eastAsia="en-GB"/>
        </w:rPr>
        <w:t xml:space="preserve">Gangways and aisles must </w:t>
      </w:r>
      <w:proofErr w:type="gramStart"/>
      <w:r w:rsidRPr="00B8479E">
        <w:rPr>
          <w:rFonts w:ascii="Calibri" w:eastAsia="Times New Roman" w:hAnsi="Calibri" w:cs="Arial"/>
          <w:color w:val="000000"/>
          <w:sz w:val="24"/>
          <w:szCs w:val="24"/>
          <w:lang w:eastAsia="en-GB"/>
        </w:rPr>
        <w:t>be kept</w:t>
      </w:r>
      <w:proofErr w:type="gramEnd"/>
      <w:r w:rsidRPr="00B8479E">
        <w:rPr>
          <w:rFonts w:ascii="Calibri" w:eastAsia="Times New Roman" w:hAnsi="Calibri" w:cs="Arial"/>
          <w:color w:val="000000"/>
          <w:sz w:val="24"/>
          <w:szCs w:val="24"/>
          <w:lang w:eastAsia="en-GB"/>
        </w:rPr>
        <w:t xml:space="preserve"> clear and not be obstructed by luggage or equipment. No flammable liquids o</w:t>
      </w:r>
      <w:r w:rsidR="0061160B">
        <w:rPr>
          <w:rFonts w:ascii="Calibri" w:eastAsia="Times New Roman" w:hAnsi="Calibri" w:cs="Arial"/>
          <w:color w:val="000000"/>
          <w:sz w:val="24"/>
          <w:szCs w:val="24"/>
          <w:lang w:eastAsia="en-GB"/>
        </w:rPr>
        <w:t>r</w:t>
      </w:r>
      <w:r w:rsidRPr="00B8479E">
        <w:rPr>
          <w:rFonts w:ascii="Calibri" w:eastAsia="Times New Roman" w:hAnsi="Calibri" w:cs="Arial"/>
          <w:color w:val="000000"/>
          <w:sz w:val="24"/>
          <w:szCs w:val="24"/>
          <w:lang w:eastAsia="en-GB"/>
        </w:rPr>
        <w:t xml:space="preserve"> hazardous materials </w:t>
      </w:r>
      <w:proofErr w:type="gramStart"/>
      <w:r w:rsidRPr="00B8479E">
        <w:rPr>
          <w:rFonts w:ascii="Calibri" w:eastAsia="Times New Roman" w:hAnsi="Calibri" w:cs="Arial"/>
          <w:color w:val="000000"/>
          <w:sz w:val="24"/>
          <w:szCs w:val="24"/>
          <w:lang w:eastAsia="en-GB"/>
        </w:rPr>
        <w:t>may be carried</w:t>
      </w:r>
      <w:proofErr w:type="gramEnd"/>
      <w:r w:rsidRPr="00B8479E">
        <w:rPr>
          <w:rFonts w:ascii="Calibri" w:eastAsia="Times New Roman" w:hAnsi="Calibri" w:cs="Arial"/>
          <w:color w:val="000000"/>
          <w:sz w:val="24"/>
          <w:szCs w:val="24"/>
          <w:lang w:eastAsia="en-GB"/>
        </w:rPr>
        <w:t xml:space="preserve"> on a minibus. Where goods are transported within a minibus these should be secured so as not to be displaced in the event of an accident or incident.</w:t>
      </w:r>
    </w:p>
    <w:p w14:paraId="4A9F2B05" w14:textId="5E554417" w:rsidR="004358AC" w:rsidRPr="00B8479E" w:rsidRDefault="004358AC" w:rsidP="00E0251A">
      <w:pPr>
        <w:shd w:val="clear" w:color="auto" w:fill="FFFFFF"/>
        <w:spacing w:before="180" w:after="180" w:line="240" w:lineRule="auto"/>
        <w:rPr>
          <w:rFonts w:ascii="Calibri" w:eastAsia="Times New Roman" w:hAnsi="Calibri" w:cs="Arial"/>
          <w:color w:val="000000"/>
          <w:sz w:val="24"/>
          <w:szCs w:val="24"/>
          <w:lang w:eastAsia="en-GB"/>
        </w:rPr>
      </w:pPr>
      <w:r w:rsidRPr="00B8479E">
        <w:rPr>
          <w:rFonts w:ascii="Calibri" w:eastAsia="Times New Roman" w:hAnsi="Calibri" w:cs="Arial"/>
          <w:color w:val="000000"/>
          <w:sz w:val="24"/>
          <w:szCs w:val="24"/>
          <w:lang w:eastAsia="en-GB"/>
        </w:rPr>
        <w:t xml:space="preserve">Where minibuses are required to carry goods and/or luggage regularly it is recommended that a roof rack </w:t>
      </w:r>
      <w:proofErr w:type="gramStart"/>
      <w:r w:rsidRPr="00B8479E">
        <w:rPr>
          <w:rFonts w:ascii="Calibri" w:eastAsia="Times New Roman" w:hAnsi="Calibri" w:cs="Arial"/>
          <w:color w:val="000000"/>
          <w:sz w:val="24"/>
          <w:szCs w:val="24"/>
          <w:lang w:eastAsia="en-GB"/>
        </w:rPr>
        <w:t>is</w:t>
      </w:r>
      <w:proofErr w:type="gramEnd"/>
      <w:r w:rsidRPr="00B8479E">
        <w:rPr>
          <w:rFonts w:ascii="Calibri" w:eastAsia="Times New Roman" w:hAnsi="Calibri" w:cs="Arial"/>
          <w:color w:val="000000"/>
          <w:sz w:val="24"/>
          <w:szCs w:val="24"/>
          <w:lang w:eastAsia="en-GB"/>
        </w:rPr>
        <w:t xml:space="preserve"> fitted and luggage/goods are evenly distributed and adequately secured. For this purpose</w:t>
      </w:r>
      <w:r w:rsidR="0020393D">
        <w:rPr>
          <w:rFonts w:ascii="Calibri" w:eastAsia="Times New Roman" w:hAnsi="Calibri" w:cs="Arial"/>
          <w:color w:val="000000"/>
          <w:sz w:val="24"/>
          <w:szCs w:val="24"/>
          <w:lang w:eastAsia="en-GB"/>
        </w:rPr>
        <w:t>,</w:t>
      </w:r>
      <w:r w:rsidRPr="00B8479E">
        <w:rPr>
          <w:rFonts w:ascii="Calibri" w:eastAsia="Times New Roman" w:hAnsi="Calibri" w:cs="Arial"/>
          <w:color w:val="000000"/>
          <w:sz w:val="24"/>
          <w:szCs w:val="24"/>
          <w:lang w:eastAsia="en-GB"/>
        </w:rPr>
        <w:t xml:space="preserve"> a manual handling risk assessment </w:t>
      </w:r>
      <w:proofErr w:type="gramStart"/>
      <w:r w:rsidRPr="00B8479E">
        <w:rPr>
          <w:rFonts w:ascii="Calibri" w:eastAsia="Times New Roman" w:hAnsi="Calibri" w:cs="Arial"/>
          <w:color w:val="000000"/>
          <w:sz w:val="24"/>
          <w:szCs w:val="24"/>
          <w:lang w:eastAsia="en-GB"/>
        </w:rPr>
        <w:t>must be undertaken</w:t>
      </w:r>
      <w:proofErr w:type="gramEnd"/>
      <w:r w:rsidRPr="00B8479E">
        <w:rPr>
          <w:rFonts w:ascii="Calibri" w:eastAsia="Times New Roman" w:hAnsi="Calibri" w:cs="Arial"/>
          <w:color w:val="000000"/>
          <w:sz w:val="24"/>
          <w:szCs w:val="24"/>
          <w:lang w:eastAsia="en-GB"/>
        </w:rPr>
        <w:t xml:space="preserve"> to ensure that the nature of the goods transported can be safely handled.</w:t>
      </w:r>
    </w:p>
    <w:p w14:paraId="5742385B" w14:textId="77777777" w:rsidR="004358AC" w:rsidRPr="00B8479E" w:rsidRDefault="004358AC" w:rsidP="00E0251A">
      <w:pPr>
        <w:shd w:val="clear" w:color="auto" w:fill="FFFFFF"/>
        <w:spacing w:before="180" w:after="180" w:line="240" w:lineRule="auto"/>
        <w:rPr>
          <w:rFonts w:ascii="Calibri" w:eastAsia="Times New Roman" w:hAnsi="Calibri" w:cs="Arial"/>
          <w:b/>
          <w:color w:val="000000"/>
          <w:sz w:val="24"/>
          <w:szCs w:val="24"/>
          <w:lang w:eastAsia="en-GB"/>
        </w:rPr>
      </w:pPr>
      <w:r w:rsidRPr="00B8479E">
        <w:rPr>
          <w:rFonts w:ascii="Calibri" w:eastAsia="Times New Roman" w:hAnsi="Calibri" w:cs="Arial"/>
          <w:b/>
          <w:color w:val="000000"/>
          <w:sz w:val="24"/>
          <w:szCs w:val="24"/>
          <w:lang w:eastAsia="en-GB"/>
        </w:rPr>
        <w:t>Minibus Maintenance Checks</w:t>
      </w:r>
    </w:p>
    <w:p w14:paraId="2278D739" w14:textId="21E4835C" w:rsidR="004358AC" w:rsidRPr="00B8479E" w:rsidRDefault="004358AC" w:rsidP="00E0251A">
      <w:pPr>
        <w:shd w:val="clear" w:color="auto" w:fill="FFFFFF"/>
        <w:spacing w:before="180" w:after="180" w:line="240" w:lineRule="auto"/>
        <w:rPr>
          <w:rFonts w:ascii="Calibri" w:eastAsia="Times New Roman" w:hAnsi="Calibri" w:cs="Arial"/>
          <w:color w:val="000000"/>
          <w:sz w:val="24"/>
          <w:szCs w:val="24"/>
          <w:lang w:eastAsia="en-GB"/>
        </w:rPr>
      </w:pPr>
      <w:r w:rsidRPr="00B8479E">
        <w:rPr>
          <w:rFonts w:ascii="Calibri" w:eastAsia="Times New Roman" w:hAnsi="Calibri" w:cs="Arial"/>
          <w:color w:val="000000"/>
          <w:sz w:val="24"/>
          <w:szCs w:val="24"/>
          <w:lang w:eastAsia="en-GB"/>
        </w:rPr>
        <w:t>Road transport legislation places a duty on the driver of a motor vehicle to ensure that the vehicle is safe to operate on a public road. To aid this requirement and to help ensure the safety of the driver and his/her passengers,</w:t>
      </w:r>
      <w:r w:rsidR="00F77445">
        <w:rPr>
          <w:rFonts w:ascii="Calibri" w:eastAsia="Times New Roman" w:hAnsi="Calibri" w:cs="Arial"/>
          <w:color w:val="000000"/>
          <w:sz w:val="24"/>
          <w:szCs w:val="24"/>
          <w:lang w:eastAsia="en-GB"/>
        </w:rPr>
        <w:t xml:space="preserve"> where practical, </w:t>
      </w:r>
      <w:r w:rsidRPr="00B8479E">
        <w:rPr>
          <w:rFonts w:ascii="Calibri" w:eastAsia="Times New Roman" w:hAnsi="Calibri" w:cs="Arial"/>
          <w:color w:val="000000"/>
          <w:sz w:val="24"/>
          <w:szCs w:val="24"/>
          <w:lang w:eastAsia="en-GB"/>
        </w:rPr>
        <w:t xml:space="preserve">the following checks </w:t>
      </w:r>
      <w:proofErr w:type="gramStart"/>
      <w:r w:rsidRPr="00B8479E">
        <w:rPr>
          <w:rFonts w:ascii="Calibri" w:eastAsia="Times New Roman" w:hAnsi="Calibri" w:cs="Arial"/>
          <w:color w:val="000000"/>
          <w:sz w:val="24"/>
          <w:szCs w:val="24"/>
          <w:lang w:eastAsia="en-GB"/>
        </w:rPr>
        <w:t>should be made</w:t>
      </w:r>
      <w:proofErr w:type="gramEnd"/>
      <w:r w:rsidRPr="00B8479E">
        <w:rPr>
          <w:rFonts w:ascii="Calibri" w:eastAsia="Times New Roman" w:hAnsi="Calibri" w:cs="Arial"/>
          <w:color w:val="000000"/>
          <w:sz w:val="24"/>
          <w:szCs w:val="24"/>
          <w:lang w:eastAsia="en-GB"/>
        </w:rPr>
        <w:t xml:space="preserve"> prior to driving the vehicle:</w:t>
      </w:r>
    </w:p>
    <w:p w14:paraId="10E56938" w14:textId="77777777" w:rsidR="004358AC" w:rsidRPr="00FC0A97" w:rsidRDefault="004358AC" w:rsidP="00FC0A97">
      <w:pPr>
        <w:pStyle w:val="ListParagraph"/>
        <w:numPr>
          <w:ilvl w:val="0"/>
          <w:numId w:val="9"/>
        </w:numPr>
        <w:shd w:val="clear" w:color="auto" w:fill="FFFFFF"/>
        <w:spacing w:beforeAutospacing="1" w:after="100" w:afterAutospacing="1" w:line="240" w:lineRule="auto"/>
        <w:rPr>
          <w:rFonts w:ascii="Calibri" w:eastAsia="Times New Roman" w:hAnsi="Calibri" w:cs="Arial"/>
          <w:color w:val="000000"/>
          <w:sz w:val="24"/>
          <w:szCs w:val="24"/>
          <w:lang w:eastAsia="en-GB"/>
        </w:rPr>
      </w:pPr>
      <w:r w:rsidRPr="00FC0A97">
        <w:rPr>
          <w:rFonts w:ascii="Calibri" w:eastAsia="Times New Roman" w:hAnsi="Calibri" w:cs="Arial"/>
          <w:color w:val="000000"/>
          <w:sz w:val="24"/>
          <w:szCs w:val="24"/>
          <w:lang w:eastAsia="en-GB"/>
        </w:rPr>
        <w:t>Is the vehicle suitable for the intended use?</w:t>
      </w:r>
    </w:p>
    <w:p w14:paraId="4C025612" w14:textId="77777777" w:rsidR="004358AC" w:rsidRPr="00FC0A97" w:rsidRDefault="004358AC" w:rsidP="00FC0A97">
      <w:pPr>
        <w:pStyle w:val="ListParagraph"/>
        <w:numPr>
          <w:ilvl w:val="0"/>
          <w:numId w:val="9"/>
        </w:numPr>
        <w:shd w:val="clear" w:color="auto" w:fill="FFFFFF"/>
        <w:spacing w:before="100" w:beforeAutospacing="1" w:after="100" w:afterAutospacing="1" w:line="240" w:lineRule="auto"/>
        <w:rPr>
          <w:rFonts w:ascii="Calibri" w:eastAsia="Times New Roman" w:hAnsi="Calibri" w:cs="Arial"/>
          <w:color w:val="000000"/>
          <w:sz w:val="24"/>
          <w:szCs w:val="24"/>
          <w:lang w:eastAsia="en-GB"/>
        </w:rPr>
      </w:pPr>
      <w:proofErr w:type="gramStart"/>
      <w:r w:rsidRPr="00FC0A97">
        <w:rPr>
          <w:rFonts w:ascii="Calibri" w:eastAsia="Times New Roman" w:hAnsi="Calibri" w:cs="Arial"/>
          <w:color w:val="000000"/>
          <w:sz w:val="24"/>
          <w:szCs w:val="24"/>
          <w:lang w:eastAsia="en-GB"/>
        </w:rPr>
        <w:t>Is the vehicle taxed</w:t>
      </w:r>
      <w:proofErr w:type="gramEnd"/>
      <w:r w:rsidRPr="00FC0A97">
        <w:rPr>
          <w:rFonts w:ascii="Calibri" w:eastAsia="Times New Roman" w:hAnsi="Calibri" w:cs="Arial"/>
          <w:color w:val="000000"/>
          <w:sz w:val="24"/>
          <w:szCs w:val="24"/>
          <w:lang w:eastAsia="en-GB"/>
        </w:rPr>
        <w:t xml:space="preserve"> and does it have a current MOT certificate?</w:t>
      </w:r>
    </w:p>
    <w:p w14:paraId="10ACCA62" w14:textId="77777777" w:rsidR="004358AC" w:rsidRPr="00FC0A97" w:rsidRDefault="004358AC" w:rsidP="00FC0A97">
      <w:pPr>
        <w:pStyle w:val="ListParagraph"/>
        <w:numPr>
          <w:ilvl w:val="0"/>
          <w:numId w:val="9"/>
        </w:numPr>
        <w:shd w:val="clear" w:color="auto" w:fill="FFFFFF"/>
        <w:spacing w:before="100" w:beforeAutospacing="1" w:after="100" w:afterAutospacing="1" w:line="240" w:lineRule="auto"/>
        <w:rPr>
          <w:rFonts w:ascii="Calibri" w:eastAsia="Times New Roman" w:hAnsi="Calibri" w:cs="Arial"/>
          <w:color w:val="000000"/>
          <w:sz w:val="24"/>
          <w:szCs w:val="24"/>
          <w:lang w:eastAsia="en-GB"/>
        </w:rPr>
      </w:pPr>
      <w:r w:rsidRPr="00FC0A97">
        <w:rPr>
          <w:rFonts w:ascii="Calibri" w:eastAsia="Times New Roman" w:hAnsi="Calibri" w:cs="Arial"/>
          <w:color w:val="000000"/>
          <w:sz w:val="24"/>
          <w:szCs w:val="24"/>
          <w:lang w:eastAsia="en-GB"/>
        </w:rPr>
        <w:t>Is the insurance cover adequate?</w:t>
      </w:r>
    </w:p>
    <w:p w14:paraId="4FDCBCE9" w14:textId="77777777" w:rsidR="004358AC" w:rsidRPr="00FC0A97" w:rsidRDefault="004358AC" w:rsidP="00FC0A97">
      <w:pPr>
        <w:pStyle w:val="ListParagraph"/>
        <w:numPr>
          <w:ilvl w:val="0"/>
          <w:numId w:val="9"/>
        </w:numPr>
        <w:shd w:val="clear" w:color="auto" w:fill="FFFFFF"/>
        <w:spacing w:before="100" w:beforeAutospacing="1" w:after="100" w:afterAutospacing="1" w:line="240" w:lineRule="auto"/>
        <w:rPr>
          <w:rFonts w:ascii="Calibri" w:eastAsia="Times New Roman" w:hAnsi="Calibri" w:cs="Arial"/>
          <w:color w:val="000000"/>
          <w:sz w:val="24"/>
          <w:szCs w:val="24"/>
          <w:lang w:eastAsia="en-GB"/>
        </w:rPr>
      </w:pPr>
      <w:r w:rsidRPr="00FC0A97">
        <w:rPr>
          <w:rFonts w:ascii="Calibri" w:eastAsia="Times New Roman" w:hAnsi="Calibri" w:cs="Arial"/>
          <w:color w:val="000000"/>
          <w:sz w:val="24"/>
          <w:szCs w:val="24"/>
          <w:lang w:eastAsia="en-GB"/>
        </w:rPr>
        <w:t>Is the driver a registered driver?</w:t>
      </w:r>
    </w:p>
    <w:p w14:paraId="62481008" w14:textId="77777777" w:rsidR="004358AC" w:rsidRPr="00FC0A97" w:rsidRDefault="004358AC" w:rsidP="00FC0A97">
      <w:pPr>
        <w:pStyle w:val="ListParagraph"/>
        <w:numPr>
          <w:ilvl w:val="0"/>
          <w:numId w:val="9"/>
        </w:numPr>
        <w:shd w:val="clear" w:color="auto" w:fill="FFFFFF"/>
        <w:spacing w:before="100" w:beforeAutospacing="1" w:after="100" w:afterAutospacing="1" w:line="240" w:lineRule="auto"/>
        <w:rPr>
          <w:rFonts w:ascii="Calibri" w:eastAsia="Times New Roman" w:hAnsi="Calibri" w:cs="Arial"/>
          <w:color w:val="000000"/>
          <w:sz w:val="24"/>
          <w:szCs w:val="24"/>
          <w:lang w:eastAsia="en-GB"/>
        </w:rPr>
      </w:pPr>
      <w:r w:rsidRPr="00FC0A97">
        <w:rPr>
          <w:rFonts w:ascii="Calibri" w:eastAsia="Times New Roman" w:hAnsi="Calibri" w:cs="Arial"/>
          <w:color w:val="000000"/>
          <w:sz w:val="24"/>
          <w:szCs w:val="24"/>
          <w:lang w:eastAsia="en-GB"/>
        </w:rPr>
        <w:t xml:space="preserve">Check tyre condition (including spare): there should be no bare patches on the tyre and at least three </w:t>
      </w:r>
      <w:r w:rsidR="00900BF1" w:rsidRPr="00FC0A97">
        <w:rPr>
          <w:rFonts w:ascii="Calibri" w:eastAsia="Times New Roman" w:hAnsi="Calibri" w:cs="Arial"/>
          <w:color w:val="000000"/>
          <w:sz w:val="24"/>
          <w:szCs w:val="24"/>
          <w:lang w:eastAsia="en-GB"/>
        </w:rPr>
        <w:t>millimetres</w:t>
      </w:r>
      <w:r w:rsidRPr="00FC0A97">
        <w:rPr>
          <w:rFonts w:ascii="Calibri" w:eastAsia="Times New Roman" w:hAnsi="Calibri" w:cs="Arial"/>
          <w:color w:val="000000"/>
          <w:sz w:val="24"/>
          <w:szCs w:val="24"/>
          <w:lang w:eastAsia="en-GB"/>
        </w:rPr>
        <w:t xml:space="preserve"> of tread should be visible;</w:t>
      </w:r>
    </w:p>
    <w:p w14:paraId="019BF780" w14:textId="77777777" w:rsidR="004358AC" w:rsidRPr="00FC0A97" w:rsidRDefault="004358AC" w:rsidP="00FC0A97">
      <w:pPr>
        <w:pStyle w:val="ListParagraph"/>
        <w:numPr>
          <w:ilvl w:val="0"/>
          <w:numId w:val="9"/>
        </w:numPr>
        <w:shd w:val="clear" w:color="auto" w:fill="FFFFFF"/>
        <w:spacing w:before="100" w:beforeAutospacing="1" w:after="100" w:afterAutospacing="1" w:line="240" w:lineRule="auto"/>
        <w:rPr>
          <w:rFonts w:ascii="Calibri" w:eastAsia="Times New Roman" w:hAnsi="Calibri" w:cs="Arial"/>
          <w:color w:val="000000"/>
          <w:sz w:val="24"/>
          <w:szCs w:val="24"/>
          <w:lang w:eastAsia="en-GB"/>
        </w:rPr>
      </w:pPr>
      <w:r w:rsidRPr="00FC0A97">
        <w:rPr>
          <w:rFonts w:ascii="Calibri" w:eastAsia="Times New Roman" w:hAnsi="Calibri" w:cs="Arial"/>
          <w:color w:val="000000"/>
          <w:sz w:val="24"/>
          <w:szCs w:val="24"/>
          <w:lang w:eastAsia="en-GB"/>
        </w:rPr>
        <w:t>Check the bodywork: there should be no rust holes or protruding items of bodywork;</w:t>
      </w:r>
    </w:p>
    <w:p w14:paraId="57728EE3" w14:textId="77777777" w:rsidR="004358AC" w:rsidRPr="00FC0A97" w:rsidRDefault="004358AC" w:rsidP="00FC0A97">
      <w:pPr>
        <w:pStyle w:val="ListParagraph"/>
        <w:numPr>
          <w:ilvl w:val="0"/>
          <w:numId w:val="9"/>
        </w:numPr>
        <w:shd w:val="clear" w:color="auto" w:fill="FFFFFF"/>
        <w:spacing w:before="100" w:beforeAutospacing="1" w:after="100" w:afterAutospacing="1" w:line="240" w:lineRule="auto"/>
        <w:rPr>
          <w:rFonts w:ascii="Calibri" w:eastAsia="Times New Roman" w:hAnsi="Calibri" w:cs="Arial"/>
          <w:color w:val="000000"/>
          <w:sz w:val="24"/>
          <w:szCs w:val="24"/>
          <w:lang w:eastAsia="en-GB"/>
        </w:rPr>
      </w:pPr>
      <w:r w:rsidRPr="00FC0A97">
        <w:rPr>
          <w:rFonts w:ascii="Calibri" w:eastAsia="Times New Roman" w:hAnsi="Calibri" w:cs="Arial"/>
          <w:color w:val="000000"/>
          <w:sz w:val="24"/>
          <w:szCs w:val="24"/>
          <w:lang w:eastAsia="en-GB"/>
        </w:rPr>
        <w:t>Check the wipers and washer level;</w:t>
      </w:r>
    </w:p>
    <w:p w14:paraId="60E08CCE" w14:textId="77777777" w:rsidR="004358AC" w:rsidRPr="00FC0A97" w:rsidRDefault="004358AC" w:rsidP="00FC0A97">
      <w:pPr>
        <w:pStyle w:val="ListParagraph"/>
        <w:numPr>
          <w:ilvl w:val="0"/>
          <w:numId w:val="9"/>
        </w:numPr>
        <w:shd w:val="clear" w:color="auto" w:fill="FFFFFF"/>
        <w:spacing w:before="100" w:beforeAutospacing="1" w:after="100" w:afterAutospacing="1" w:line="240" w:lineRule="auto"/>
        <w:rPr>
          <w:rFonts w:ascii="Calibri" w:eastAsia="Times New Roman" w:hAnsi="Calibri" w:cs="Arial"/>
          <w:color w:val="000000"/>
          <w:sz w:val="24"/>
          <w:szCs w:val="24"/>
          <w:lang w:eastAsia="en-GB"/>
        </w:rPr>
      </w:pPr>
      <w:r w:rsidRPr="00FC0A97">
        <w:rPr>
          <w:rFonts w:ascii="Calibri" w:eastAsia="Times New Roman" w:hAnsi="Calibri" w:cs="Arial"/>
          <w:color w:val="000000"/>
          <w:sz w:val="24"/>
          <w:szCs w:val="24"/>
          <w:lang w:eastAsia="en-GB"/>
        </w:rPr>
        <w:t>Check the lights, indicators and horn;</w:t>
      </w:r>
    </w:p>
    <w:p w14:paraId="2186A72F" w14:textId="77777777" w:rsidR="004358AC" w:rsidRPr="00FC0A97" w:rsidRDefault="004358AC" w:rsidP="00FC0A97">
      <w:pPr>
        <w:pStyle w:val="ListParagraph"/>
        <w:numPr>
          <w:ilvl w:val="0"/>
          <w:numId w:val="9"/>
        </w:numPr>
        <w:shd w:val="clear" w:color="auto" w:fill="FFFFFF"/>
        <w:spacing w:before="100" w:beforeAutospacing="1" w:after="100" w:afterAutospacing="1" w:line="240" w:lineRule="auto"/>
        <w:rPr>
          <w:rFonts w:ascii="Calibri" w:eastAsia="Times New Roman" w:hAnsi="Calibri" w:cs="Arial"/>
          <w:color w:val="000000"/>
          <w:sz w:val="24"/>
          <w:szCs w:val="24"/>
          <w:lang w:eastAsia="en-GB"/>
        </w:rPr>
      </w:pPr>
      <w:r w:rsidRPr="00FC0A97">
        <w:rPr>
          <w:rFonts w:ascii="Calibri" w:eastAsia="Times New Roman" w:hAnsi="Calibri" w:cs="Arial"/>
          <w:color w:val="000000"/>
          <w:sz w:val="24"/>
          <w:szCs w:val="24"/>
          <w:lang w:eastAsia="en-GB"/>
        </w:rPr>
        <w:t>Check the mirrors;</w:t>
      </w:r>
    </w:p>
    <w:p w14:paraId="45C88293" w14:textId="77777777" w:rsidR="004358AC" w:rsidRPr="00FC0A97" w:rsidRDefault="004358AC" w:rsidP="00FC0A97">
      <w:pPr>
        <w:pStyle w:val="ListParagraph"/>
        <w:numPr>
          <w:ilvl w:val="0"/>
          <w:numId w:val="9"/>
        </w:numPr>
        <w:shd w:val="clear" w:color="auto" w:fill="FFFFFF"/>
        <w:spacing w:before="100" w:beforeAutospacing="1" w:after="100" w:afterAutospacing="1" w:line="240" w:lineRule="auto"/>
        <w:rPr>
          <w:rFonts w:ascii="Calibri" w:eastAsia="Times New Roman" w:hAnsi="Calibri" w:cs="Arial"/>
          <w:color w:val="000000"/>
          <w:sz w:val="24"/>
          <w:szCs w:val="24"/>
          <w:lang w:eastAsia="en-GB"/>
        </w:rPr>
      </w:pPr>
      <w:r w:rsidRPr="00FC0A97">
        <w:rPr>
          <w:rFonts w:ascii="Calibri" w:eastAsia="Times New Roman" w:hAnsi="Calibri" w:cs="Arial"/>
          <w:color w:val="000000"/>
          <w:sz w:val="24"/>
          <w:szCs w:val="24"/>
          <w:lang w:eastAsia="en-GB"/>
        </w:rPr>
        <w:t>Check the battery fluid;</w:t>
      </w:r>
    </w:p>
    <w:p w14:paraId="38462CB3" w14:textId="77777777" w:rsidR="004358AC" w:rsidRPr="00FC0A97" w:rsidRDefault="004358AC" w:rsidP="00FC0A97">
      <w:pPr>
        <w:pStyle w:val="ListParagraph"/>
        <w:numPr>
          <w:ilvl w:val="0"/>
          <w:numId w:val="9"/>
        </w:numPr>
        <w:shd w:val="clear" w:color="auto" w:fill="FFFFFF"/>
        <w:spacing w:before="100" w:beforeAutospacing="1" w:after="100" w:afterAutospacing="1" w:line="240" w:lineRule="auto"/>
        <w:rPr>
          <w:rFonts w:ascii="Calibri" w:eastAsia="Times New Roman" w:hAnsi="Calibri" w:cs="Arial"/>
          <w:color w:val="000000"/>
          <w:sz w:val="24"/>
          <w:szCs w:val="24"/>
          <w:lang w:eastAsia="en-GB"/>
        </w:rPr>
      </w:pPr>
      <w:r w:rsidRPr="00FC0A97">
        <w:rPr>
          <w:rFonts w:ascii="Calibri" w:eastAsia="Times New Roman" w:hAnsi="Calibri" w:cs="Arial"/>
          <w:color w:val="000000"/>
          <w:sz w:val="24"/>
          <w:szCs w:val="24"/>
          <w:lang w:eastAsia="en-GB"/>
        </w:rPr>
        <w:t>Check the water (coolant) level - this must only be done when the engine is cold;</w:t>
      </w:r>
    </w:p>
    <w:p w14:paraId="772DAD0F" w14:textId="77777777" w:rsidR="004358AC" w:rsidRPr="00FC0A97" w:rsidRDefault="004358AC" w:rsidP="00FC0A97">
      <w:pPr>
        <w:pStyle w:val="ListParagraph"/>
        <w:numPr>
          <w:ilvl w:val="0"/>
          <w:numId w:val="9"/>
        </w:numPr>
        <w:shd w:val="clear" w:color="auto" w:fill="FFFFFF"/>
        <w:spacing w:before="100" w:beforeAutospacing="1" w:after="100" w:afterAutospacing="1" w:line="240" w:lineRule="auto"/>
        <w:rPr>
          <w:rFonts w:ascii="Calibri" w:eastAsia="Times New Roman" w:hAnsi="Calibri" w:cs="Arial"/>
          <w:color w:val="000000"/>
          <w:sz w:val="24"/>
          <w:szCs w:val="24"/>
          <w:lang w:eastAsia="en-GB"/>
        </w:rPr>
      </w:pPr>
      <w:r w:rsidRPr="00FC0A97">
        <w:rPr>
          <w:rFonts w:ascii="Calibri" w:eastAsia="Times New Roman" w:hAnsi="Calibri" w:cs="Arial"/>
          <w:color w:val="000000"/>
          <w:sz w:val="24"/>
          <w:szCs w:val="24"/>
          <w:lang w:eastAsia="en-GB"/>
        </w:rPr>
        <w:t>Check the brake fluid level;</w:t>
      </w:r>
    </w:p>
    <w:p w14:paraId="2E551714" w14:textId="77777777" w:rsidR="004358AC" w:rsidRPr="00FC0A97" w:rsidRDefault="004358AC" w:rsidP="00FC0A97">
      <w:pPr>
        <w:pStyle w:val="ListParagraph"/>
        <w:numPr>
          <w:ilvl w:val="0"/>
          <w:numId w:val="9"/>
        </w:numPr>
        <w:shd w:val="clear" w:color="auto" w:fill="FFFFFF"/>
        <w:spacing w:before="100" w:beforeAutospacing="1" w:after="100" w:afterAutospacing="1" w:line="240" w:lineRule="auto"/>
        <w:rPr>
          <w:rFonts w:ascii="Calibri" w:eastAsia="Times New Roman" w:hAnsi="Calibri" w:cs="Arial"/>
          <w:color w:val="000000"/>
          <w:sz w:val="24"/>
          <w:szCs w:val="24"/>
          <w:lang w:eastAsia="en-GB"/>
        </w:rPr>
      </w:pPr>
      <w:r w:rsidRPr="00FC0A97">
        <w:rPr>
          <w:rFonts w:ascii="Calibri" w:eastAsia="Times New Roman" w:hAnsi="Calibri" w:cs="Arial"/>
          <w:color w:val="000000"/>
          <w:sz w:val="24"/>
          <w:szCs w:val="24"/>
          <w:lang w:eastAsia="en-GB"/>
        </w:rPr>
        <w:t>Check the engine oil level;</w:t>
      </w:r>
    </w:p>
    <w:p w14:paraId="11633335" w14:textId="77777777" w:rsidR="004358AC" w:rsidRPr="00FC0A97" w:rsidRDefault="004358AC" w:rsidP="00FC0A97">
      <w:pPr>
        <w:pStyle w:val="ListParagraph"/>
        <w:numPr>
          <w:ilvl w:val="0"/>
          <w:numId w:val="9"/>
        </w:numPr>
        <w:shd w:val="clear" w:color="auto" w:fill="FFFFFF"/>
        <w:spacing w:before="100" w:beforeAutospacing="1" w:after="100" w:afterAutospacing="1" w:line="240" w:lineRule="auto"/>
        <w:rPr>
          <w:rFonts w:ascii="Calibri" w:eastAsia="Times New Roman" w:hAnsi="Calibri" w:cs="Arial"/>
          <w:color w:val="000000"/>
          <w:sz w:val="24"/>
          <w:szCs w:val="24"/>
          <w:lang w:eastAsia="en-GB"/>
        </w:rPr>
      </w:pPr>
      <w:r w:rsidRPr="00FC0A97">
        <w:rPr>
          <w:rFonts w:ascii="Calibri" w:eastAsia="Times New Roman" w:hAnsi="Calibri" w:cs="Arial"/>
          <w:color w:val="000000"/>
          <w:sz w:val="24"/>
          <w:szCs w:val="24"/>
          <w:lang w:eastAsia="en-GB"/>
        </w:rPr>
        <w:t>Check the fuel level;</w:t>
      </w:r>
    </w:p>
    <w:p w14:paraId="25B04309" w14:textId="77777777" w:rsidR="004358AC" w:rsidRPr="00FC0A97" w:rsidRDefault="004358AC" w:rsidP="00FC0A97">
      <w:pPr>
        <w:pStyle w:val="ListParagraph"/>
        <w:numPr>
          <w:ilvl w:val="0"/>
          <w:numId w:val="9"/>
        </w:numPr>
        <w:shd w:val="clear" w:color="auto" w:fill="FFFFFF"/>
        <w:spacing w:before="100" w:beforeAutospacing="1" w:after="100" w:afterAutospacing="1" w:line="240" w:lineRule="auto"/>
        <w:rPr>
          <w:rFonts w:ascii="Calibri" w:eastAsia="Times New Roman" w:hAnsi="Calibri" w:cs="Arial"/>
          <w:color w:val="000000"/>
          <w:sz w:val="24"/>
          <w:szCs w:val="24"/>
          <w:lang w:eastAsia="en-GB"/>
        </w:rPr>
      </w:pPr>
      <w:r w:rsidRPr="00FC0A97">
        <w:rPr>
          <w:rFonts w:ascii="Calibri" w:eastAsia="Times New Roman" w:hAnsi="Calibri" w:cs="Arial"/>
          <w:color w:val="000000"/>
          <w:sz w:val="24"/>
          <w:szCs w:val="24"/>
          <w:lang w:eastAsia="en-GB"/>
        </w:rPr>
        <w:lastRenderedPageBreak/>
        <w:t xml:space="preserve">Check that all the ancillary equipment </w:t>
      </w:r>
      <w:r w:rsidR="00900BF1" w:rsidRPr="00FC0A97">
        <w:rPr>
          <w:rFonts w:ascii="Calibri" w:eastAsia="Times New Roman" w:hAnsi="Calibri" w:cs="Arial"/>
          <w:color w:val="000000"/>
          <w:sz w:val="24"/>
          <w:szCs w:val="24"/>
          <w:lang w:eastAsia="en-GB"/>
        </w:rPr>
        <w:t>is</w:t>
      </w:r>
      <w:r w:rsidRPr="00FC0A97">
        <w:rPr>
          <w:rFonts w:ascii="Calibri" w:eastAsia="Times New Roman" w:hAnsi="Calibri" w:cs="Arial"/>
          <w:color w:val="000000"/>
          <w:sz w:val="24"/>
          <w:szCs w:val="24"/>
          <w:lang w:eastAsia="en-GB"/>
        </w:rPr>
        <w:t xml:space="preserve"> correct.</w:t>
      </w:r>
    </w:p>
    <w:p w14:paraId="76086E62" w14:textId="77777777" w:rsidR="004358AC" w:rsidRPr="00B8479E" w:rsidRDefault="004358AC" w:rsidP="00E0251A">
      <w:pPr>
        <w:shd w:val="clear" w:color="auto" w:fill="FFFFFF"/>
        <w:spacing w:before="180" w:after="180" w:line="240" w:lineRule="auto"/>
        <w:rPr>
          <w:rFonts w:ascii="Calibri" w:eastAsia="Times New Roman" w:hAnsi="Calibri" w:cs="Arial"/>
          <w:color w:val="000000"/>
          <w:sz w:val="24"/>
          <w:szCs w:val="24"/>
          <w:lang w:eastAsia="en-GB"/>
        </w:rPr>
      </w:pPr>
      <w:r w:rsidRPr="00B8479E">
        <w:rPr>
          <w:rFonts w:ascii="Calibri" w:eastAsia="Times New Roman" w:hAnsi="Calibri" w:cs="Arial"/>
          <w:color w:val="000000"/>
          <w:sz w:val="24"/>
          <w:szCs w:val="24"/>
          <w:lang w:eastAsia="en-GB"/>
        </w:rPr>
        <w:t>All faults, defects a</w:t>
      </w:r>
      <w:r w:rsidR="00210701">
        <w:rPr>
          <w:rFonts w:ascii="Calibri" w:eastAsia="Times New Roman" w:hAnsi="Calibri" w:cs="Arial"/>
          <w:color w:val="000000"/>
          <w:sz w:val="24"/>
          <w:szCs w:val="24"/>
          <w:lang w:eastAsia="en-GB"/>
        </w:rPr>
        <w:t xml:space="preserve">nd concerns </w:t>
      </w:r>
      <w:proofErr w:type="gramStart"/>
      <w:r w:rsidR="00210701">
        <w:rPr>
          <w:rFonts w:ascii="Calibri" w:eastAsia="Times New Roman" w:hAnsi="Calibri" w:cs="Arial"/>
          <w:color w:val="000000"/>
          <w:sz w:val="24"/>
          <w:szCs w:val="24"/>
          <w:lang w:eastAsia="en-GB"/>
        </w:rPr>
        <w:t>must be reported</w:t>
      </w:r>
      <w:proofErr w:type="gramEnd"/>
      <w:r w:rsidR="00210701">
        <w:rPr>
          <w:rFonts w:ascii="Calibri" w:eastAsia="Times New Roman" w:hAnsi="Calibri" w:cs="Arial"/>
          <w:color w:val="000000"/>
          <w:sz w:val="24"/>
          <w:szCs w:val="24"/>
          <w:lang w:eastAsia="en-GB"/>
        </w:rPr>
        <w:t xml:space="preserve"> to the Campus Service Supervisor/Fleet Manager</w:t>
      </w:r>
      <w:r w:rsidR="00FC0A97">
        <w:rPr>
          <w:rFonts w:ascii="Calibri" w:eastAsia="Times New Roman" w:hAnsi="Calibri" w:cs="Arial"/>
          <w:color w:val="000000"/>
          <w:sz w:val="24"/>
          <w:szCs w:val="24"/>
          <w:lang w:eastAsia="en-GB"/>
        </w:rPr>
        <w:t xml:space="preserve"> </w:t>
      </w:r>
      <w:r w:rsidR="00341F4E">
        <w:rPr>
          <w:rFonts w:ascii="Calibri" w:eastAsia="Times New Roman" w:hAnsi="Calibri" w:cs="Arial"/>
          <w:color w:val="000000"/>
          <w:sz w:val="24"/>
          <w:szCs w:val="24"/>
          <w:lang w:eastAsia="en-GB"/>
        </w:rPr>
        <w:t xml:space="preserve">immediately using </w:t>
      </w:r>
      <w:r w:rsidR="000102DB">
        <w:rPr>
          <w:rFonts w:ascii="Calibri" w:eastAsia="Times New Roman" w:hAnsi="Calibri" w:cs="Arial"/>
          <w:color w:val="000000"/>
          <w:sz w:val="24"/>
          <w:szCs w:val="24"/>
          <w:lang w:eastAsia="en-GB"/>
        </w:rPr>
        <w:t>the form at Appendix A</w:t>
      </w:r>
    </w:p>
    <w:p w14:paraId="3C7F95B2" w14:textId="77777777" w:rsidR="004358AC" w:rsidRPr="00B8479E" w:rsidRDefault="004358AC" w:rsidP="00E0251A">
      <w:pPr>
        <w:shd w:val="clear" w:color="auto" w:fill="FFFFFF"/>
        <w:spacing w:before="180" w:after="180" w:line="240" w:lineRule="auto"/>
        <w:rPr>
          <w:rFonts w:ascii="Calibri" w:eastAsia="Times New Roman" w:hAnsi="Calibri" w:cs="Arial"/>
          <w:color w:val="000000"/>
          <w:sz w:val="24"/>
          <w:szCs w:val="24"/>
          <w:lang w:eastAsia="en-GB"/>
        </w:rPr>
      </w:pPr>
      <w:r w:rsidRPr="00B8479E">
        <w:rPr>
          <w:rFonts w:ascii="Calibri" w:eastAsia="Times New Roman" w:hAnsi="Calibri" w:cs="Arial"/>
          <w:color w:val="000000"/>
          <w:sz w:val="24"/>
          <w:szCs w:val="24"/>
          <w:lang w:eastAsia="en-GB"/>
        </w:rPr>
        <w:t xml:space="preserve">It is also recommended that </w:t>
      </w:r>
      <w:r w:rsidR="00210701">
        <w:rPr>
          <w:rFonts w:ascii="Calibri" w:eastAsia="Times New Roman" w:hAnsi="Calibri" w:cs="Arial"/>
          <w:color w:val="000000"/>
          <w:sz w:val="24"/>
          <w:szCs w:val="24"/>
          <w:lang w:eastAsia="en-GB"/>
        </w:rPr>
        <w:t>Campus Service Supervisor/Fleet Manager</w:t>
      </w:r>
      <w:r w:rsidRPr="00B8479E">
        <w:rPr>
          <w:rFonts w:ascii="Calibri" w:eastAsia="Times New Roman" w:hAnsi="Calibri" w:cs="Arial"/>
          <w:color w:val="000000"/>
          <w:sz w:val="24"/>
          <w:szCs w:val="24"/>
          <w:lang w:eastAsia="en-GB"/>
        </w:rPr>
        <w:t xml:space="preserve"> </w:t>
      </w:r>
      <w:proofErr w:type="gramStart"/>
      <w:r w:rsidRPr="00B8479E">
        <w:rPr>
          <w:rFonts w:ascii="Calibri" w:eastAsia="Times New Roman" w:hAnsi="Calibri" w:cs="Arial"/>
          <w:color w:val="000000"/>
          <w:sz w:val="24"/>
          <w:szCs w:val="24"/>
          <w:lang w:eastAsia="en-GB"/>
        </w:rPr>
        <w:t>undertake</w:t>
      </w:r>
      <w:r w:rsidR="00210701">
        <w:rPr>
          <w:rFonts w:ascii="Calibri" w:eastAsia="Times New Roman" w:hAnsi="Calibri" w:cs="Arial"/>
          <w:color w:val="000000"/>
          <w:sz w:val="24"/>
          <w:szCs w:val="24"/>
          <w:lang w:eastAsia="en-GB"/>
        </w:rPr>
        <w:t>s</w:t>
      </w:r>
      <w:proofErr w:type="gramEnd"/>
      <w:r w:rsidRPr="00B8479E">
        <w:rPr>
          <w:rFonts w:ascii="Calibri" w:eastAsia="Times New Roman" w:hAnsi="Calibri" w:cs="Arial"/>
          <w:color w:val="000000"/>
          <w:sz w:val="24"/>
          <w:szCs w:val="24"/>
          <w:lang w:eastAsia="en-GB"/>
        </w:rPr>
        <w:t xml:space="preserve"> weekly roadworthiness checks on all minibuses owned or leased by the Department.</w:t>
      </w:r>
    </w:p>
    <w:p w14:paraId="059E9D51" w14:textId="77777777" w:rsidR="004358AC" w:rsidRPr="00900BF1" w:rsidRDefault="004358AC" w:rsidP="00E0251A">
      <w:pPr>
        <w:shd w:val="clear" w:color="auto" w:fill="FFFFFF"/>
        <w:spacing w:before="180" w:after="180" w:line="240" w:lineRule="auto"/>
        <w:rPr>
          <w:rFonts w:ascii="Calibri" w:eastAsia="Times New Roman" w:hAnsi="Calibri" w:cs="Arial"/>
          <w:b/>
          <w:color w:val="000000"/>
          <w:sz w:val="24"/>
          <w:szCs w:val="24"/>
          <w:lang w:eastAsia="en-GB"/>
        </w:rPr>
      </w:pPr>
      <w:r w:rsidRPr="00900BF1">
        <w:rPr>
          <w:rFonts w:ascii="Calibri" w:eastAsia="Times New Roman" w:hAnsi="Calibri" w:cs="Arial"/>
          <w:b/>
          <w:color w:val="000000"/>
          <w:sz w:val="24"/>
          <w:szCs w:val="24"/>
          <w:lang w:eastAsia="en-GB"/>
        </w:rPr>
        <w:t>Using Trailers</w:t>
      </w:r>
    </w:p>
    <w:p w14:paraId="3105E320" w14:textId="77777777" w:rsidR="0018222C" w:rsidRPr="00900BF1" w:rsidRDefault="00E14803" w:rsidP="0018222C">
      <w:pPr>
        <w:rPr>
          <w:rFonts w:ascii="Calibri" w:hAnsi="Calibri"/>
          <w:b/>
          <w:sz w:val="24"/>
          <w:szCs w:val="24"/>
        </w:rPr>
      </w:pPr>
      <w:r>
        <w:rPr>
          <w:rFonts w:ascii="Calibri" w:hAnsi="Calibri"/>
          <w:b/>
          <w:sz w:val="24"/>
          <w:szCs w:val="24"/>
        </w:rPr>
        <w:t xml:space="preserve">If the driver has </w:t>
      </w:r>
      <w:r w:rsidR="0018222C" w:rsidRPr="00900BF1">
        <w:rPr>
          <w:rFonts w:ascii="Calibri" w:hAnsi="Calibri"/>
          <w:b/>
          <w:sz w:val="24"/>
          <w:szCs w:val="24"/>
        </w:rPr>
        <w:t>Category D1</w:t>
      </w:r>
      <w:r>
        <w:rPr>
          <w:rFonts w:ascii="Calibri" w:hAnsi="Calibri"/>
          <w:b/>
          <w:sz w:val="24"/>
          <w:szCs w:val="24"/>
        </w:rPr>
        <w:t xml:space="preserve"> on his/her licence</w:t>
      </w:r>
    </w:p>
    <w:p w14:paraId="49E70D07" w14:textId="3B19E158" w:rsidR="0018222C" w:rsidRPr="00900BF1" w:rsidRDefault="007F5018" w:rsidP="0018222C">
      <w:pPr>
        <w:rPr>
          <w:rFonts w:ascii="Calibri" w:hAnsi="Calibri"/>
          <w:sz w:val="24"/>
          <w:szCs w:val="24"/>
        </w:rPr>
      </w:pPr>
      <w:r>
        <w:rPr>
          <w:rFonts w:ascii="Calibri" w:hAnsi="Calibri"/>
          <w:sz w:val="24"/>
          <w:szCs w:val="24"/>
        </w:rPr>
        <w:t>They</w:t>
      </w:r>
      <w:r w:rsidR="0018222C" w:rsidRPr="00900BF1">
        <w:rPr>
          <w:rFonts w:ascii="Calibri" w:hAnsi="Calibri"/>
          <w:sz w:val="24"/>
          <w:szCs w:val="24"/>
        </w:rPr>
        <w:t xml:space="preserve"> can drive vehicles </w:t>
      </w:r>
      <w:proofErr w:type="gramStart"/>
      <w:r w:rsidR="0018222C" w:rsidRPr="00900BF1">
        <w:rPr>
          <w:rFonts w:ascii="Calibri" w:hAnsi="Calibri"/>
          <w:sz w:val="24"/>
          <w:szCs w:val="24"/>
        </w:rPr>
        <w:t>with</w:t>
      </w:r>
      <w:proofErr w:type="gramEnd"/>
      <w:r w:rsidR="0018222C" w:rsidRPr="00900BF1">
        <w:rPr>
          <w:rFonts w:ascii="Calibri" w:hAnsi="Calibri"/>
          <w:sz w:val="24"/>
          <w:szCs w:val="24"/>
        </w:rPr>
        <w:t>:</w:t>
      </w:r>
    </w:p>
    <w:p w14:paraId="3FEBAD8B" w14:textId="77777777" w:rsidR="0018222C" w:rsidRPr="00900BF1" w:rsidRDefault="0018222C" w:rsidP="0018222C">
      <w:pPr>
        <w:pStyle w:val="ListParagraph"/>
        <w:numPr>
          <w:ilvl w:val="0"/>
          <w:numId w:val="17"/>
        </w:numPr>
        <w:rPr>
          <w:rFonts w:ascii="Calibri" w:hAnsi="Calibri"/>
          <w:sz w:val="24"/>
          <w:szCs w:val="24"/>
        </w:rPr>
      </w:pPr>
      <w:r w:rsidRPr="00900BF1">
        <w:rPr>
          <w:rFonts w:ascii="Calibri" w:hAnsi="Calibri"/>
          <w:sz w:val="24"/>
          <w:szCs w:val="24"/>
        </w:rPr>
        <w:t>no more than 16 passenger seats</w:t>
      </w:r>
    </w:p>
    <w:p w14:paraId="4F6D8BD5" w14:textId="77777777" w:rsidR="0018222C" w:rsidRPr="00900BF1" w:rsidRDefault="0018222C" w:rsidP="0018222C">
      <w:pPr>
        <w:pStyle w:val="ListParagraph"/>
        <w:numPr>
          <w:ilvl w:val="0"/>
          <w:numId w:val="17"/>
        </w:numPr>
        <w:rPr>
          <w:rFonts w:ascii="Calibri" w:hAnsi="Calibri"/>
          <w:sz w:val="24"/>
          <w:szCs w:val="24"/>
        </w:rPr>
      </w:pPr>
      <w:r w:rsidRPr="00900BF1">
        <w:rPr>
          <w:rFonts w:ascii="Calibri" w:hAnsi="Calibri"/>
          <w:sz w:val="24"/>
          <w:szCs w:val="24"/>
        </w:rPr>
        <w:t>a maximum length of 8 metres</w:t>
      </w:r>
    </w:p>
    <w:p w14:paraId="389A3828" w14:textId="77777777" w:rsidR="0018222C" w:rsidRPr="00900BF1" w:rsidRDefault="0018222C" w:rsidP="0018222C">
      <w:pPr>
        <w:pStyle w:val="ListParagraph"/>
        <w:numPr>
          <w:ilvl w:val="0"/>
          <w:numId w:val="17"/>
        </w:numPr>
        <w:rPr>
          <w:rFonts w:ascii="Calibri" w:hAnsi="Calibri"/>
          <w:sz w:val="24"/>
          <w:szCs w:val="24"/>
        </w:rPr>
      </w:pPr>
      <w:r w:rsidRPr="00900BF1">
        <w:rPr>
          <w:rFonts w:ascii="Calibri" w:hAnsi="Calibri"/>
          <w:sz w:val="24"/>
          <w:szCs w:val="24"/>
        </w:rPr>
        <w:t>a trailer up to 750kg</w:t>
      </w:r>
    </w:p>
    <w:p w14:paraId="0F691ED7" w14:textId="77777777" w:rsidR="00E14803" w:rsidRPr="00E14803" w:rsidRDefault="00E14803" w:rsidP="00E14803">
      <w:pPr>
        <w:rPr>
          <w:rFonts w:ascii="Calibri" w:hAnsi="Calibri"/>
          <w:b/>
          <w:sz w:val="24"/>
          <w:szCs w:val="24"/>
        </w:rPr>
      </w:pPr>
      <w:r w:rsidRPr="00E14803">
        <w:rPr>
          <w:rFonts w:ascii="Calibri" w:hAnsi="Calibri"/>
          <w:b/>
          <w:sz w:val="24"/>
          <w:szCs w:val="24"/>
        </w:rPr>
        <w:t>If the driver has Category D1</w:t>
      </w:r>
      <w:r>
        <w:rPr>
          <w:rFonts w:ascii="Calibri" w:hAnsi="Calibri"/>
          <w:b/>
          <w:sz w:val="24"/>
          <w:szCs w:val="24"/>
        </w:rPr>
        <w:t>+E</w:t>
      </w:r>
      <w:r w:rsidRPr="00E14803">
        <w:rPr>
          <w:rFonts w:ascii="Calibri" w:hAnsi="Calibri"/>
          <w:b/>
          <w:sz w:val="24"/>
          <w:szCs w:val="24"/>
        </w:rPr>
        <w:t xml:space="preserve"> on his/her licence</w:t>
      </w:r>
    </w:p>
    <w:p w14:paraId="4ED0DC72" w14:textId="246BFA11" w:rsidR="0018222C" w:rsidRPr="00900BF1" w:rsidRDefault="007F5018" w:rsidP="0018222C">
      <w:pPr>
        <w:rPr>
          <w:rFonts w:ascii="Calibri" w:hAnsi="Calibri"/>
          <w:sz w:val="24"/>
          <w:szCs w:val="24"/>
        </w:rPr>
      </w:pPr>
      <w:r>
        <w:rPr>
          <w:rFonts w:ascii="Calibri" w:hAnsi="Calibri"/>
          <w:sz w:val="24"/>
          <w:szCs w:val="24"/>
        </w:rPr>
        <w:t>They</w:t>
      </w:r>
      <w:r w:rsidR="0018222C" w:rsidRPr="00900BF1">
        <w:rPr>
          <w:rFonts w:ascii="Calibri" w:hAnsi="Calibri"/>
          <w:sz w:val="24"/>
          <w:szCs w:val="24"/>
        </w:rPr>
        <w:t xml:space="preserve"> can drive D1 category vehicles with a trailer over 750kg, but the trailer - when fully loaded - can</w:t>
      </w:r>
      <w:r>
        <w:rPr>
          <w:rFonts w:ascii="Calibri" w:hAnsi="Calibri"/>
          <w:sz w:val="24"/>
          <w:szCs w:val="24"/>
        </w:rPr>
        <w:t>no</w:t>
      </w:r>
      <w:r w:rsidR="0018222C" w:rsidRPr="00900BF1">
        <w:rPr>
          <w:rFonts w:ascii="Calibri" w:hAnsi="Calibri"/>
          <w:sz w:val="24"/>
          <w:szCs w:val="24"/>
        </w:rPr>
        <w:t>t weigh more than the vehicle.</w:t>
      </w:r>
    </w:p>
    <w:p w14:paraId="3DA5E00D" w14:textId="7E47B647" w:rsidR="0018222C" w:rsidRPr="00900BF1" w:rsidRDefault="0018222C" w:rsidP="0018222C">
      <w:pPr>
        <w:rPr>
          <w:rFonts w:ascii="Calibri" w:hAnsi="Calibri"/>
          <w:sz w:val="24"/>
          <w:szCs w:val="24"/>
        </w:rPr>
      </w:pPr>
      <w:r w:rsidRPr="00900BF1">
        <w:rPr>
          <w:rFonts w:ascii="Calibri" w:hAnsi="Calibri"/>
          <w:sz w:val="24"/>
          <w:szCs w:val="24"/>
        </w:rPr>
        <w:t>The combined weight of both can</w:t>
      </w:r>
      <w:r w:rsidR="007F5018">
        <w:rPr>
          <w:rFonts w:ascii="Calibri" w:hAnsi="Calibri"/>
          <w:sz w:val="24"/>
          <w:szCs w:val="24"/>
        </w:rPr>
        <w:t>no</w:t>
      </w:r>
      <w:r w:rsidRPr="00900BF1">
        <w:rPr>
          <w:rFonts w:ascii="Calibri" w:hAnsi="Calibri"/>
          <w:sz w:val="24"/>
          <w:szCs w:val="24"/>
        </w:rPr>
        <w:t>t exceed 12,000kg.</w:t>
      </w:r>
    </w:p>
    <w:p w14:paraId="1F911603" w14:textId="77777777" w:rsidR="004358AC" w:rsidRPr="00900BF1" w:rsidRDefault="004358AC" w:rsidP="00E0251A">
      <w:pPr>
        <w:shd w:val="clear" w:color="auto" w:fill="FFFFFF"/>
        <w:spacing w:before="180" w:after="180" w:line="240" w:lineRule="auto"/>
        <w:rPr>
          <w:rFonts w:ascii="Calibri" w:eastAsia="Times New Roman" w:hAnsi="Calibri" w:cs="Arial"/>
          <w:color w:val="000000"/>
          <w:sz w:val="24"/>
          <w:szCs w:val="24"/>
          <w:lang w:eastAsia="en-GB"/>
        </w:rPr>
      </w:pPr>
      <w:r w:rsidRPr="00900BF1">
        <w:rPr>
          <w:rFonts w:ascii="Calibri" w:eastAsia="Times New Roman" w:hAnsi="Calibri" w:cs="Arial"/>
          <w:color w:val="000000"/>
          <w:sz w:val="24"/>
          <w:szCs w:val="24"/>
          <w:lang w:eastAsia="en-GB"/>
        </w:rPr>
        <w:t xml:space="preserve">It </w:t>
      </w:r>
      <w:proofErr w:type="gramStart"/>
      <w:r w:rsidRPr="00900BF1">
        <w:rPr>
          <w:rFonts w:ascii="Calibri" w:eastAsia="Times New Roman" w:hAnsi="Calibri" w:cs="Arial"/>
          <w:color w:val="000000"/>
          <w:sz w:val="24"/>
          <w:szCs w:val="24"/>
          <w:lang w:eastAsia="en-GB"/>
        </w:rPr>
        <w:t>is recommended</w:t>
      </w:r>
      <w:proofErr w:type="gramEnd"/>
      <w:r w:rsidRPr="00900BF1">
        <w:rPr>
          <w:rFonts w:ascii="Calibri" w:eastAsia="Times New Roman" w:hAnsi="Calibri" w:cs="Arial"/>
          <w:color w:val="000000"/>
          <w:sz w:val="24"/>
          <w:szCs w:val="24"/>
          <w:lang w:eastAsia="en-GB"/>
        </w:rPr>
        <w:t xml:space="preserve"> that before authorising a driv</w:t>
      </w:r>
      <w:r w:rsidR="00FC0A97" w:rsidRPr="00900BF1">
        <w:rPr>
          <w:rFonts w:ascii="Calibri" w:eastAsia="Times New Roman" w:hAnsi="Calibri" w:cs="Arial"/>
          <w:color w:val="000000"/>
          <w:sz w:val="24"/>
          <w:szCs w:val="24"/>
          <w:lang w:eastAsia="en-GB"/>
        </w:rPr>
        <w:t>er to tow a trailer that a</w:t>
      </w:r>
      <w:r w:rsidR="000F5290" w:rsidRPr="00900BF1">
        <w:rPr>
          <w:rFonts w:ascii="Calibri" w:eastAsia="Times New Roman" w:hAnsi="Calibri" w:cs="Arial"/>
          <w:color w:val="000000"/>
          <w:sz w:val="24"/>
          <w:szCs w:val="24"/>
          <w:lang w:eastAsia="en-GB"/>
        </w:rPr>
        <w:t xml:space="preserve"> University arranged driving course </w:t>
      </w:r>
      <w:r w:rsidRPr="00900BF1">
        <w:rPr>
          <w:rFonts w:ascii="Calibri" w:eastAsia="Times New Roman" w:hAnsi="Calibri" w:cs="Arial"/>
          <w:color w:val="000000"/>
          <w:sz w:val="24"/>
          <w:szCs w:val="24"/>
          <w:lang w:eastAsia="en-GB"/>
        </w:rPr>
        <w:t>is undertaken to ensure that he/she is competent to tow and reverse a trailer and ensure its safe loading.</w:t>
      </w:r>
    </w:p>
    <w:p w14:paraId="1C0628EA" w14:textId="77777777" w:rsidR="000F5290" w:rsidRPr="00900BF1" w:rsidRDefault="000F5290" w:rsidP="00E0251A">
      <w:pPr>
        <w:shd w:val="clear" w:color="auto" w:fill="FFFFFF"/>
        <w:spacing w:before="180" w:after="180" w:line="240" w:lineRule="auto"/>
        <w:rPr>
          <w:rFonts w:ascii="Calibri" w:hAnsi="Calibri"/>
          <w:color w:val="000000" w:themeColor="text1"/>
          <w:sz w:val="24"/>
          <w:szCs w:val="24"/>
          <w:shd w:val="clear" w:color="auto" w:fill="FFFFFF"/>
        </w:rPr>
      </w:pPr>
      <w:r w:rsidRPr="00900BF1">
        <w:rPr>
          <w:rFonts w:ascii="Calibri" w:hAnsi="Calibri"/>
          <w:color w:val="000000" w:themeColor="text1"/>
          <w:sz w:val="24"/>
          <w:szCs w:val="24"/>
          <w:shd w:val="clear" w:color="auto" w:fill="FFFFFF"/>
        </w:rPr>
        <w:t xml:space="preserve">On a long journey, the trailer and vehicle </w:t>
      </w:r>
      <w:proofErr w:type="gramStart"/>
      <w:r w:rsidRPr="00900BF1">
        <w:rPr>
          <w:rFonts w:ascii="Calibri" w:hAnsi="Calibri"/>
          <w:color w:val="000000" w:themeColor="text1"/>
          <w:sz w:val="24"/>
          <w:szCs w:val="24"/>
          <w:shd w:val="clear" w:color="auto" w:fill="FFFFFF"/>
        </w:rPr>
        <w:t>should be checked</w:t>
      </w:r>
      <w:proofErr w:type="gramEnd"/>
      <w:r w:rsidRPr="00900BF1">
        <w:rPr>
          <w:rFonts w:ascii="Calibri" w:hAnsi="Calibri"/>
          <w:color w:val="000000" w:themeColor="text1"/>
          <w:sz w:val="24"/>
          <w:szCs w:val="24"/>
          <w:shd w:val="clear" w:color="auto" w:fill="FFFFFF"/>
        </w:rPr>
        <w:t xml:space="preserve"> every two hours.</w:t>
      </w:r>
    </w:p>
    <w:p w14:paraId="335C58D9" w14:textId="77777777" w:rsidR="000F5290" w:rsidRPr="00900BF1" w:rsidRDefault="000F5290" w:rsidP="00E0251A">
      <w:pPr>
        <w:shd w:val="clear" w:color="auto" w:fill="FFFFFF"/>
        <w:spacing w:before="180" w:after="180" w:line="240" w:lineRule="auto"/>
        <w:rPr>
          <w:rFonts w:ascii="Calibri" w:hAnsi="Calibri"/>
          <w:color w:val="000000" w:themeColor="text1"/>
          <w:sz w:val="24"/>
          <w:szCs w:val="24"/>
          <w:shd w:val="clear" w:color="auto" w:fill="FFFFFF"/>
        </w:rPr>
      </w:pPr>
      <w:r w:rsidRPr="00900BF1">
        <w:rPr>
          <w:rFonts w:ascii="Calibri" w:hAnsi="Calibri"/>
          <w:color w:val="000000" w:themeColor="text1"/>
          <w:sz w:val="24"/>
          <w:szCs w:val="24"/>
          <w:shd w:val="clear" w:color="auto" w:fill="FFFFFF"/>
        </w:rPr>
        <w:t xml:space="preserve">Before towing a trailer, the following checks </w:t>
      </w:r>
      <w:proofErr w:type="gramStart"/>
      <w:r w:rsidRPr="00900BF1">
        <w:rPr>
          <w:rFonts w:ascii="Calibri" w:hAnsi="Calibri"/>
          <w:color w:val="000000" w:themeColor="text1"/>
          <w:sz w:val="24"/>
          <w:szCs w:val="24"/>
          <w:shd w:val="clear" w:color="auto" w:fill="FFFFFF"/>
        </w:rPr>
        <w:t>should be carried out</w:t>
      </w:r>
      <w:proofErr w:type="gramEnd"/>
      <w:r w:rsidRPr="00900BF1">
        <w:rPr>
          <w:rFonts w:ascii="Calibri" w:hAnsi="Calibri"/>
          <w:color w:val="000000" w:themeColor="text1"/>
          <w:sz w:val="24"/>
          <w:szCs w:val="24"/>
          <w:shd w:val="clear" w:color="auto" w:fill="FFFFFF"/>
        </w:rPr>
        <w:t xml:space="preserve"> to ensure:</w:t>
      </w:r>
    </w:p>
    <w:p w14:paraId="78C94D60" w14:textId="77777777" w:rsidR="000F5290" w:rsidRPr="00900BF1" w:rsidRDefault="000F5290" w:rsidP="000F5290">
      <w:pPr>
        <w:numPr>
          <w:ilvl w:val="0"/>
          <w:numId w:val="12"/>
        </w:numPr>
        <w:shd w:val="clear" w:color="auto" w:fill="FFFFFF"/>
        <w:spacing w:after="0" w:line="270" w:lineRule="atLeast"/>
        <w:ind w:left="360" w:right="360"/>
        <w:textAlignment w:val="baseline"/>
        <w:rPr>
          <w:rFonts w:ascii="Calibri" w:eastAsia="Times New Roman" w:hAnsi="Calibri" w:cs="Times New Roman"/>
          <w:color w:val="000000" w:themeColor="text1"/>
          <w:sz w:val="24"/>
          <w:szCs w:val="24"/>
          <w:lang w:eastAsia="en-GB"/>
        </w:rPr>
      </w:pPr>
      <w:r w:rsidRPr="00900BF1">
        <w:rPr>
          <w:rFonts w:ascii="Calibri" w:eastAsia="Times New Roman" w:hAnsi="Calibri" w:cs="Times New Roman"/>
          <w:color w:val="000000" w:themeColor="text1"/>
          <w:sz w:val="24"/>
          <w:szCs w:val="24"/>
          <w:lang w:eastAsia="en-GB"/>
        </w:rPr>
        <w:t>the vehicle being us</w:t>
      </w:r>
      <w:r w:rsidR="00CA75AA" w:rsidRPr="00900BF1">
        <w:rPr>
          <w:rFonts w:ascii="Calibri" w:eastAsia="Times New Roman" w:hAnsi="Calibri" w:cs="Times New Roman"/>
          <w:color w:val="000000" w:themeColor="text1"/>
          <w:sz w:val="24"/>
          <w:szCs w:val="24"/>
          <w:lang w:eastAsia="en-GB"/>
        </w:rPr>
        <w:t>ed is appropriate for this use</w:t>
      </w:r>
      <w:r w:rsidRPr="00900BF1">
        <w:rPr>
          <w:rFonts w:ascii="Calibri" w:eastAsia="Times New Roman" w:hAnsi="Calibri" w:cs="Times New Roman"/>
          <w:color w:val="000000" w:themeColor="text1"/>
          <w:sz w:val="24"/>
          <w:szCs w:val="24"/>
          <w:lang w:eastAsia="en-GB"/>
        </w:rPr>
        <w:t>;</w:t>
      </w:r>
    </w:p>
    <w:p w14:paraId="5DAA6631" w14:textId="77777777" w:rsidR="000F5290" w:rsidRPr="00900BF1" w:rsidRDefault="000F5290" w:rsidP="000F5290">
      <w:pPr>
        <w:numPr>
          <w:ilvl w:val="0"/>
          <w:numId w:val="12"/>
        </w:numPr>
        <w:shd w:val="clear" w:color="auto" w:fill="FFFFFF"/>
        <w:spacing w:after="0" w:line="270" w:lineRule="atLeast"/>
        <w:ind w:left="360" w:right="360"/>
        <w:textAlignment w:val="baseline"/>
        <w:rPr>
          <w:rFonts w:ascii="Calibri" w:eastAsia="Times New Roman" w:hAnsi="Calibri" w:cs="Times New Roman"/>
          <w:color w:val="000000" w:themeColor="text1"/>
          <w:sz w:val="24"/>
          <w:szCs w:val="24"/>
          <w:lang w:eastAsia="en-GB"/>
        </w:rPr>
      </w:pPr>
      <w:r w:rsidRPr="00900BF1">
        <w:rPr>
          <w:rFonts w:ascii="Calibri" w:eastAsia="Times New Roman" w:hAnsi="Calibri" w:cs="Times New Roman"/>
          <w:color w:val="000000" w:themeColor="text1"/>
          <w:sz w:val="24"/>
          <w:szCs w:val="24"/>
          <w:lang w:eastAsia="en-GB"/>
        </w:rPr>
        <w:t>the gross weight of the vehicle, plus the trailer, is within the vehicle gross weight limit;</w:t>
      </w:r>
    </w:p>
    <w:p w14:paraId="6D1F4BA0" w14:textId="77777777" w:rsidR="000F5290" w:rsidRPr="00900BF1" w:rsidRDefault="000F5290" w:rsidP="000F5290">
      <w:pPr>
        <w:numPr>
          <w:ilvl w:val="0"/>
          <w:numId w:val="12"/>
        </w:numPr>
        <w:shd w:val="clear" w:color="auto" w:fill="FFFFFF"/>
        <w:spacing w:after="0" w:line="270" w:lineRule="atLeast"/>
        <w:ind w:left="360" w:right="360"/>
        <w:textAlignment w:val="baseline"/>
        <w:rPr>
          <w:rFonts w:ascii="Calibri" w:eastAsia="Times New Roman" w:hAnsi="Calibri" w:cs="Times New Roman"/>
          <w:color w:val="000000" w:themeColor="text1"/>
          <w:sz w:val="24"/>
          <w:szCs w:val="24"/>
          <w:lang w:eastAsia="en-GB"/>
        </w:rPr>
      </w:pPr>
      <w:r w:rsidRPr="00900BF1">
        <w:rPr>
          <w:rFonts w:ascii="Calibri" w:eastAsia="Times New Roman" w:hAnsi="Calibri" w:cs="Times New Roman"/>
          <w:color w:val="000000" w:themeColor="text1"/>
          <w:sz w:val="24"/>
          <w:szCs w:val="24"/>
          <w:lang w:eastAsia="en-GB"/>
        </w:rPr>
        <w:t>that the kerbside weight of the towing vehicle is clearly marked on the front of the nearside of the vehicle;</w:t>
      </w:r>
    </w:p>
    <w:p w14:paraId="64A5338E" w14:textId="77777777" w:rsidR="000F5290" w:rsidRPr="00900BF1" w:rsidRDefault="000F5290" w:rsidP="000F5290">
      <w:pPr>
        <w:numPr>
          <w:ilvl w:val="0"/>
          <w:numId w:val="12"/>
        </w:numPr>
        <w:shd w:val="clear" w:color="auto" w:fill="FFFFFF"/>
        <w:spacing w:after="0" w:line="270" w:lineRule="atLeast"/>
        <w:ind w:left="360" w:right="360"/>
        <w:textAlignment w:val="baseline"/>
        <w:rPr>
          <w:rFonts w:ascii="Calibri" w:eastAsia="Times New Roman" w:hAnsi="Calibri" w:cs="Times New Roman"/>
          <w:color w:val="000000" w:themeColor="text1"/>
          <w:sz w:val="24"/>
          <w:szCs w:val="24"/>
          <w:lang w:eastAsia="en-GB"/>
        </w:rPr>
      </w:pPr>
      <w:r w:rsidRPr="00900BF1">
        <w:rPr>
          <w:rFonts w:ascii="Calibri" w:eastAsia="Times New Roman" w:hAnsi="Calibri" w:cs="Times New Roman"/>
          <w:color w:val="000000" w:themeColor="text1"/>
          <w:sz w:val="24"/>
          <w:szCs w:val="24"/>
          <w:lang w:eastAsia="en-GB"/>
        </w:rPr>
        <w:t>the downward force from the loaded trailer on the towing ball is within the limits imposed by the towing vehicle manufacturer;</w:t>
      </w:r>
    </w:p>
    <w:p w14:paraId="30B7C74C" w14:textId="77777777" w:rsidR="000F5290" w:rsidRPr="00900BF1" w:rsidRDefault="000F5290" w:rsidP="000F5290">
      <w:pPr>
        <w:numPr>
          <w:ilvl w:val="0"/>
          <w:numId w:val="12"/>
        </w:numPr>
        <w:shd w:val="clear" w:color="auto" w:fill="FFFFFF"/>
        <w:spacing w:after="0" w:line="270" w:lineRule="atLeast"/>
        <w:ind w:left="360" w:right="360"/>
        <w:textAlignment w:val="baseline"/>
        <w:rPr>
          <w:rFonts w:ascii="Calibri" w:eastAsia="Times New Roman" w:hAnsi="Calibri" w:cs="Times New Roman"/>
          <w:color w:val="000000" w:themeColor="text1"/>
          <w:sz w:val="24"/>
          <w:szCs w:val="24"/>
          <w:lang w:eastAsia="en-GB"/>
        </w:rPr>
      </w:pPr>
      <w:r w:rsidRPr="00900BF1">
        <w:rPr>
          <w:rFonts w:ascii="Calibri" w:eastAsia="Times New Roman" w:hAnsi="Calibri" w:cs="Times New Roman"/>
          <w:color w:val="000000" w:themeColor="text1"/>
          <w:sz w:val="24"/>
          <w:szCs w:val="24"/>
          <w:lang w:eastAsia="en-GB"/>
        </w:rPr>
        <w:t>the axle loads of the towing vehicle are not exceeded;</w:t>
      </w:r>
    </w:p>
    <w:p w14:paraId="156579FD" w14:textId="77777777" w:rsidR="000F5290" w:rsidRPr="000F5290" w:rsidRDefault="000F5290" w:rsidP="000F5290">
      <w:pPr>
        <w:numPr>
          <w:ilvl w:val="0"/>
          <w:numId w:val="12"/>
        </w:numPr>
        <w:shd w:val="clear" w:color="auto" w:fill="FFFFFF"/>
        <w:spacing w:after="0" w:line="270" w:lineRule="atLeast"/>
        <w:ind w:left="360" w:right="360"/>
        <w:textAlignment w:val="baseline"/>
        <w:rPr>
          <w:rFonts w:ascii="Calibri" w:eastAsia="Times New Roman" w:hAnsi="Calibri" w:cs="Times New Roman"/>
          <w:color w:val="000000" w:themeColor="text1"/>
          <w:sz w:val="24"/>
          <w:szCs w:val="24"/>
          <w:lang w:eastAsia="en-GB"/>
        </w:rPr>
      </w:pPr>
      <w:proofErr w:type="gramStart"/>
      <w:r w:rsidRPr="0018222C">
        <w:rPr>
          <w:rFonts w:ascii="Calibri" w:eastAsia="Times New Roman" w:hAnsi="Calibri" w:cs="Times New Roman"/>
          <w:color w:val="000000" w:themeColor="text1"/>
          <w:sz w:val="24"/>
          <w:szCs w:val="24"/>
          <w:lang w:eastAsia="en-GB"/>
        </w:rPr>
        <w:t>that</w:t>
      </w:r>
      <w:proofErr w:type="gramEnd"/>
      <w:r w:rsidRPr="0018222C">
        <w:rPr>
          <w:rFonts w:ascii="Calibri" w:eastAsia="Times New Roman" w:hAnsi="Calibri" w:cs="Times New Roman"/>
          <w:color w:val="000000" w:themeColor="text1"/>
          <w:sz w:val="24"/>
          <w:szCs w:val="24"/>
          <w:lang w:eastAsia="en-GB"/>
        </w:rPr>
        <w:t xml:space="preserve"> a breakaway chain is in use, which will activate the handbrake should the coupling break. Advice on this matter should</w:t>
      </w:r>
      <w:r w:rsidRPr="000F5290">
        <w:rPr>
          <w:rFonts w:ascii="Calibri" w:eastAsia="Times New Roman" w:hAnsi="Calibri" w:cs="Times New Roman"/>
          <w:color w:val="000000" w:themeColor="text1"/>
          <w:sz w:val="24"/>
          <w:szCs w:val="24"/>
          <w:lang w:eastAsia="en-GB"/>
        </w:rPr>
        <w:t xml:space="preserve"> be sought from the trailer manufacturer or approved dealer;</w:t>
      </w:r>
    </w:p>
    <w:p w14:paraId="7105AE68" w14:textId="77777777" w:rsidR="000F5290" w:rsidRPr="000F5290" w:rsidRDefault="000F5290" w:rsidP="000F5290">
      <w:pPr>
        <w:numPr>
          <w:ilvl w:val="0"/>
          <w:numId w:val="12"/>
        </w:numPr>
        <w:shd w:val="clear" w:color="auto" w:fill="FFFFFF"/>
        <w:spacing w:after="0" w:line="270" w:lineRule="atLeast"/>
        <w:ind w:left="360" w:right="360"/>
        <w:textAlignment w:val="baseline"/>
        <w:rPr>
          <w:rFonts w:ascii="Calibri" w:eastAsia="Times New Roman" w:hAnsi="Calibri" w:cs="Times New Roman"/>
          <w:color w:val="000000" w:themeColor="text1"/>
          <w:sz w:val="24"/>
          <w:szCs w:val="24"/>
          <w:lang w:eastAsia="en-GB"/>
        </w:rPr>
      </w:pPr>
      <w:r w:rsidRPr="000F5290">
        <w:rPr>
          <w:rFonts w:ascii="Calibri" w:eastAsia="Times New Roman" w:hAnsi="Calibri" w:cs="Times New Roman"/>
          <w:color w:val="000000" w:themeColor="text1"/>
          <w:sz w:val="24"/>
          <w:szCs w:val="24"/>
          <w:lang w:eastAsia="en-GB"/>
        </w:rPr>
        <w:t xml:space="preserve">the </w:t>
      </w:r>
      <w:proofErr w:type="spellStart"/>
      <w:r w:rsidRPr="000F5290">
        <w:rPr>
          <w:rFonts w:ascii="Calibri" w:eastAsia="Times New Roman" w:hAnsi="Calibri" w:cs="Times New Roman"/>
          <w:color w:val="000000" w:themeColor="text1"/>
          <w:sz w:val="24"/>
          <w:szCs w:val="24"/>
          <w:lang w:eastAsia="en-GB"/>
        </w:rPr>
        <w:t>unladen</w:t>
      </w:r>
      <w:proofErr w:type="spellEnd"/>
      <w:r w:rsidRPr="000F5290">
        <w:rPr>
          <w:rFonts w:ascii="Calibri" w:eastAsia="Times New Roman" w:hAnsi="Calibri" w:cs="Times New Roman"/>
          <w:color w:val="000000" w:themeColor="text1"/>
          <w:sz w:val="24"/>
          <w:szCs w:val="24"/>
          <w:lang w:eastAsia="en-GB"/>
        </w:rPr>
        <w:t xml:space="preserve"> weight of the trailer and tyre pressures are clearly marked on the trailer;</w:t>
      </w:r>
    </w:p>
    <w:p w14:paraId="0200C146" w14:textId="77777777" w:rsidR="000F5290" w:rsidRPr="000F5290" w:rsidRDefault="000F5290" w:rsidP="000F5290">
      <w:pPr>
        <w:numPr>
          <w:ilvl w:val="0"/>
          <w:numId w:val="12"/>
        </w:numPr>
        <w:shd w:val="clear" w:color="auto" w:fill="FFFFFF"/>
        <w:spacing w:after="0" w:line="270" w:lineRule="atLeast"/>
        <w:ind w:left="360" w:right="360"/>
        <w:textAlignment w:val="baseline"/>
        <w:rPr>
          <w:rFonts w:ascii="Calibri" w:eastAsia="Times New Roman" w:hAnsi="Calibri" w:cs="Times New Roman"/>
          <w:color w:val="000000" w:themeColor="text1"/>
          <w:sz w:val="24"/>
          <w:szCs w:val="24"/>
          <w:lang w:eastAsia="en-GB"/>
        </w:rPr>
      </w:pPr>
      <w:r w:rsidRPr="000F5290">
        <w:rPr>
          <w:rFonts w:ascii="Calibri" w:eastAsia="Times New Roman" w:hAnsi="Calibri" w:cs="Times New Roman"/>
          <w:color w:val="000000" w:themeColor="text1"/>
          <w:sz w:val="24"/>
          <w:szCs w:val="24"/>
          <w:lang w:eastAsia="en-GB"/>
        </w:rPr>
        <w:t>that the total gross weight (trailer plus maximum load to be carried) is clearly marked on the front of the trailer;</w:t>
      </w:r>
    </w:p>
    <w:p w14:paraId="720346B6" w14:textId="77777777" w:rsidR="000F5290" w:rsidRPr="000F5290" w:rsidRDefault="000F5290" w:rsidP="000F5290">
      <w:pPr>
        <w:numPr>
          <w:ilvl w:val="0"/>
          <w:numId w:val="12"/>
        </w:numPr>
        <w:shd w:val="clear" w:color="auto" w:fill="FFFFFF"/>
        <w:spacing w:after="0" w:line="270" w:lineRule="atLeast"/>
        <w:ind w:left="360" w:right="360"/>
        <w:textAlignment w:val="baseline"/>
        <w:rPr>
          <w:rFonts w:ascii="Calibri" w:eastAsia="Times New Roman" w:hAnsi="Calibri" w:cs="Times New Roman"/>
          <w:color w:val="000000" w:themeColor="text1"/>
          <w:sz w:val="24"/>
          <w:szCs w:val="24"/>
          <w:lang w:eastAsia="en-GB"/>
        </w:rPr>
      </w:pPr>
      <w:r w:rsidRPr="000F5290">
        <w:rPr>
          <w:rFonts w:ascii="Calibri" w:eastAsia="Times New Roman" w:hAnsi="Calibri" w:cs="Times New Roman"/>
          <w:color w:val="000000" w:themeColor="text1"/>
          <w:sz w:val="24"/>
          <w:szCs w:val="24"/>
          <w:lang w:eastAsia="en-GB"/>
        </w:rPr>
        <w:t>that the trailer handbrake/over-run brake functions properly;</w:t>
      </w:r>
    </w:p>
    <w:p w14:paraId="02BC9B60" w14:textId="77777777" w:rsidR="000F5290" w:rsidRPr="000F5290" w:rsidRDefault="000F5290" w:rsidP="000F5290">
      <w:pPr>
        <w:numPr>
          <w:ilvl w:val="0"/>
          <w:numId w:val="12"/>
        </w:numPr>
        <w:shd w:val="clear" w:color="auto" w:fill="FFFFFF"/>
        <w:spacing w:after="0" w:line="270" w:lineRule="atLeast"/>
        <w:ind w:left="360" w:right="360"/>
        <w:textAlignment w:val="baseline"/>
        <w:rPr>
          <w:rFonts w:ascii="Calibri" w:eastAsia="Times New Roman" w:hAnsi="Calibri" w:cs="Times New Roman"/>
          <w:color w:val="000000" w:themeColor="text1"/>
          <w:sz w:val="24"/>
          <w:szCs w:val="24"/>
          <w:lang w:eastAsia="en-GB"/>
        </w:rPr>
      </w:pPr>
      <w:r w:rsidRPr="000F5290">
        <w:rPr>
          <w:rFonts w:ascii="Calibri" w:eastAsia="Times New Roman" w:hAnsi="Calibri" w:cs="Times New Roman"/>
          <w:color w:val="000000" w:themeColor="text1"/>
          <w:sz w:val="24"/>
          <w:szCs w:val="24"/>
          <w:lang w:eastAsia="en-GB"/>
        </w:rPr>
        <w:t>that the trailer lights function properly;</w:t>
      </w:r>
    </w:p>
    <w:p w14:paraId="18A1619B" w14:textId="77777777" w:rsidR="000F5290" w:rsidRDefault="000F5290" w:rsidP="000F5290">
      <w:pPr>
        <w:numPr>
          <w:ilvl w:val="0"/>
          <w:numId w:val="12"/>
        </w:numPr>
        <w:shd w:val="clear" w:color="auto" w:fill="FFFFFF"/>
        <w:spacing w:after="0" w:line="270" w:lineRule="atLeast"/>
        <w:ind w:left="360" w:right="360"/>
        <w:textAlignment w:val="baseline"/>
        <w:rPr>
          <w:rFonts w:ascii="Calibri" w:eastAsia="Times New Roman" w:hAnsi="Calibri" w:cs="Times New Roman"/>
          <w:color w:val="000000" w:themeColor="text1"/>
          <w:sz w:val="24"/>
          <w:szCs w:val="24"/>
          <w:lang w:eastAsia="en-GB"/>
        </w:rPr>
      </w:pPr>
      <w:proofErr w:type="gramStart"/>
      <w:r w:rsidRPr="000F5290">
        <w:rPr>
          <w:rFonts w:ascii="Calibri" w:eastAsia="Times New Roman" w:hAnsi="Calibri" w:cs="Times New Roman"/>
          <w:color w:val="000000" w:themeColor="text1"/>
          <w:sz w:val="24"/>
          <w:szCs w:val="24"/>
          <w:lang w:eastAsia="en-GB"/>
        </w:rPr>
        <w:t>that</w:t>
      </w:r>
      <w:proofErr w:type="gramEnd"/>
      <w:r w:rsidRPr="000F5290">
        <w:rPr>
          <w:rFonts w:ascii="Calibri" w:eastAsia="Times New Roman" w:hAnsi="Calibri" w:cs="Times New Roman"/>
          <w:color w:val="000000" w:themeColor="text1"/>
          <w:sz w:val="24"/>
          <w:szCs w:val="24"/>
          <w:lang w:eastAsia="en-GB"/>
        </w:rPr>
        <w:t xml:space="preserve"> the load is securely lash</w:t>
      </w:r>
      <w:r w:rsidR="00150DE4">
        <w:rPr>
          <w:rFonts w:ascii="Calibri" w:eastAsia="Times New Roman" w:hAnsi="Calibri" w:cs="Times New Roman"/>
          <w:color w:val="000000" w:themeColor="text1"/>
          <w:sz w:val="24"/>
          <w:szCs w:val="24"/>
          <w:lang w:eastAsia="en-GB"/>
        </w:rPr>
        <w:t>ed to the trailer body or frame.</w:t>
      </w:r>
    </w:p>
    <w:p w14:paraId="2AC5FB02" w14:textId="77777777" w:rsidR="004358AC" w:rsidRPr="00B8479E" w:rsidRDefault="004358AC" w:rsidP="00E0251A">
      <w:pPr>
        <w:shd w:val="clear" w:color="auto" w:fill="FFFFFF"/>
        <w:spacing w:before="180" w:after="180" w:line="240" w:lineRule="auto"/>
        <w:rPr>
          <w:rFonts w:ascii="Calibri" w:eastAsia="Times New Roman" w:hAnsi="Calibri" w:cs="Arial"/>
          <w:b/>
          <w:color w:val="000000"/>
          <w:sz w:val="24"/>
          <w:szCs w:val="24"/>
          <w:lang w:eastAsia="en-GB"/>
        </w:rPr>
      </w:pPr>
      <w:r w:rsidRPr="00B8479E">
        <w:rPr>
          <w:rFonts w:ascii="Calibri" w:eastAsia="Times New Roman" w:hAnsi="Calibri" w:cs="Arial"/>
          <w:b/>
          <w:color w:val="000000"/>
          <w:sz w:val="24"/>
          <w:szCs w:val="24"/>
          <w:lang w:eastAsia="en-GB"/>
        </w:rPr>
        <w:lastRenderedPageBreak/>
        <w:t>Minibus Reversing</w:t>
      </w:r>
    </w:p>
    <w:p w14:paraId="083B5486" w14:textId="77777777" w:rsidR="004358AC" w:rsidRPr="00B8479E" w:rsidRDefault="004358AC" w:rsidP="00E0251A">
      <w:pPr>
        <w:shd w:val="clear" w:color="auto" w:fill="FFFFFF"/>
        <w:spacing w:before="180" w:after="180" w:line="240" w:lineRule="auto"/>
        <w:rPr>
          <w:rFonts w:ascii="Calibri" w:eastAsia="Times New Roman" w:hAnsi="Calibri" w:cs="Arial"/>
          <w:color w:val="000000"/>
          <w:sz w:val="24"/>
          <w:szCs w:val="24"/>
          <w:lang w:eastAsia="en-GB"/>
        </w:rPr>
      </w:pPr>
      <w:r w:rsidRPr="00B8479E">
        <w:rPr>
          <w:rFonts w:ascii="Calibri" w:eastAsia="Times New Roman" w:hAnsi="Calibri" w:cs="Arial"/>
          <w:color w:val="000000"/>
          <w:sz w:val="24"/>
          <w:szCs w:val="24"/>
          <w:lang w:eastAsia="en-GB"/>
        </w:rPr>
        <w:t xml:space="preserve">As minibuses have a significant blind spot whilst </w:t>
      </w:r>
      <w:proofErr w:type="gramStart"/>
      <w:r w:rsidRPr="00B8479E">
        <w:rPr>
          <w:rFonts w:ascii="Calibri" w:eastAsia="Times New Roman" w:hAnsi="Calibri" w:cs="Arial"/>
          <w:color w:val="000000"/>
          <w:sz w:val="24"/>
          <w:szCs w:val="24"/>
          <w:lang w:eastAsia="en-GB"/>
        </w:rPr>
        <w:t>reversing</w:t>
      </w:r>
      <w:proofErr w:type="gramEnd"/>
      <w:r w:rsidRPr="00B8479E">
        <w:rPr>
          <w:rFonts w:ascii="Calibri" w:eastAsia="Times New Roman" w:hAnsi="Calibri" w:cs="Arial"/>
          <w:color w:val="000000"/>
          <w:sz w:val="24"/>
          <w:szCs w:val="24"/>
          <w:lang w:eastAsia="en-GB"/>
        </w:rPr>
        <w:t xml:space="preserve"> great care must be exercised when the vehicle needs to be reversed, whether or not passengers are on-board.</w:t>
      </w:r>
    </w:p>
    <w:p w14:paraId="67264629" w14:textId="77777777" w:rsidR="004358AC" w:rsidRPr="00B8479E" w:rsidRDefault="004358AC" w:rsidP="00E0251A">
      <w:pPr>
        <w:shd w:val="clear" w:color="auto" w:fill="FFFFFF"/>
        <w:spacing w:before="180" w:after="180" w:line="240" w:lineRule="auto"/>
        <w:rPr>
          <w:rFonts w:ascii="Calibri" w:eastAsia="Times New Roman" w:hAnsi="Calibri" w:cs="Arial"/>
          <w:color w:val="000000"/>
          <w:sz w:val="24"/>
          <w:szCs w:val="24"/>
          <w:lang w:eastAsia="en-GB"/>
        </w:rPr>
      </w:pPr>
      <w:r w:rsidRPr="00B8479E">
        <w:rPr>
          <w:rFonts w:ascii="Calibri" w:eastAsia="Times New Roman" w:hAnsi="Calibri" w:cs="Arial"/>
          <w:color w:val="000000"/>
          <w:sz w:val="24"/>
          <w:szCs w:val="24"/>
          <w:lang w:eastAsia="en-GB"/>
        </w:rPr>
        <w:t>Wherever possible a second person must assist the driver whilst reversing by guiding him/her on the outside towards the rear driver's side of the minibus. The person guiding the driver must remain in vision of the driver at all times and the driver must follow and understand his/her instructions.</w:t>
      </w:r>
    </w:p>
    <w:p w14:paraId="425E768D" w14:textId="28ED22D8" w:rsidR="004358AC" w:rsidRPr="00B8479E" w:rsidRDefault="004358AC" w:rsidP="00E0251A">
      <w:pPr>
        <w:shd w:val="clear" w:color="auto" w:fill="FFFFFF"/>
        <w:spacing w:before="180" w:after="180" w:line="240" w:lineRule="auto"/>
        <w:rPr>
          <w:rFonts w:ascii="Calibri" w:eastAsia="Times New Roman" w:hAnsi="Calibri" w:cs="Arial"/>
          <w:color w:val="000000"/>
          <w:sz w:val="24"/>
          <w:szCs w:val="24"/>
          <w:lang w:eastAsia="en-GB"/>
        </w:rPr>
      </w:pPr>
      <w:r w:rsidRPr="00B8479E">
        <w:rPr>
          <w:rFonts w:ascii="Calibri" w:eastAsia="Times New Roman" w:hAnsi="Calibri" w:cs="Arial"/>
          <w:color w:val="000000"/>
          <w:sz w:val="24"/>
          <w:szCs w:val="24"/>
          <w:lang w:eastAsia="en-GB"/>
        </w:rPr>
        <w:t>In order to reduce the risk whilst reversing it is recommended that a rear view lens</w:t>
      </w:r>
      <w:r w:rsidR="00283833">
        <w:rPr>
          <w:rFonts w:ascii="Calibri" w:eastAsia="Times New Roman" w:hAnsi="Calibri" w:cs="Arial"/>
          <w:color w:val="000000"/>
          <w:sz w:val="24"/>
          <w:szCs w:val="24"/>
          <w:lang w:eastAsia="en-GB"/>
        </w:rPr>
        <w:t xml:space="preserve"> </w:t>
      </w:r>
      <w:proofErr w:type="gramStart"/>
      <w:r w:rsidR="00283833">
        <w:rPr>
          <w:rFonts w:ascii="Calibri" w:eastAsia="Times New Roman" w:hAnsi="Calibri" w:cs="Arial"/>
          <w:color w:val="000000"/>
          <w:sz w:val="24"/>
          <w:szCs w:val="24"/>
          <w:lang w:eastAsia="en-GB"/>
        </w:rPr>
        <w:t>is</w:t>
      </w:r>
      <w:proofErr w:type="gramEnd"/>
      <w:r w:rsidR="00283833">
        <w:rPr>
          <w:rFonts w:ascii="Calibri" w:eastAsia="Times New Roman" w:hAnsi="Calibri" w:cs="Arial"/>
          <w:color w:val="000000"/>
          <w:sz w:val="24"/>
          <w:szCs w:val="24"/>
          <w:lang w:eastAsia="en-GB"/>
        </w:rPr>
        <w:t xml:space="preserve"> fitted</w:t>
      </w:r>
      <w:r w:rsidRPr="00B8479E">
        <w:rPr>
          <w:rFonts w:ascii="Calibri" w:eastAsia="Times New Roman" w:hAnsi="Calibri" w:cs="Arial"/>
          <w:color w:val="000000"/>
          <w:sz w:val="24"/>
          <w:szCs w:val="24"/>
          <w:lang w:eastAsia="en-GB"/>
        </w:rPr>
        <w:t xml:space="preserve"> to the rear door window to improve vision.</w:t>
      </w:r>
    </w:p>
    <w:p w14:paraId="3CF6C907" w14:textId="77777777" w:rsidR="000F5290" w:rsidRPr="000F5290" w:rsidRDefault="004358AC" w:rsidP="00150DE4">
      <w:pPr>
        <w:shd w:val="clear" w:color="auto" w:fill="FFFFFF"/>
        <w:spacing w:before="180" w:after="180" w:line="240" w:lineRule="auto"/>
        <w:rPr>
          <w:rFonts w:ascii="Calibri" w:eastAsia="Times New Roman" w:hAnsi="Calibri" w:cs="Times New Roman"/>
          <w:b/>
          <w:color w:val="111111"/>
          <w:sz w:val="24"/>
          <w:szCs w:val="24"/>
          <w:lang w:eastAsia="en-GB"/>
        </w:rPr>
      </w:pPr>
      <w:r w:rsidRPr="00B8479E">
        <w:rPr>
          <w:rFonts w:ascii="Calibri" w:eastAsia="Times New Roman" w:hAnsi="Calibri" w:cs="Arial"/>
          <w:b/>
          <w:bCs/>
          <w:color w:val="000000"/>
          <w:sz w:val="24"/>
          <w:szCs w:val="24"/>
          <w:lang w:eastAsia="en-GB"/>
        </w:rPr>
        <w:t> </w:t>
      </w:r>
      <w:r w:rsidR="000F5290" w:rsidRPr="000F5290">
        <w:rPr>
          <w:rFonts w:ascii="Calibri" w:eastAsia="Times New Roman" w:hAnsi="Calibri" w:cs="Times New Roman"/>
          <w:b/>
          <w:color w:val="111111"/>
          <w:sz w:val="24"/>
          <w:szCs w:val="24"/>
          <w:lang w:eastAsia="en-GB"/>
        </w:rPr>
        <w:t>Passenger details</w:t>
      </w:r>
      <w:bookmarkStart w:id="9" w:name="13"/>
      <w:bookmarkEnd w:id="9"/>
    </w:p>
    <w:p w14:paraId="628AE829" w14:textId="7052707C" w:rsidR="000F5290" w:rsidRPr="000F5290" w:rsidRDefault="00E14803" w:rsidP="000F5290">
      <w:pPr>
        <w:shd w:val="clear" w:color="auto" w:fill="FFFFFF"/>
        <w:spacing w:before="180" w:after="180" w:line="240" w:lineRule="auto"/>
        <w:textAlignment w:val="baseline"/>
        <w:rPr>
          <w:rFonts w:ascii="Calibri" w:eastAsia="Times New Roman" w:hAnsi="Calibri" w:cs="Times New Roman"/>
          <w:color w:val="222222"/>
          <w:sz w:val="24"/>
          <w:szCs w:val="24"/>
          <w:lang w:eastAsia="en-GB"/>
        </w:rPr>
      </w:pPr>
      <w:r>
        <w:rPr>
          <w:rFonts w:ascii="Calibri" w:eastAsia="Times New Roman" w:hAnsi="Calibri" w:cs="Times New Roman"/>
          <w:color w:val="222222"/>
          <w:sz w:val="24"/>
          <w:szCs w:val="24"/>
          <w:lang w:eastAsia="en-GB"/>
        </w:rPr>
        <w:t>A</w:t>
      </w:r>
      <w:r w:rsidR="000F5290" w:rsidRPr="000F5290">
        <w:rPr>
          <w:rFonts w:ascii="Calibri" w:eastAsia="Times New Roman" w:hAnsi="Calibri" w:cs="Times New Roman"/>
          <w:color w:val="222222"/>
          <w:sz w:val="24"/>
          <w:szCs w:val="24"/>
          <w:lang w:eastAsia="en-GB"/>
        </w:rPr>
        <w:t xml:space="preserve"> list of all the names of the passengers, with a contact address, </w:t>
      </w:r>
      <w:proofErr w:type="gramStart"/>
      <w:r w:rsidR="000F5290" w:rsidRPr="000F5290">
        <w:rPr>
          <w:rFonts w:ascii="Calibri" w:eastAsia="Times New Roman" w:hAnsi="Calibri" w:cs="Times New Roman"/>
          <w:color w:val="222222"/>
          <w:sz w:val="24"/>
          <w:szCs w:val="24"/>
          <w:lang w:eastAsia="en-GB"/>
        </w:rPr>
        <w:t>should be lodge</w:t>
      </w:r>
      <w:r w:rsidR="000F5290">
        <w:rPr>
          <w:rFonts w:ascii="Calibri" w:eastAsia="Times New Roman" w:hAnsi="Calibri" w:cs="Times New Roman"/>
          <w:color w:val="222222"/>
          <w:sz w:val="24"/>
          <w:szCs w:val="24"/>
          <w:lang w:eastAsia="en-GB"/>
        </w:rPr>
        <w:t>d</w:t>
      </w:r>
      <w:proofErr w:type="gramEnd"/>
      <w:r w:rsidR="000F5290">
        <w:rPr>
          <w:rFonts w:ascii="Calibri" w:eastAsia="Times New Roman" w:hAnsi="Calibri" w:cs="Times New Roman"/>
          <w:color w:val="222222"/>
          <w:sz w:val="24"/>
          <w:szCs w:val="24"/>
          <w:lang w:eastAsia="en-GB"/>
        </w:rPr>
        <w:t xml:space="preserve"> with the </w:t>
      </w:r>
      <w:r w:rsidR="00150DE4">
        <w:rPr>
          <w:rFonts w:ascii="Calibri" w:eastAsia="Times New Roman" w:hAnsi="Calibri" w:cs="Times New Roman"/>
          <w:color w:val="222222"/>
          <w:sz w:val="24"/>
          <w:szCs w:val="24"/>
          <w:lang w:eastAsia="en-GB"/>
        </w:rPr>
        <w:t>relevant ASU team</w:t>
      </w:r>
      <w:r w:rsidR="00F77445">
        <w:rPr>
          <w:rFonts w:ascii="Calibri" w:eastAsia="Times New Roman" w:hAnsi="Calibri" w:cs="Times New Roman"/>
          <w:color w:val="222222"/>
          <w:sz w:val="24"/>
          <w:szCs w:val="24"/>
          <w:lang w:eastAsia="en-GB"/>
        </w:rPr>
        <w:t xml:space="preserve"> </w:t>
      </w:r>
      <w:r w:rsidR="000F5290" w:rsidRPr="000F5290">
        <w:rPr>
          <w:rFonts w:ascii="Calibri" w:eastAsia="Times New Roman" w:hAnsi="Calibri" w:cs="Times New Roman"/>
          <w:color w:val="222222"/>
          <w:sz w:val="24"/>
          <w:szCs w:val="24"/>
          <w:lang w:eastAsia="en-GB"/>
        </w:rPr>
        <w:t>before a journey begins.</w:t>
      </w:r>
    </w:p>
    <w:p w14:paraId="05F945D7" w14:textId="77777777" w:rsidR="000F5290" w:rsidRDefault="000F5290" w:rsidP="000F5290">
      <w:pPr>
        <w:shd w:val="clear" w:color="auto" w:fill="FFFFFF"/>
        <w:spacing w:before="180" w:after="180" w:line="240" w:lineRule="auto"/>
        <w:textAlignment w:val="baseline"/>
        <w:rPr>
          <w:rFonts w:ascii="Calibri" w:eastAsia="Times New Roman" w:hAnsi="Calibri" w:cs="Times New Roman"/>
          <w:color w:val="222222"/>
          <w:sz w:val="24"/>
          <w:szCs w:val="24"/>
          <w:lang w:eastAsia="en-GB"/>
        </w:rPr>
      </w:pPr>
      <w:r>
        <w:rPr>
          <w:rFonts w:ascii="Calibri" w:eastAsia="Times New Roman" w:hAnsi="Calibri" w:cs="Times New Roman"/>
          <w:color w:val="222222"/>
          <w:sz w:val="24"/>
          <w:szCs w:val="24"/>
          <w:lang w:eastAsia="en-GB"/>
        </w:rPr>
        <w:t xml:space="preserve">The University </w:t>
      </w:r>
      <w:r w:rsidRPr="000F5290">
        <w:rPr>
          <w:rFonts w:ascii="Calibri" w:eastAsia="Times New Roman" w:hAnsi="Calibri" w:cs="Times New Roman"/>
          <w:color w:val="222222"/>
          <w:sz w:val="24"/>
          <w:szCs w:val="24"/>
          <w:lang w:eastAsia="en-GB"/>
        </w:rPr>
        <w:t xml:space="preserve">may request any passenger with a medical condition that may need treatment </w:t>
      </w:r>
      <w:r>
        <w:rPr>
          <w:rFonts w:ascii="Calibri" w:eastAsia="Times New Roman" w:hAnsi="Calibri" w:cs="Times New Roman"/>
          <w:color w:val="222222"/>
          <w:sz w:val="24"/>
          <w:szCs w:val="24"/>
          <w:lang w:eastAsia="en-GB"/>
        </w:rPr>
        <w:t xml:space="preserve">on journey to notify the organiser. The </w:t>
      </w:r>
      <w:r w:rsidR="00CA75AA">
        <w:rPr>
          <w:rFonts w:ascii="Calibri" w:eastAsia="Times New Roman" w:hAnsi="Calibri" w:cs="Times New Roman"/>
          <w:color w:val="222222"/>
          <w:sz w:val="24"/>
          <w:szCs w:val="24"/>
          <w:lang w:eastAsia="en-GB"/>
        </w:rPr>
        <w:t>Uni</w:t>
      </w:r>
      <w:r>
        <w:rPr>
          <w:rFonts w:ascii="Calibri" w:eastAsia="Times New Roman" w:hAnsi="Calibri" w:cs="Times New Roman"/>
          <w:color w:val="222222"/>
          <w:sz w:val="24"/>
          <w:szCs w:val="24"/>
          <w:lang w:eastAsia="en-GB"/>
        </w:rPr>
        <w:t>versity</w:t>
      </w:r>
      <w:r w:rsidRPr="000F5290">
        <w:rPr>
          <w:rFonts w:ascii="Calibri" w:eastAsia="Times New Roman" w:hAnsi="Calibri" w:cs="Times New Roman"/>
          <w:color w:val="222222"/>
          <w:sz w:val="24"/>
          <w:szCs w:val="24"/>
          <w:lang w:eastAsia="en-GB"/>
        </w:rPr>
        <w:t xml:space="preserve"> cannot demand passengers divulge this medical information they may only request it.</w:t>
      </w:r>
    </w:p>
    <w:p w14:paraId="4A6D0BFA" w14:textId="77777777" w:rsidR="00283833" w:rsidRDefault="00283833" w:rsidP="000F5290">
      <w:pPr>
        <w:shd w:val="clear" w:color="auto" w:fill="FFFFFF"/>
        <w:spacing w:before="180" w:after="180" w:line="240" w:lineRule="auto"/>
        <w:textAlignment w:val="baseline"/>
        <w:rPr>
          <w:rFonts w:ascii="Calibri" w:eastAsia="Times New Roman" w:hAnsi="Calibri" w:cs="Times New Roman"/>
          <w:color w:val="222222"/>
          <w:sz w:val="24"/>
          <w:szCs w:val="24"/>
          <w:lang w:eastAsia="en-GB"/>
        </w:rPr>
      </w:pPr>
    </w:p>
    <w:p w14:paraId="28AEBAD7" w14:textId="2E5D4000" w:rsidR="00041604" w:rsidRDefault="00150DE4" w:rsidP="000F5290">
      <w:pPr>
        <w:shd w:val="clear" w:color="auto" w:fill="FFFFFF"/>
        <w:spacing w:before="180" w:after="180" w:line="240" w:lineRule="auto"/>
        <w:textAlignment w:val="baseline"/>
        <w:rPr>
          <w:rFonts w:ascii="Calibri" w:eastAsia="Times New Roman" w:hAnsi="Calibri" w:cs="Times New Roman"/>
          <w:color w:val="222222"/>
          <w:sz w:val="24"/>
          <w:szCs w:val="24"/>
          <w:lang w:eastAsia="en-GB"/>
        </w:rPr>
      </w:pPr>
      <w:r>
        <w:rPr>
          <w:rFonts w:ascii="Calibri" w:eastAsia="Times New Roman" w:hAnsi="Calibri" w:cs="Times New Roman"/>
          <w:color w:val="222222"/>
          <w:sz w:val="24"/>
          <w:szCs w:val="24"/>
          <w:lang w:eastAsia="en-GB"/>
        </w:rPr>
        <w:t xml:space="preserve">Further information </w:t>
      </w:r>
      <w:hyperlink r:id="rId15" w:history="1">
        <w:r w:rsidR="00041604" w:rsidRPr="00F40B28">
          <w:rPr>
            <w:rStyle w:val="Hyperlink"/>
            <w:rFonts w:ascii="Calibri" w:eastAsia="Times New Roman" w:hAnsi="Calibri" w:cs="Times New Roman"/>
            <w:sz w:val="24"/>
            <w:szCs w:val="24"/>
            <w:lang w:eastAsia="en-GB"/>
          </w:rPr>
          <w:t>https://www.google.com/url?q=https://www.rospa.com/rospaweb/docs/advice-services/road-safety/practitioners/minibus-code-of-practice.pdf&amp;sa=U&amp;ved=0ahUKEwid3ZK8tMPaAhUJXSwKHR9uANYQFggEMAA&amp;client=internal-uds-cse&amp;cx=006089395523214482906:kregbjkqqw0&amp;usg=AOvVaw3wS_0QdqxbU5uq5aISMurr</w:t>
        </w:r>
      </w:hyperlink>
    </w:p>
    <w:p w14:paraId="60115E2C" w14:textId="77777777" w:rsidR="00041604" w:rsidRDefault="00041604" w:rsidP="000F5290">
      <w:pPr>
        <w:shd w:val="clear" w:color="auto" w:fill="FFFFFF"/>
        <w:spacing w:before="180" w:after="180" w:line="240" w:lineRule="auto"/>
        <w:textAlignment w:val="baseline"/>
        <w:rPr>
          <w:rFonts w:ascii="Calibri" w:eastAsia="Times New Roman" w:hAnsi="Calibri" w:cs="Times New Roman"/>
          <w:color w:val="222222"/>
          <w:sz w:val="24"/>
          <w:szCs w:val="24"/>
          <w:lang w:eastAsia="en-GB"/>
        </w:rPr>
      </w:pPr>
    </w:p>
    <w:p w14:paraId="1556AEC1" w14:textId="28356C2F" w:rsidR="00150DE4" w:rsidRPr="000F5290" w:rsidRDefault="00150DE4" w:rsidP="000F5290">
      <w:pPr>
        <w:shd w:val="clear" w:color="auto" w:fill="FFFFFF"/>
        <w:spacing w:before="180" w:after="180" w:line="240" w:lineRule="auto"/>
        <w:textAlignment w:val="baseline"/>
        <w:rPr>
          <w:rFonts w:ascii="Calibri" w:eastAsia="Times New Roman" w:hAnsi="Calibri" w:cs="Times New Roman"/>
          <w:color w:val="222222"/>
          <w:sz w:val="24"/>
          <w:szCs w:val="24"/>
          <w:lang w:eastAsia="en-GB"/>
        </w:rPr>
      </w:pPr>
      <w:r>
        <w:rPr>
          <w:rFonts w:ascii="Calibri" w:eastAsia="Times New Roman" w:hAnsi="Calibri" w:cs="Times New Roman"/>
          <w:color w:val="222222"/>
          <w:sz w:val="24"/>
          <w:szCs w:val="24"/>
          <w:lang w:eastAsia="en-GB"/>
        </w:rPr>
        <w:t xml:space="preserve">Revised </w:t>
      </w:r>
      <w:r w:rsidR="00BB4BD8">
        <w:rPr>
          <w:rFonts w:ascii="Calibri" w:eastAsia="Times New Roman" w:hAnsi="Calibri" w:cs="Times New Roman"/>
          <w:color w:val="222222"/>
          <w:sz w:val="24"/>
          <w:szCs w:val="24"/>
          <w:lang w:eastAsia="en-GB"/>
        </w:rPr>
        <w:t>July</w:t>
      </w:r>
      <w:r>
        <w:rPr>
          <w:rFonts w:ascii="Calibri" w:eastAsia="Times New Roman" w:hAnsi="Calibri" w:cs="Times New Roman"/>
          <w:color w:val="222222"/>
          <w:sz w:val="24"/>
          <w:szCs w:val="24"/>
          <w:lang w:eastAsia="en-GB"/>
        </w:rPr>
        <w:t xml:space="preserve"> 2018</w:t>
      </w:r>
    </w:p>
    <w:p w14:paraId="397AE3C0" w14:textId="77777777" w:rsidR="00CA75AA" w:rsidRDefault="00CA75AA" w:rsidP="00CA75AA">
      <w:pPr>
        <w:rPr>
          <w:rFonts w:cs="Arial"/>
          <w:sz w:val="24"/>
        </w:rPr>
      </w:pPr>
    </w:p>
    <w:p w14:paraId="3A801B16" w14:textId="77777777" w:rsidR="00A01C68" w:rsidRDefault="00A01C68">
      <w:pPr>
        <w:rPr>
          <w:rFonts w:cs="Arial"/>
          <w:sz w:val="24"/>
        </w:rPr>
      </w:pPr>
      <w:r>
        <w:rPr>
          <w:rFonts w:cs="Arial"/>
          <w:sz w:val="24"/>
        </w:rPr>
        <w:br w:type="page"/>
      </w:r>
    </w:p>
    <w:p w14:paraId="5F9BE8C4" w14:textId="77777777" w:rsidR="000102DB" w:rsidRPr="000102DB" w:rsidRDefault="000102DB" w:rsidP="0005734E">
      <w:pPr>
        <w:rPr>
          <w:b/>
          <w:sz w:val="28"/>
          <w:szCs w:val="28"/>
        </w:rPr>
      </w:pPr>
      <w:r w:rsidRPr="000102DB">
        <w:rPr>
          <w:rFonts w:ascii="Calibri" w:eastAsia="Times New Roman" w:hAnsi="Calibri" w:cs="Arial"/>
          <w:b/>
          <w:color w:val="000000"/>
          <w:sz w:val="24"/>
          <w:szCs w:val="24"/>
          <w:lang w:eastAsia="en-GB"/>
        </w:rPr>
        <w:lastRenderedPageBreak/>
        <w:t>Appendix A</w:t>
      </w:r>
    </w:p>
    <w:p w14:paraId="7B3D95DE" w14:textId="77777777" w:rsidR="0028283C" w:rsidRPr="000102DB" w:rsidRDefault="0006666B" w:rsidP="0005734E">
      <w:pPr>
        <w:rPr>
          <w:rFonts w:cs="Arial"/>
          <w:b/>
          <w:sz w:val="24"/>
          <w:szCs w:val="24"/>
        </w:rPr>
      </w:pPr>
      <w:r>
        <w:rPr>
          <w:b/>
          <w:sz w:val="24"/>
          <w:szCs w:val="24"/>
        </w:rPr>
        <w:t>DRIVER’S VEHICLE CHECKLIST</w:t>
      </w:r>
      <w:r w:rsidR="0005734E" w:rsidRPr="000102DB">
        <w:rPr>
          <w:b/>
          <w:sz w:val="24"/>
          <w:szCs w:val="24"/>
        </w:rPr>
        <w:t xml:space="preserve">: </w:t>
      </w:r>
      <w:r w:rsidR="0005734E" w:rsidRPr="000102DB">
        <w:rPr>
          <w:rFonts w:cs="Arial"/>
          <w:b/>
          <w:sz w:val="24"/>
          <w:szCs w:val="24"/>
        </w:rPr>
        <w:t>MINIBUSES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5203"/>
      </w:tblGrid>
      <w:tr w:rsidR="0028283C" w14:paraId="4021712F" w14:textId="77777777" w:rsidTr="00954A31">
        <w:tc>
          <w:tcPr>
            <w:tcW w:w="4261" w:type="dxa"/>
          </w:tcPr>
          <w:p w14:paraId="04AB70B8" w14:textId="77777777" w:rsidR="0028283C" w:rsidRPr="000102DB" w:rsidRDefault="0028283C" w:rsidP="0005734E">
            <w:pPr>
              <w:rPr>
                <w:rFonts w:cs="Arial"/>
                <w:b/>
              </w:rPr>
            </w:pPr>
            <w:r w:rsidRPr="000102DB">
              <w:rPr>
                <w:rFonts w:cs="Arial"/>
                <w:b/>
              </w:rPr>
              <w:t>DATE:</w:t>
            </w:r>
          </w:p>
        </w:tc>
        <w:tc>
          <w:tcPr>
            <w:tcW w:w="5203" w:type="dxa"/>
          </w:tcPr>
          <w:p w14:paraId="400FFB1D" w14:textId="77777777" w:rsidR="0028283C" w:rsidRPr="000102DB" w:rsidRDefault="0028283C" w:rsidP="0005734E">
            <w:pPr>
              <w:rPr>
                <w:rFonts w:cs="Arial"/>
                <w:b/>
              </w:rPr>
            </w:pPr>
            <w:r w:rsidRPr="000102DB">
              <w:rPr>
                <w:rFonts w:cs="Arial"/>
                <w:b/>
              </w:rPr>
              <w:t>DRIVER’S NAME:</w:t>
            </w:r>
          </w:p>
        </w:tc>
      </w:tr>
      <w:tr w:rsidR="0028283C" w14:paraId="24ED3D43" w14:textId="77777777" w:rsidTr="00954A31">
        <w:tc>
          <w:tcPr>
            <w:tcW w:w="4261" w:type="dxa"/>
          </w:tcPr>
          <w:p w14:paraId="5DFFF642" w14:textId="77777777" w:rsidR="0028283C" w:rsidRPr="000102DB" w:rsidRDefault="0028283C" w:rsidP="0005734E">
            <w:pPr>
              <w:rPr>
                <w:rFonts w:cs="Arial"/>
                <w:b/>
              </w:rPr>
            </w:pPr>
            <w:r w:rsidRPr="000102DB">
              <w:rPr>
                <w:rFonts w:cs="Arial"/>
                <w:b/>
              </w:rPr>
              <w:t xml:space="preserve">REGISTRATION NO: </w:t>
            </w:r>
          </w:p>
        </w:tc>
        <w:tc>
          <w:tcPr>
            <w:tcW w:w="5203" w:type="dxa"/>
          </w:tcPr>
          <w:p w14:paraId="3F97282E" w14:textId="77777777" w:rsidR="0028283C" w:rsidRPr="000102DB" w:rsidRDefault="0028283C" w:rsidP="0005734E">
            <w:pPr>
              <w:rPr>
                <w:rFonts w:cs="Arial"/>
                <w:b/>
              </w:rPr>
            </w:pPr>
            <w:r w:rsidRPr="000102DB">
              <w:rPr>
                <w:rFonts w:cs="Arial"/>
                <w:b/>
              </w:rPr>
              <w:t>ODOMETER READING:</w:t>
            </w:r>
          </w:p>
        </w:tc>
      </w:tr>
    </w:tbl>
    <w:p w14:paraId="3C53F0EE" w14:textId="77777777" w:rsidR="0028283C" w:rsidRDefault="0028283C" w:rsidP="0005734E">
      <w:pPr>
        <w:rPr>
          <w:rFonts w:ascii="Arial" w:hAnsi="Arial" w:cs="Arial"/>
          <w:sz w:val="28"/>
        </w:rPr>
      </w:pPr>
    </w:p>
    <w:p w14:paraId="7B4EC023" w14:textId="77777777" w:rsidR="0028283C" w:rsidRPr="0005734E" w:rsidRDefault="0028283C" w:rsidP="0005734E">
      <w:pPr>
        <w:rPr>
          <w:rFonts w:cs="Arial"/>
        </w:rPr>
      </w:pPr>
      <w:r w:rsidRPr="0005734E">
        <w:rPr>
          <w:rFonts w:cs="Arial"/>
        </w:rPr>
        <w:t>DAILY OR SHIFT CHECK (TICK OR CROSS)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567"/>
        <w:gridCol w:w="2546"/>
        <w:gridCol w:w="567"/>
        <w:gridCol w:w="2557"/>
        <w:gridCol w:w="567"/>
      </w:tblGrid>
      <w:tr w:rsidR="0028283C" w:rsidRPr="0005734E" w14:paraId="7E7EBE55" w14:textId="77777777" w:rsidTr="00954A31">
        <w:tc>
          <w:tcPr>
            <w:tcW w:w="2660" w:type="dxa"/>
          </w:tcPr>
          <w:p w14:paraId="172DEB37" w14:textId="77777777" w:rsidR="0028283C" w:rsidRPr="000102DB" w:rsidRDefault="0028283C" w:rsidP="0005734E">
            <w:pPr>
              <w:rPr>
                <w:rFonts w:cs="Arial"/>
                <w:b/>
              </w:rPr>
            </w:pPr>
            <w:r w:rsidRPr="000102DB">
              <w:rPr>
                <w:rFonts w:cs="Arial"/>
                <w:b/>
              </w:rPr>
              <w:t>Fuel/ oil/ waste leaks</w:t>
            </w:r>
          </w:p>
        </w:tc>
        <w:tc>
          <w:tcPr>
            <w:tcW w:w="567" w:type="dxa"/>
          </w:tcPr>
          <w:p w14:paraId="57A5510E" w14:textId="77777777" w:rsidR="0028283C" w:rsidRPr="0005734E" w:rsidRDefault="0028283C" w:rsidP="0005734E">
            <w:pPr>
              <w:rPr>
                <w:rFonts w:cs="Arial"/>
              </w:rPr>
            </w:pPr>
          </w:p>
        </w:tc>
        <w:tc>
          <w:tcPr>
            <w:tcW w:w="2546" w:type="dxa"/>
          </w:tcPr>
          <w:p w14:paraId="7C236923" w14:textId="77777777" w:rsidR="0028283C" w:rsidRPr="000102DB" w:rsidRDefault="0028283C" w:rsidP="0005734E">
            <w:pPr>
              <w:rPr>
                <w:rFonts w:cs="Arial"/>
                <w:b/>
              </w:rPr>
            </w:pPr>
            <w:r w:rsidRPr="000102DB">
              <w:rPr>
                <w:rFonts w:cs="Arial"/>
                <w:b/>
              </w:rPr>
              <w:t>Wipers</w:t>
            </w:r>
          </w:p>
        </w:tc>
        <w:tc>
          <w:tcPr>
            <w:tcW w:w="567" w:type="dxa"/>
          </w:tcPr>
          <w:p w14:paraId="758568DC" w14:textId="77777777" w:rsidR="0028283C" w:rsidRPr="0005734E" w:rsidRDefault="0028283C" w:rsidP="0005734E">
            <w:pPr>
              <w:rPr>
                <w:rFonts w:cs="Arial"/>
              </w:rPr>
            </w:pPr>
          </w:p>
        </w:tc>
        <w:tc>
          <w:tcPr>
            <w:tcW w:w="2557" w:type="dxa"/>
          </w:tcPr>
          <w:p w14:paraId="1A14B796" w14:textId="77777777" w:rsidR="0028283C" w:rsidRPr="000102DB" w:rsidRDefault="0028283C" w:rsidP="0005734E">
            <w:pPr>
              <w:rPr>
                <w:rFonts w:cs="Arial"/>
                <w:b/>
              </w:rPr>
            </w:pPr>
            <w:r w:rsidRPr="000102DB">
              <w:rPr>
                <w:rFonts w:cs="Arial"/>
                <w:b/>
              </w:rPr>
              <w:t>Mirrors</w:t>
            </w:r>
          </w:p>
        </w:tc>
        <w:tc>
          <w:tcPr>
            <w:tcW w:w="567" w:type="dxa"/>
          </w:tcPr>
          <w:p w14:paraId="27D3AC1E" w14:textId="77777777" w:rsidR="0028283C" w:rsidRPr="0005734E" w:rsidRDefault="0028283C" w:rsidP="0005734E">
            <w:pPr>
              <w:rPr>
                <w:rFonts w:cs="Arial"/>
              </w:rPr>
            </w:pPr>
          </w:p>
        </w:tc>
      </w:tr>
      <w:tr w:rsidR="0028283C" w:rsidRPr="0005734E" w14:paraId="1E953ED0" w14:textId="77777777" w:rsidTr="00954A31">
        <w:tc>
          <w:tcPr>
            <w:tcW w:w="2660" w:type="dxa"/>
          </w:tcPr>
          <w:p w14:paraId="5F58AF00" w14:textId="77777777" w:rsidR="0028283C" w:rsidRPr="000102DB" w:rsidRDefault="0028283C" w:rsidP="0005734E">
            <w:pPr>
              <w:rPr>
                <w:rFonts w:cs="Arial"/>
                <w:b/>
              </w:rPr>
            </w:pPr>
            <w:r w:rsidRPr="000102DB">
              <w:rPr>
                <w:rFonts w:cs="Arial"/>
                <w:b/>
              </w:rPr>
              <w:t>Battery (if easily accessible)</w:t>
            </w:r>
          </w:p>
        </w:tc>
        <w:tc>
          <w:tcPr>
            <w:tcW w:w="567" w:type="dxa"/>
          </w:tcPr>
          <w:p w14:paraId="683E7108" w14:textId="77777777" w:rsidR="0028283C" w:rsidRPr="0005734E" w:rsidRDefault="0028283C" w:rsidP="0005734E">
            <w:pPr>
              <w:rPr>
                <w:rFonts w:cs="Arial"/>
              </w:rPr>
            </w:pPr>
          </w:p>
        </w:tc>
        <w:tc>
          <w:tcPr>
            <w:tcW w:w="2546" w:type="dxa"/>
          </w:tcPr>
          <w:p w14:paraId="3E833E89" w14:textId="77777777" w:rsidR="0028283C" w:rsidRPr="000102DB" w:rsidRDefault="0028283C" w:rsidP="0005734E">
            <w:pPr>
              <w:rPr>
                <w:rFonts w:cs="Arial"/>
                <w:b/>
              </w:rPr>
            </w:pPr>
            <w:r w:rsidRPr="000102DB">
              <w:rPr>
                <w:rFonts w:cs="Arial"/>
                <w:b/>
              </w:rPr>
              <w:t>Washers</w:t>
            </w:r>
          </w:p>
        </w:tc>
        <w:tc>
          <w:tcPr>
            <w:tcW w:w="567" w:type="dxa"/>
          </w:tcPr>
          <w:p w14:paraId="4C02E68F" w14:textId="77777777" w:rsidR="0028283C" w:rsidRPr="0005734E" w:rsidRDefault="0028283C" w:rsidP="0005734E">
            <w:pPr>
              <w:rPr>
                <w:rFonts w:cs="Arial"/>
              </w:rPr>
            </w:pPr>
          </w:p>
        </w:tc>
        <w:tc>
          <w:tcPr>
            <w:tcW w:w="2557" w:type="dxa"/>
          </w:tcPr>
          <w:p w14:paraId="2653DF28" w14:textId="77777777" w:rsidR="0028283C" w:rsidRPr="000102DB" w:rsidRDefault="0028283C" w:rsidP="0005734E">
            <w:pPr>
              <w:rPr>
                <w:rFonts w:cs="Arial"/>
                <w:b/>
              </w:rPr>
            </w:pPr>
            <w:r w:rsidRPr="000102DB">
              <w:rPr>
                <w:rFonts w:cs="Arial"/>
                <w:b/>
              </w:rPr>
              <w:t>Steering</w:t>
            </w:r>
          </w:p>
        </w:tc>
        <w:tc>
          <w:tcPr>
            <w:tcW w:w="567" w:type="dxa"/>
          </w:tcPr>
          <w:p w14:paraId="7AA4C7E3" w14:textId="77777777" w:rsidR="0028283C" w:rsidRPr="0005734E" w:rsidRDefault="0028283C" w:rsidP="0005734E">
            <w:pPr>
              <w:rPr>
                <w:rFonts w:cs="Arial"/>
              </w:rPr>
            </w:pPr>
          </w:p>
        </w:tc>
      </w:tr>
      <w:tr w:rsidR="0028283C" w:rsidRPr="0005734E" w14:paraId="28F45040" w14:textId="77777777" w:rsidTr="00954A31">
        <w:tc>
          <w:tcPr>
            <w:tcW w:w="2660" w:type="dxa"/>
          </w:tcPr>
          <w:p w14:paraId="5E97620A" w14:textId="77777777" w:rsidR="0028283C" w:rsidRPr="000102DB" w:rsidRDefault="0028283C" w:rsidP="0005734E">
            <w:pPr>
              <w:rPr>
                <w:rFonts w:cs="Arial"/>
                <w:b/>
              </w:rPr>
            </w:pPr>
            <w:r w:rsidRPr="000102DB">
              <w:rPr>
                <w:rFonts w:cs="Arial"/>
                <w:b/>
              </w:rPr>
              <w:t>Tyres and wheel fixing</w:t>
            </w:r>
          </w:p>
        </w:tc>
        <w:tc>
          <w:tcPr>
            <w:tcW w:w="567" w:type="dxa"/>
          </w:tcPr>
          <w:p w14:paraId="7099077A" w14:textId="77777777" w:rsidR="0028283C" w:rsidRPr="0005734E" w:rsidRDefault="0028283C" w:rsidP="0005734E">
            <w:pPr>
              <w:rPr>
                <w:rFonts w:cs="Arial"/>
              </w:rPr>
            </w:pPr>
          </w:p>
        </w:tc>
        <w:tc>
          <w:tcPr>
            <w:tcW w:w="2546" w:type="dxa"/>
          </w:tcPr>
          <w:p w14:paraId="39C0B819" w14:textId="77777777" w:rsidR="0028283C" w:rsidRPr="000102DB" w:rsidRDefault="0028283C" w:rsidP="0005734E">
            <w:pPr>
              <w:rPr>
                <w:rFonts w:cs="Arial"/>
                <w:b/>
              </w:rPr>
            </w:pPr>
            <w:r w:rsidRPr="000102DB">
              <w:rPr>
                <w:rFonts w:cs="Arial"/>
                <w:b/>
              </w:rPr>
              <w:t>Horn</w:t>
            </w:r>
          </w:p>
        </w:tc>
        <w:tc>
          <w:tcPr>
            <w:tcW w:w="567" w:type="dxa"/>
          </w:tcPr>
          <w:p w14:paraId="31637CC3" w14:textId="77777777" w:rsidR="0028283C" w:rsidRPr="0005734E" w:rsidRDefault="0028283C" w:rsidP="0005734E">
            <w:pPr>
              <w:rPr>
                <w:rFonts w:cs="Arial"/>
              </w:rPr>
            </w:pPr>
          </w:p>
        </w:tc>
        <w:tc>
          <w:tcPr>
            <w:tcW w:w="2557" w:type="dxa"/>
          </w:tcPr>
          <w:p w14:paraId="50B60AF9" w14:textId="77777777" w:rsidR="0028283C" w:rsidRPr="000102DB" w:rsidRDefault="0028283C" w:rsidP="0005734E">
            <w:pPr>
              <w:rPr>
                <w:rFonts w:cs="Arial"/>
                <w:b/>
              </w:rPr>
            </w:pPr>
            <w:r w:rsidRPr="000102DB">
              <w:rPr>
                <w:rFonts w:cs="Arial"/>
                <w:b/>
              </w:rPr>
              <w:t>Heating/ Ventilation</w:t>
            </w:r>
          </w:p>
        </w:tc>
        <w:tc>
          <w:tcPr>
            <w:tcW w:w="567" w:type="dxa"/>
          </w:tcPr>
          <w:p w14:paraId="72CFCCE5" w14:textId="77777777" w:rsidR="0028283C" w:rsidRPr="0005734E" w:rsidRDefault="0028283C" w:rsidP="0005734E">
            <w:pPr>
              <w:rPr>
                <w:rFonts w:cs="Arial"/>
              </w:rPr>
            </w:pPr>
          </w:p>
        </w:tc>
      </w:tr>
      <w:tr w:rsidR="0028283C" w:rsidRPr="0005734E" w14:paraId="6DE35F1D" w14:textId="77777777" w:rsidTr="00954A31">
        <w:tc>
          <w:tcPr>
            <w:tcW w:w="2660" w:type="dxa"/>
          </w:tcPr>
          <w:p w14:paraId="3FB75FD2" w14:textId="77777777" w:rsidR="0028283C" w:rsidRPr="000102DB" w:rsidRDefault="0028283C" w:rsidP="0005734E">
            <w:pPr>
              <w:rPr>
                <w:rFonts w:cs="Arial"/>
                <w:b/>
              </w:rPr>
            </w:pPr>
            <w:r w:rsidRPr="000102DB">
              <w:rPr>
                <w:rFonts w:cs="Arial"/>
                <w:b/>
              </w:rPr>
              <w:t>Brakes</w:t>
            </w:r>
          </w:p>
        </w:tc>
        <w:tc>
          <w:tcPr>
            <w:tcW w:w="567" w:type="dxa"/>
          </w:tcPr>
          <w:p w14:paraId="78E3DA72" w14:textId="77777777" w:rsidR="0028283C" w:rsidRPr="0005734E" w:rsidRDefault="0028283C" w:rsidP="0005734E">
            <w:pPr>
              <w:rPr>
                <w:rFonts w:cs="Arial"/>
              </w:rPr>
            </w:pPr>
          </w:p>
        </w:tc>
        <w:tc>
          <w:tcPr>
            <w:tcW w:w="2546" w:type="dxa"/>
          </w:tcPr>
          <w:p w14:paraId="58403B7A" w14:textId="77777777" w:rsidR="0028283C" w:rsidRPr="000102DB" w:rsidRDefault="0028283C" w:rsidP="0005734E">
            <w:pPr>
              <w:rPr>
                <w:rFonts w:cs="Arial"/>
                <w:b/>
              </w:rPr>
            </w:pPr>
            <w:r w:rsidRPr="000102DB">
              <w:rPr>
                <w:rFonts w:cs="Arial"/>
                <w:b/>
              </w:rPr>
              <w:t>Glass</w:t>
            </w:r>
          </w:p>
        </w:tc>
        <w:tc>
          <w:tcPr>
            <w:tcW w:w="567" w:type="dxa"/>
          </w:tcPr>
          <w:p w14:paraId="33369F19" w14:textId="77777777" w:rsidR="0028283C" w:rsidRPr="0005734E" w:rsidRDefault="0028283C" w:rsidP="0005734E">
            <w:pPr>
              <w:rPr>
                <w:rFonts w:cs="Arial"/>
              </w:rPr>
            </w:pPr>
          </w:p>
        </w:tc>
        <w:tc>
          <w:tcPr>
            <w:tcW w:w="2557" w:type="dxa"/>
          </w:tcPr>
          <w:p w14:paraId="51824B83" w14:textId="77777777" w:rsidR="0028283C" w:rsidRPr="000102DB" w:rsidRDefault="0028283C" w:rsidP="0005734E">
            <w:pPr>
              <w:rPr>
                <w:rFonts w:cs="Arial"/>
                <w:b/>
              </w:rPr>
            </w:pPr>
            <w:r w:rsidRPr="000102DB">
              <w:rPr>
                <w:rFonts w:cs="Arial"/>
                <w:b/>
              </w:rPr>
              <w:t>Lights</w:t>
            </w:r>
          </w:p>
        </w:tc>
        <w:tc>
          <w:tcPr>
            <w:tcW w:w="567" w:type="dxa"/>
          </w:tcPr>
          <w:p w14:paraId="0E97BABB" w14:textId="77777777" w:rsidR="0028283C" w:rsidRPr="0005734E" w:rsidRDefault="0028283C" w:rsidP="0005734E">
            <w:pPr>
              <w:rPr>
                <w:rFonts w:cs="Arial"/>
              </w:rPr>
            </w:pPr>
          </w:p>
        </w:tc>
      </w:tr>
      <w:tr w:rsidR="0028283C" w:rsidRPr="0005734E" w14:paraId="6CDBB92A" w14:textId="77777777" w:rsidTr="00954A31">
        <w:tc>
          <w:tcPr>
            <w:tcW w:w="2660" w:type="dxa"/>
          </w:tcPr>
          <w:p w14:paraId="46C4CACE" w14:textId="77777777" w:rsidR="0028283C" w:rsidRPr="000102DB" w:rsidRDefault="0028283C" w:rsidP="0005734E">
            <w:pPr>
              <w:rPr>
                <w:rFonts w:cs="Arial"/>
                <w:b/>
              </w:rPr>
            </w:pPr>
            <w:r w:rsidRPr="000102DB">
              <w:rPr>
                <w:rFonts w:cs="Arial"/>
                <w:b/>
              </w:rPr>
              <w:t>Doors and exits</w:t>
            </w:r>
          </w:p>
        </w:tc>
        <w:tc>
          <w:tcPr>
            <w:tcW w:w="567" w:type="dxa"/>
          </w:tcPr>
          <w:p w14:paraId="06A510A3" w14:textId="77777777" w:rsidR="0028283C" w:rsidRPr="0005734E" w:rsidRDefault="0028283C" w:rsidP="0005734E">
            <w:pPr>
              <w:rPr>
                <w:rFonts w:cs="Arial"/>
              </w:rPr>
            </w:pPr>
          </w:p>
        </w:tc>
        <w:tc>
          <w:tcPr>
            <w:tcW w:w="2546" w:type="dxa"/>
          </w:tcPr>
          <w:p w14:paraId="057C01DA" w14:textId="77777777" w:rsidR="0028283C" w:rsidRPr="000102DB" w:rsidRDefault="0028283C" w:rsidP="0005734E">
            <w:pPr>
              <w:rPr>
                <w:rFonts w:cs="Arial"/>
                <w:b/>
              </w:rPr>
            </w:pPr>
            <w:r w:rsidRPr="000102DB">
              <w:rPr>
                <w:rFonts w:cs="Arial"/>
                <w:b/>
              </w:rPr>
              <w:t>Reflectors</w:t>
            </w:r>
          </w:p>
        </w:tc>
        <w:tc>
          <w:tcPr>
            <w:tcW w:w="567" w:type="dxa"/>
          </w:tcPr>
          <w:p w14:paraId="015FCA5C" w14:textId="77777777" w:rsidR="0028283C" w:rsidRPr="0005734E" w:rsidRDefault="0028283C" w:rsidP="0005734E">
            <w:pPr>
              <w:rPr>
                <w:rFonts w:cs="Arial"/>
              </w:rPr>
            </w:pPr>
          </w:p>
        </w:tc>
        <w:tc>
          <w:tcPr>
            <w:tcW w:w="2557" w:type="dxa"/>
          </w:tcPr>
          <w:p w14:paraId="52E2EDCF" w14:textId="77777777" w:rsidR="0028283C" w:rsidRPr="000102DB" w:rsidRDefault="0028283C" w:rsidP="0005734E">
            <w:pPr>
              <w:rPr>
                <w:rFonts w:cs="Arial"/>
                <w:b/>
              </w:rPr>
            </w:pPr>
            <w:r w:rsidRPr="000102DB">
              <w:rPr>
                <w:rFonts w:cs="Arial"/>
                <w:b/>
              </w:rPr>
              <w:t>Body Interior</w:t>
            </w:r>
          </w:p>
        </w:tc>
        <w:tc>
          <w:tcPr>
            <w:tcW w:w="567" w:type="dxa"/>
          </w:tcPr>
          <w:p w14:paraId="66C9F57D" w14:textId="77777777" w:rsidR="0028283C" w:rsidRPr="0005734E" w:rsidRDefault="0028283C" w:rsidP="0005734E">
            <w:pPr>
              <w:rPr>
                <w:rFonts w:cs="Arial"/>
              </w:rPr>
            </w:pPr>
          </w:p>
        </w:tc>
      </w:tr>
      <w:tr w:rsidR="0028283C" w:rsidRPr="0005734E" w14:paraId="4C4B0341" w14:textId="77777777" w:rsidTr="00954A31">
        <w:tc>
          <w:tcPr>
            <w:tcW w:w="2660" w:type="dxa"/>
          </w:tcPr>
          <w:p w14:paraId="445B6AA8" w14:textId="77777777" w:rsidR="0028283C" w:rsidRPr="000102DB" w:rsidRDefault="0028283C" w:rsidP="0005734E">
            <w:pPr>
              <w:rPr>
                <w:rFonts w:cs="Arial"/>
                <w:b/>
              </w:rPr>
            </w:pPr>
            <w:r w:rsidRPr="000102DB">
              <w:rPr>
                <w:rFonts w:cs="Arial"/>
                <w:b/>
              </w:rPr>
              <w:t>Indicators</w:t>
            </w:r>
          </w:p>
        </w:tc>
        <w:tc>
          <w:tcPr>
            <w:tcW w:w="567" w:type="dxa"/>
          </w:tcPr>
          <w:p w14:paraId="0217862D" w14:textId="77777777" w:rsidR="0028283C" w:rsidRPr="0005734E" w:rsidRDefault="0028283C" w:rsidP="0005734E">
            <w:pPr>
              <w:rPr>
                <w:rFonts w:cs="Arial"/>
              </w:rPr>
            </w:pPr>
          </w:p>
        </w:tc>
        <w:tc>
          <w:tcPr>
            <w:tcW w:w="2546" w:type="dxa"/>
          </w:tcPr>
          <w:p w14:paraId="5B832957" w14:textId="77777777" w:rsidR="0028283C" w:rsidRPr="000102DB" w:rsidRDefault="0028283C" w:rsidP="0005734E">
            <w:pPr>
              <w:rPr>
                <w:rFonts w:cs="Arial"/>
                <w:b/>
              </w:rPr>
            </w:pPr>
            <w:r w:rsidRPr="000102DB">
              <w:rPr>
                <w:rFonts w:cs="Arial"/>
                <w:b/>
              </w:rPr>
              <w:t>Body Exterior</w:t>
            </w:r>
          </w:p>
        </w:tc>
        <w:tc>
          <w:tcPr>
            <w:tcW w:w="567" w:type="dxa"/>
          </w:tcPr>
          <w:p w14:paraId="51D5C2E7" w14:textId="77777777" w:rsidR="0028283C" w:rsidRPr="0005734E" w:rsidRDefault="0028283C" w:rsidP="0005734E">
            <w:pPr>
              <w:rPr>
                <w:rFonts w:cs="Arial"/>
              </w:rPr>
            </w:pPr>
          </w:p>
        </w:tc>
        <w:tc>
          <w:tcPr>
            <w:tcW w:w="2557" w:type="dxa"/>
          </w:tcPr>
          <w:p w14:paraId="10A2EFAA" w14:textId="77777777" w:rsidR="0028283C" w:rsidRPr="000102DB" w:rsidRDefault="0028283C" w:rsidP="0005734E">
            <w:pPr>
              <w:rPr>
                <w:rFonts w:cs="Arial"/>
                <w:b/>
              </w:rPr>
            </w:pPr>
            <w:r w:rsidRPr="000102DB">
              <w:rPr>
                <w:rFonts w:cs="Arial"/>
                <w:b/>
              </w:rPr>
              <w:t>Excessive Engine Exhaust Smoke</w:t>
            </w:r>
          </w:p>
        </w:tc>
        <w:tc>
          <w:tcPr>
            <w:tcW w:w="567" w:type="dxa"/>
          </w:tcPr>
          <w:p w14:paraId="55D0F4C5" w14:textId="77777777" w:rsidR="0028283C" w:rsidRPr="0005734E" w:rsidRDefault="0028283C" w:rsidP="0005734E">
            <w:pPr>
              <w:rPr>
                <w:rFonts w:cs="Arial"/>
              </w:rPr>
            </w:pPr>
          </w:p>
        </w:tc>
      </w:tr>
      <w:tr w:rsidR="0028283C" w:rsidRPr="0005734E" w14:paraId="0EA8EA55" w14:textId="77777777" w:rsidTr="00954A31">
        <w:tc>
          <w:tcPr>
            <w:tcW w:w="2660" w:type="dxa"/>
          </w:tcPr>
          <w:p w14:paraId="74C8BEB5" w14:textId="77777777" w:rsidR="0028283C" w:rsidRPr="000102DB" w:rsidRDefault="0028283C" w:rsidP="0005734E">
            <w:pPr>
              <w:rPr>
                <w:rFonts w:cs="Arial"/>
                <w:b/>
              </w:rPr>
            </w:pPr>
            <w:r w:rsidRPr="000102DB">
              <w:rPr>
                <w:rFonts w:cs="Arial"/>
                <w:b/>
              </w:rPr>
              <w:t>Fire Extinguisher</w:t>
            </w:r>
          </w:p>
        </w:tc>
        <w:tc>
          <w:tcPr>
            <w:tcW w:w="567" w:type="dxa"/>
          </w:tcPr>
          <w:p w14:paraId="54492DBF" w14:textId="77777777" w:rsidR="0028283C" w:rsidRPr="0005734E" w:rsidRDefault="0028283C" w:rsidP="0005734E">
            <w:pPr>
              <w:rPr>
                <w:rFonts w:cs="Arial"/>
              </w:rPr>
            </w:pPr>
          </w:p>
        </w:tc>
        <w:tc>
          <w:tcPr>
            <w:tcW w:w="2546" w:type="dxa"/>
          </w:tcPr>
          <w:p w14:paraId="166CEC4E" w14:textId="77777777" w:rsidR="0028283C" w:rsidRPr="000102DB" w:rsidRDefault="0028283C" w:rsidP="0005734E">
            <w:pPr>
              <w:rPr>
                <w:rFonts w:cs="Arial"/>
                <w:b/>
              </w:rPr>
            </w:pPr>
            <w:r w:rsidRPr="000102DB">
              <w:rPr>
                <w:rFonts w:cs="Arial"/>
                <w:b/>
              </w:rPr>
              <w:t>First-Aid Kit</w:t>
            </w:r>
          </w:p>
        </w:tc>
        <w:tc>
          <w:tcPr>
            <w:tcW w:w="567" w:type="dxa"/>
          </w:tcPr>
          <w:p w14:paraId="6BB21FBC" w14:textId="77777777" w:rsidR="0028283C" w:rsidRPr="0005734E" w:rsidRDefault="0028283C" w:rsidP="0005734E">
            <w:pPr>
              <w:rPr>
                <w:rFonts w:cs="Arial"/>
              </w:rPr>
            </w:pPr>
          </w:p>
        </w:tc>
        <w:tc>
          <w:tcPr>
            <w:tcW w:w="2557" w:type="dxa"/>
          </w:tcPr>
          <w:p w14:paraId="2B78605E" w14:textId="77777777" w:rsidR="0028283C" w:rsidRPr="000102DB" w:rsidRDefault="0028283C" w:rsidP="0005734E">
            <w:pPr>
              <w:rPr>
                <w:rFonts w:cs="Arial"/>
                <w:b/>
              </w:rPr>
            </w:pPr>
            <w:r w:rsidRPr="000102DB">
              <w:rPr>
                <w:rFonts w:cs="Arial"/>
                <w:b/>
              </w:rPr>
              <w:t>Emergency Exit Hammer</w:t>
            </w:r>
          </w:p>
        </w:tc>
        <w:tc>
          <w:tcPr>
            <w:tcW w:w="567" w:type="dxa"/>
          </w:tcPr>
          <w:p w14:paraId="4415AD5F" w14:textId="77777777" w:rsidR="0028283C" w:rsidRPr="0005734E" w:rsidRDefault="0028283C" w:rsidP="0005734E">
            <w:pPr>
              <w:rPr>
                <w:rFonts w:cs="Arial"/>
              </w:rPr>
            </w:pPr>
          </w:p>
        </w:tc>
      </w:tr>
    </w:tbl>
    <w:p w14:paraId="01328A09" w14:textId="77777777" w:rsidR="0028283C" w:rsidRDefault="0028283C" w:rsidP="0005734E">
      <w:pPr>
        <w:rPr>
          <w:rFonts w:ascii="Arial" w:hAnsi="Arial" w:cs="Arial"/>
        </w:rPr>
      </w:pPr>
    </w:p>
    <w:p w14:paraId="0AE635DE" w14:textId="77777777" w:rsidR="0028283C" w:rsidRPr="0005734E" w:rsidRDefault="0028283C" w:rsidP="0005734E">
      <w:pPr>
        <w:rPr>
          <w:rFonts w:cs="Arial"/>
        </w:rPr>
      </w:pPr>
      <w:r w:rsidRPr="0005734E">
        <w:rPr>
          <w:rFonts w:cs="Arial"/>
        </w:rPr>
        <w:t>REPORT DEFECTS HERE:-</w:t>
      </w:r>
    </w:p>
    <w:p w14:paraId="3CAD3AC6" w14:textId="77777777" w:rsidR="0028283C" w:rsidRPr="0005734E" w:rsidRDefault="0028283C" w:rsidP="0005734E">
      <w:pPr>
        <w:rPr>
          <w:rFonts w:cs="Arial"/>
        </w:rPr>
      </w:pPr>
    </w:p>
    <w:p w14:paraId="5CB49AF4" w14:textId="77777777" w:rsidR="0028283C" w:rsidRPr="0005734E" w:rsidRDefault="0028283C" w:rsidP="0005734E">
      <w:pPr>
        <w:rPr>
          <w:rFonts w:cs="Arial"/>
        </w:rPr>
      </w:pPr>
      <w:r w:rsidRPr="0005734E">
        <w:rPr>
          <w:rFonts w:cs="Arial"/>
        </w:rPr>
        <w:t>CONFIRM HOW DEFECTS WERE RECTIFIED:-</w:t>
      </w:r>
    </w:p>
    <w:p w14:paraId="17A95CB5" w14:textId="77777777" w:rsidR="0028283C" w:rsidRDefault="0028283C" w:rsidP="0005734E">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2"/>
        <w:gridCol w:w="4732"/>
      </w:tblGrid>
      <w:tr w:rsidR="0028283C" w14:paraId="17A640CC" w14:textId="77777777" w:rsidTr="00954A31">
        <w:tc>
          <w:tcPr>
            <w:tcW w:w="4732" w:type="dxa"/>
          </w:tcPr>
          <w:p w14:paraId="57564BF7" w14:textId="77777777" w:rsidR="0028283C" w:rsidRPr="000102DB" w:rsidRDefault="0028283C" w:rsidP="0005734E">
            <w:pPr>
              <w:rPr>
                <w:rFonts w:cs="Arial"/>
                <w:b/>
              </w:rPr>
            </w:pPr>
            <w:r w:rsidRPr="000102DB">
              <w:rPr>
                <w:rFonts w:cs="Arial"/>
                <w:b/>
              </w:rPr>
              <w:t>Write NIL here if no defects found:</w:t>
            </w:r>
          </w:p>
          <w:p w14:paraId="24AD361F" w14:textId="77777777" w:rsidR="0028283C" w:rsidRPr="000102DB" w:rsidRDefault="0028283C" w:rsidP="0005734E">
            <w:pPr>
              <w:rPr>
                <w:rFonts w:cs="Arial"/>
                <w:b/>
              </w:rPr>
            </w:pPr>
          </w:p>
        </w:tc>
        <w:tc>
          <w:tcPr>
            <w:tcW w:w="4732" w:type="dxa"/>
          </w:tcPr>
          <w:p w14:paraId="2402129D" w14:textId="77777777" w:rsidR="0028283C" w:rsidRPr="000102DB" w:rsidRDefault="0028283C" w:rsidP="0005734E">
            <w:pPr>
              <w:rPr>
                <w:rFonts w:cs="Arial"/>
                <w:b/>
              </w:rPr>
            </w:pPr>
            <w:r w:rsidRPr="000102DB">
              <w:rPr>
                <w:rFonts w:cs="Arial"/>
                <w:b/>
              </w:rPr>
              <w:t>Driver’s Signature:</w:t>
            </w:r>
          </w:p>
          <w:p w14:paraId="7E90D238" w14:textId="77777777" w:rsidR="0028283C" w:rsidRPr="000102DB" w:rsidRDefault="0028283C" w:rsidP="0005734E">
            <w:pPr>
              <w:rPr>
                <w:rFonts w:cs="Arial"/>
                <w:b/>
              </w:rPr>
            </w:pPr>
          </w:p>
          <w:p w14:paraId="14DDAF99" w14:textId="77777777" w:rsidR="0028283C" w:rsidRPr="000102DB" w:rsidRDefault="0028283C" w:rsidP="0005734E">
            <w:pPr>
              <w:rPr>
                <w:rFonts w:cs="Arial"/>
                <w:b/>
              </w:rPr>
            </w:pPr>
            <w:r w:rsidRPr="000102DB">
              <w:rPr>
                <w:rFonts w:cs="Arial"/>
                <w:b/>
              </w:rPr>
              <w:t>……………………………………………</w:t>
            </w:r>
          </w:p>
        </w:tc>
      </w:tr>
      <w:tr w:rsidR="0028283C" w14:paraId="506AF2DC" w14:textId="77777777" w:rsidTr="00954A31">
        <w:tc>
          <w:tcPr>
            <w:tcW w:w="4732" w:type="dxa"/>
          </w:tcPr>
          <w:p w14:paraId="60109F22" w14:textId="77777777" w:rsidR="0028283C" w:rsidRPr="000102DB" w:rsidRDefault="0028283C" w:rsidP="0005734E">
            <w:pPr>
              <w:rPr>
                <w:rFonts w:cs="Arial"/>
                <w:b/>
              </w:rPr>
            </w:pPr>
            <w:r w:rsidRPr="000102DB">
              <w:rPr>
                <w:rFonts w:cs="Arial"/>
                <w:b/>
              </w:rPr>
              <w:t>Defects rectified by:</w:t>
            </w:r>
          </w:p>
          <w:p w14:paraId="78B5D110" w14:textId="77777777" w:rsidR="0028283C" w:rsidRPr="000102DB" w:rsidRDefault="0028283C" w:rsidP="0005734E">
            <w:pPr>
              <w:rPr>
                <w:rFonts w:cs="Arial"/>
                <w:b/>
              </w:rPr>
            </w:pPr>
          </w:p>
          <w:p w14:paraId="72223A5C" w14:textId="77777777" w:rsidR="0028283C" w:rsidRPr="000102DB" w:rsidRDefault="0028283C" w:rsidP="0005734E">
            <w:pPr>
              <w:rPr>
                <w:rFonts w:cs="Arial"/>
                <w:b/>
              </w:rPr>
            </w:pPr>
            <w:r w:rsidRPr="000102DB">
              <w:rPr>
                <w:rFonts w:cs="Arial"/>
                <w:b/>
              </w:rPr>
              <w:t>………………………………………………</w:t>
            </w:r>
          </w:p>
        </w:tc>
        <w:tc>
          <w:tcPr>
            <w:tcW w:w="4732" w:type="dxa"/>
          </w:tcPr>
          <w:p w14:paraId="2625DCD3" w14:textId="77777777" w:rsidR="0028283C" w:rsidRPr="000102DB" w:rsidRDefault="0028283C" w:rsidP="0005734E">
            <w:pPr>
              <w:rPr>
                <w:rFonts w:cs="Arial"/>
                <w:b/>
              </w:rPr>
            </w:pPr>
            <w:r w:rsidRPr="000102DB">
              <w:rPr>
                <w:rFonts w:cs="Arial"/>
                <w:b/>
              </w:rPr>
              <w:t>Date:</w:t>
            </w:r>
          </w:p>
          <w:p w14:paraId="159558CE" w14:textId="77777777" w:rsidR="0028283C" w:rsidRPr="000102DB" w:rsidRDefault="0028283C" w:rsidP="0005734E">
            <w:pPr>
              <w:rPr>
                <w:rFonts w:cs="Arial"/>
                <w:b/>
              </w:rPr>
            </w:pPr>
          </w:p>
          <w:p w14:paraId="1D7C9B9F" w14:textId="77777777" w:rsidR="0028283C" w:rsidRPr="000102DB" w:rsidRDefault="0028283C" w:rsidP="0005734E">
            <w:pPr>
              <w:rPr>
                <w:rFonts w:cs="Arial"/>
                <w:b/>
              </w:rPr>
            </w:pPr>
            <w:r w:rsidRPr="000102DB">
              <w:rPr>
                <w:rFonts w:cs="Arial"/>
                <w:b/>
              </w:rPr>
              <w:t>……………………………………………….</w:t>
            </w:r>
          </w:p>
        </w:tc>
      </w:tr>
    </w:tbl>
    <w:p w14:paraId="31F3C26E" w14:textId="77777777" w:rsidR="0028283C" w:rsidRDefault="0028283C" w:rsidP="0005734E">
      <w:pPr>
        <w:rPr>
          <w:rFonts w:ascii="Arial" w:hAnsi="Arial" w:cs="Arial"/>
        </w:rPr>
      </w:pPr>
    </w:p>
    <w:p w14:paraId="6F76CE00" w14:textId="77777777" w:rsidR="0005734E" w:rsidRDefault="0005734E">
      <w:pPr>
        <w:rPr>
          <w:rFonts w:ascii="Arial" w:hAnsi="Arial" w:cs="Arial"/>
        </w:rPr>
      </w:pPr>
    </w:p>
    <w:p w14:paraId="3BC9C040" w14:textId="77777777" w:rsidR="00210701" w:rsidRPr="000102DB" w:rsidRDefault="000102DB">
      <w:pPr>
        <w:rPr>
          <w:rFonts w:ascii="Calibri" w:hAnsi="Calibri" w:cs="Arial"/>
          <w:b/>
          <w:sz w:val="24"/>
          <w:szCs w:val="24"/>
        </w:rPr>
      </w:pPr>
      <w:r w:rsidRPr="000102DB">
        <w:rPr>
          <w:rFonts w:ascii="Calibri" w:hAnsi="Calibri" w:cs="Arial"/>
          <w:b/>
          <w:sz w:val="24"/>
          <w:szCs w:val="24"/>
        </w:rPr>
        <w:lastRenderedPageBreak/>
        <w:t>Appendix B</w:t>
      </w:r>
    </w:p>
    <w:p w14:paraId="45E1209B" w14:textId="77777777" w:rsidR="00E00D89" w:rsidRDefault="00E00D89" w:rsidP="00E00D89">
      <w:pPr>
        <w:rPr>
          <w:rFonts w:cs="Arial"/>
          <w:bCs/>
          <w:sz w:val="24"/>
          <w:szCs w:val="24"/>
          <w:lang w:val="en-US"/>
        </w:rPr>
      </w:pPr>
      <w:r>
        <w:rPr>
          <w:rFonts w:cs="Arial"/>
        </w:rPr>
        <w:object w:dxaOrig="7186" w:dyaOrig="2310" w14:anchorId="7AA80F22">
          <v:shape id="_x0000_i1026" type="#_x0000_t75" style="width:190.5pt;height:61.5pt" o:ole="">
            <v:imagedata r:id="rId8" o:title=""/>
          </v:shape>
          <o:OLEObject Type="Embed" ProgID="MSPhotoEd.3" ShapeID="_x0000_i1026" DrawAspect="Content" ObjectID="_1592383213" r:id="rId16"/>
        </w:object>
      </w:r>
    </w:p>
    <w:p w14:paraId="68ACAD7A" w14:textId="77777777" w:rsidR="00E00D89" w:rsidRPr="00244D12" w:rsidRDefault="00E00D89" w:rsidP="00E00D89">
      <w:pPr>
        <w:rPr>
          <w:sz w:val="24"/>
          <w:szCs w:val="24"/>
        </w:rPr>
      </w:pPr>
      <w:r w:rsidRPr="00244D12">
        <w:rPr>
          <w:rFonts w:cs="Arial"/>
          <w:bCs/>
          <w:sz w:val="24"/>
          <w:szCs w:val="24"/>
          <w:lang w:val="en-US"/>
        </w:rPr>
        <w:t xml:space="preserve">The </w:t>
      </w:r>
      <w:r>
        <w:rPr>
          <w:rFonts w:cs="Arial"/>
          <w:bCs/>
          <w:sz w:val="24"/>
          <w:szCs w:val="24"/>
          <w:lang w:val="en-US"/>
        </w:rPr>
        <w:t>member of staff</w:t>
      </w:r>
      <w:r w:rsidRPr="00244D12">
        <w:rPr>
          <w:rFonts w:cs="Arial"/>
          <w:bCs/>
          <w:sz w:val="24"/>
          <w:szCs w:val="24"/>
          <w:lang w:val="en-US"/>
        </w:rPr>
        <w:t xml:space="preserve"> </w:t>
      </w:r>
      <w:r>
        <w:rPr>
          <w:rFonts w:cs="Arial"/>
          <w:bCs/>
          <w:sz w:val="24"/>
          <w:szCs w:val="24"/>
          <w:lang w:val="en-US"/>
        </w:rPr>
        <w:t>i</w:t>
      </w:r>
      <w:r w:rsidRPr="00244D12">
        <w:rPr>
          <w:rFonts w:cs="Arial"/>
          <w:bCs/>
          <w:sz w:val="24"/>
          <w:szCs w:val="24"/>
          <w:lang w:val="en-US"/>
        </w:rPr>
        <w:t xml:space="preserve">nvolved in the </w:t>
      </w:r>
      <w:r>
        <w:rPr>
          <w:rFonts w:cs="Arial"/>
          <w:bCs/>
          <w:sz w:val="24"/>
          <w:szCs w:val="24"/>
          <w:lang w:val="en-US"/>
        </w:rPr>
        <w:t>motor accident</w:t>
      </w:r>
      <w:r w:rsidRPr="00244D12">
        <w:rPr>
          <w:rFonts w:cs="Arial"/>
          <w:bCs/>
          <w:sz w:val="24"/>
          <w:szCs w:val="24"/>
          <w:lang w:val="en-US"/>
        </w:rPr>
        <w:t xml:space="preserve"> should complete this </w:t>
      </w:r>
      <w:r>
        <w:rPr>
          <w:rFonts w:cs="Arial"/>
          <w:bCs/>
          <w:sz w:val="24"/>
          <w:szCs w:val="24"/>
          <w:lang w:val="en-US"/>
        </w:rPr>
        <w:t>Accident</w:t>
      </w:r>
      <w:r w:rsidRPr="00244D12">
        <w:rPr>
          <w:rFonts w:cs="Arial"/>
          <w:bCs/>
          <w:sz w:val="24"/>
          <w:szCs w:val="24"/>
          <w:lang w:val="en-US"/>
        </w:rPr>
        <w:t xml:space="preserve"> Report Form. It </w:t>
      </w:r>
      <w:proofErr w:type="gramStart"/>
      <w:r w:rsidRPr="00244D12">
        <w:rPr>
          <w:rFonts w:cs="Arial"/>
          <w:bCs/>
          <w:sz w:val="24"/>
          <w:szCs w:val="24"/>
          <w:lang w:val="en-US"/>
        </w:rPr>
        <w:t>must be completed</w:t>
      </w:r>
      <w:proofErr w:type="gramEnd"/>
      <w:r w:rsidRPr="00244D12">
        <w:rPr>
          <w:rFonts w:cs="Arial"/>
          <w:bCs/>
          <w:sz w:val="24"/>
          <w:szCs w:val="24"/>
          <w:lang w:val="en-US"/>
        </w:rPr>
        <w:t xml:space="preserve"> as comprehensively and as soon as possible after the </w:t>
      </w:r>
      <w:r>
        <w:rPr>
          <w:rFonts w:cs="Arial"/>
          <w:bCs/>
          <w:sz w:val="24"/>
          <w:szCs w:val="24"/>
          <w:lang w:val="en-US"/>
        </w:rPr>
        <w:t>accident</w:t>
      </w:r>
      <w:r w:rsidRPr="00244D12">
        <w:rPr>
          <w:rFonts w:cs="Arial"/>
          <w:bCs/>
          <w:sz w:val="24"/>
          <w:szCs w:val="24"/>
          <w:lang w:val="en-US"/>
        </w:rPr>
        <w:t>. Once completed it should be sent to the Se</w:t>
      </w:r>
      <w:bookmarkStart w:id="10" w:name="_GoBack"/>
      <w:bookmarkEnd w:id="10"/>
      <w:r w:rsidRPr="00244D12">
        <w:rPr>
          <w:rFonts w:cs="Arial"/>
          <w:bCs/>
          <w:sz w:val="24"/>
          <w:szCs w:val="24"/>
          <w:lang w:val="en-US"/>
        </w:rPr>
        <w:t>curity Manager and the Security Operations Manager</w:t>
      </w:r>
      <w:r>
        <w:rPr>
          <w:rFonts w:cs="Arial"/>
          <w:bCs/>
          <w:sz w:val="24"/>
          <w:szCs w:val="24"/>
          <w:lang w:val="en-US"/>
        </w:rPr>
        <w:t xml:space="preserve"> and then forwarded to Andrea Marshall in Finance, a.marshall@worc.ac.uk</w:t>
      </w:r>
    </w:p>
    <w:tbl>
      <w:tblPr>
        <w:tblStyle w:val="TableGrid"/>
        <w:tblW w:w="0" w:type="auto"/>
        <w:tblLook w:val="04A0" w:firstRow="1" w:lastRow="0" w:firstColumn="1" w:lastColumn="0" w:noHBand="0" w:noVBand="1"/>
      </w:tblPr>
      <w:tblGrid>
        <w:gridCol w:w="4492"/>
        <w:gridCol w:w="4524"/>
      </w:tblGrid>
      <w:tr w:rsidR="00E00D89" w:rsidRPr="00244D12" w14:paraId="6C148E4B" w14:textId="77777777" w:rsidTr="00E718C3">
        <w:tc>
          <w:tcPr>
            <w:tcW w:w="9242" w:type="dxa"/>
            <w:gridSpan w:val="2"/>
            <w:shd w:val="clear" w:color="auto" w:fill="D9D9D9" w:themeFill="background1" w:themeFillShade="D9"/>
          </w:tcPr>
          <w:p w14:paraId="438812FD" w14:textId="77777777" w:rsidR="00E00D89" w:rsidRPr="00244D12" w:rsidRDefault="00E00D89" w:rsidP="00E718C3">
            <w:pPr>
              <w:jc w:val="center"/>
              <w:rPr>
                <w:sz w:val="24"/>
                <w:szCs w:val="24"/>
              </w:rPr>
            </w:pPr>
            <w:r>
              <w:rPr>
                <w:sz w:val="24"/>
                <w:szCs w:val="24"/>
              </w:rPr>
              <w:t>MOTOR ACCIDENT</w:t>
            </w:r>
            <w:r w:rsidRPr="00244D12">
              <w:rPr>
                <w:sz w:val="24"/>
                <w:szCs w:val="24"/>
              </w:rPr>
              <w:t xml:space="preserve"> REPORT</w:t>
            </w:r>
            <w:r>
              <w:rPr>
                <w:sz w:val="24"/>
                <w:szCs w:val="24"/>
              </w:rPr>
              <w:t xml:space="preserve"> FORM</w:t>
            </w:r>
          </w:p>
          <w:p w14:paraId="564D3C71" w14:textId="77777777" w:rsidR="00E00D89" w:rsidRPr="00244D12" w:rsidRDefault="00E00D89" w:rsidP="00E718C3">
            <w:pPr>
              <w:jc w:val="center"/>
              <w:rPr>
                <w:sz w:val="24"/>
                <w:szCs w:val="24"/>
              </w:rPr>
            </w:pPr>
          </w:p>
        </w:tc>
      </w:tr>
      <w:tr w:rsidR="00E00D89" w:rsidRPr="00244D12" w14:paraId="4C9C7207" w14:textId="77777777" w:rsidTr="00E718C3">
        <w:tc>
          <w:tcPr>
            <w:tcW w:w="9242" w:type="dxa"/>
            <w:gridSpan w:val="2"/>
            <w:shd w:val="clear" w:color="auto" w:fill="D9D9D9" w:themeFill="background1" w:themeFillShade="D9"/>
          </w:tcPr>
          <w:p w14:paraId="6BA3CBE1" w14:textId="77777777" w:rsidR="00E00D89" w:rsidRPr="00244D12" w:rsidRDefault="00E00D89" w:rsidP="00E718C3">
            <w:pPr>
              <w:jc w:val="center"/>
              <w:rPr>
                <w:sz w:val="24"/>
                <w:szCs w:val="24"/>
              </w:rPr>
            </w:pPr>
            <w:r w:rsidRPr="00244D12">
              <w:rPr>
                <w:sz w:val="24"/>
                <w:szCs w:val="24"/>
              </w:rPr>
              <w:t xml:space="preserve">DETAILS OF </w:t>
            </w:r>
            <w:r>
              <w:rPr>
                <w:sz w:val="24"/>
                <w:szCs w:val="24"/>
              </w:rPr>
              <w:t>UNIVERSITY VEHICLE DRIVER</w:t>
            </w:r>
          </w:p>
          <w:p w14:paraId="05D161AA" w14:textId="77777777" w:rsidR="00E00D89" w:rsidRPr="00244D12" w:rsidRDefault="00E00D89" w:rsidP="00E718C3">
            <w:pPr>
              <w:jc w:val="center"/>
              <w:rPr>
                <w:sz w:val="24"/>
                <w:szCs w:val="24"/>
              </w:rPr>
            </w:pPr>
          </w:p>
        </w:tc>
      </w:tr>
      <w:tr w:rsidR="00E00D89" w:rsidRPr="00244D12" w14:paraId="02818CD3" w14:textId="77777777" w:rsidTr="00E718C3">
        <w:tc>
          <w:tcPr>
            <w:tcW w:w="4620" w:type="dxa"/>
          </w:tcPr>
          <w:p w14:paraId="28CF4405" w14:textId="77777777" w:rsidR="00E00D89" w:rsidRPr="00244D12" w:rsidRDefault="00E00D89" w:rsidP="00E718C3">
            <w:pPr>
              <w:rPr>
                <w:sz w:val="24"/>
                <w:szCs w:val="24"/>
              </w:rPr>
            </w:pPr>
            <w:r>
              <w:rPr>
                <w:sz w:val="24"/>
                <w:szCs w:val="24"/>
              </w:rPr>
              <w:t>Name</w:t>
            </w:r>
            <w:r w:rsidRPr="00244D12">
              <w:rPr>
                <w:sz w:val="24"/>
                <w:szCs w:val="24"/>
              </w:rPr>
              <w:t>:</w:t>
            </w:r>
          </w:p>
          <w:p w14:paraId="3271469D" w14:textId="77777777" w:rsidR="00E00D89" w:rsidRDefault="00E00D89" w:rsidP="00E718C3">
            <w:pPr>
              <w:rPr>
                <w:sz w:val="24"/>
                <w:szCs w:val="24"/>
              </w:rPr>
            </w:pPr>
          </w:p>
          <w:p w14:paraId="3EAEC3DC" w14:textId="77777777" w:rsidR="00E00D89" w:rsidRPr="00244D12" w:rsidRDefault="00E00D89" w:rsidP="00E718C3">
            <w:pPr>
              <w:rPr>
                <w:sz w:val="24"/>
                <w:szCs w:val="24"/>
              </w:rPr>
            </w:pPr>
          </w:p>
        </w:tc>
        <w:tc>
          <w:tcPr>
            <w:tcW w:w="4622" w:type="dxa"/>
          </w:tcPr>
          <w:p w14:paraId="519CAC0F" w14:textId="77777777" w:rsidR="00E00D89" w:rsidRPr="00244D12" w:rsidRDefault="00E00D89" w:rsidP="00E718C3">
            <w:pPr>
              <w:rPr>
                <w:sz w:val="24"/>
                <w:szCs w:val="24"/>
              </w:rPr>
            </w:pPr>
            <w:r w:rsidRPr="00244D12">
              <w:rPr>
                <w:sz w:val="24"/>
                <w:szCs w:val="24"/>
              </w:rPr>
              <w:t>Job Title:</w:t>
            </w:r>
          </w:p>
        </w:tc>
      </w:tr>
      <w:tr w:rsidR="00E00D89" w:rsidRPr="00244D12" w14:paraId="648EF684" w14:textId="77777777" w:rsidTr="00E718C3">
        <w:tc>
          <w:tcPr>
            <w:tcW w:w="4620" w:type="dxa"/>
          </w:tcPr>
          <w:p w14:paraId="3F04382B" w14:textId="77777777" w:rsidR="00E00D89" w:rsidRDefault="00E00D89" w:rsidP="00E718C3">
            <w:pPr>
              <w:rPr>
                <w:sz w:val="24"/>
                <w:szCs w:val="24"/>
              </w:rPr>
            </w:pPr>
            <w:r>
              <w:rPr>
                <w:sz w:val="24"/>
                <w:szCs w:val="24"/>
              </w:rPr>
              <w:t>Date of Birth</w:t>
            </w:r>
            <w:r w:rsidRPr="00244D12">
              <w:rPr>
                <w:sz w:val="24"/>
                <w:szCs w:val="24"/>
              </w:rPr>
              <w:t>:</w:t>
            </w:r>
          </w:p>
          <w:p w14:paraId="1FEBA856" w14:textId="77777777" w:rsidR="00E00D89" w:rsidRPr="00244D12" w:rsidRDefault="00E00D89" w:rsidP="00E718C3">
            <w:pPr>
              <w:rPr>
                <w:sz w:val="24"/>
                <w:szCs w:val="24"/>
              </w:rPr>
            </w:pPr>
          </w:p>
          <w:p w14:paraId="2EA5A623" w14:textId="77777777" w:rsidR="00E00D89" w:rsidRPr="00244D12" w:rsidRDefault="00E00D89" w:rsidP="00E718C3">
            <w:pPr>
              <w:rPr>
                <w:sz w:val="24"/>
                <w:szCs w:val="24"/>
              </w:rPr>
            </w:pPr>
          </w:p>
        </w:tc>
        <w:tc>
          <w:tcPr>
            <w:tcW w:w="4622" w:type="dxa"/>
          </w:tcPr>
          <w:p w14:paraId="23E35DB7" w14:textId="77777777" w:rsidR="00E00D89" w:rsidRPr="00244D12" w:rsidRDefault="00E00D89" w:rsidP="00E718C3">
            <w:pPr>
              <w:rPr>
                <w:sz w:val="24"/>
                <w:szCs w:val="24"/>
              </w:rPr>
            </w:pPr>
            <w:r w:rsidRPr="00244D12">
              <w:rPr>
                <w:sz w:val="24"/>
                <w:szCs w:val="24"/>
              </w:rPr>
              <w:t>Nightshift/Dayshift:</w:t>
            </w:r>
          </w:p>
        </w:tc>
      </w:tr>
      <w:tr w:rsidR="00E00D89" w:rsidRPr="00244D12" w14:paraId="6403B433" w14:textId="77777777" w:rsidTr="00E718C3">
        <w:tc>
          <w:tcPr>
            <w:tcW w:w="9242" w:type="dxa"/>
            <w:gridSpan w:val="2"/>
          </w:tcPr>
          <w:p w14:paraId="5B941944" w14:textId="77777777" w:rsidR="00E00D89" w:rsidRDefault="00E00D89" w:rsidP="00E718C3">
            <w:pPr>
              <w:rPr>
                <w:sz w:val="24"/>
                <w:szCs w:val="24"/>
              </w:rPr>
            </w:pPr>
            <w:r>
              <w:rPr>
                <w:sz w:val="24"/>
                <w:szCs w:val="24"/>
              </w:rPr>
              <w:t>Home Address &amp; Postcode:</w:t>
            </w:r>
          </w:p>
          <w:p w14:paraId="5B9A3472" w14:textId="77777777" w:rsidR="00E00D89" w:rsidRDefault="00E00D89" w:rsidP="00E718C3">
            <w:pPr>
              <w:rPr>
                <w:sz w:val="24"/>
                <w:szCs w:val="24"/>
              </w:rPr>
            </w:pPr>
          </w:p>
          <w:p w14:paraId="45DAE516" w14:textId="77777777" w:rsidR="00E00D89" w:rsidRDefault="00E00D89" w:rsidP="00E718C3">
            <w:pPr>
              <w:rPr>
                <w:sz w:val="24"/>
                <w:szCs w:val="24"/>
              </w:rPr>
            </w:pPr>
          </w:p>
          <w:p w14:paraId="79935781" w14:textId="77777777" w:rsidR="00E00D89" w:rsidRDefault="00E00D89" w:rsidP="00E718C3">
            <w:pPr>
              <w:rPr>
                <w:sz w:val="24"/>
                <w:szCs w:val="24"/>
              </w:rPr>
            </w:pPr>
          </w:p>
          <w:p w14:paraId="2490D9E4" w14:textId="77777777" w:rsidR="00E00D89" w:rsidRPr="00244D12" w:rsidRDefault="00E00D89" w:rsidP="00E718C3">
            <w:pPr>
              <w:rPr>
                <w:sz w:val="24"/>
                <w:szCs w:val="24"/>
              </w:rPr>
            </w:pPr>
          </w:p>
        </w:tc>
      </w:tr>
      <w:tr w:rsidR="00E00D89" w:rsidRPr="00244D12" w14:paraId="2C8BC8FC" w14:textId="77777777" w:rsidTr="00E718C3">
        <w:tc>
          <w:tcPr>
            <w:tcW w:w="4620" w:type="dxa"/>
          </w:tcPr>
          <w:p w14:paraId="7D250774" w14:textId="77777777" w:rsidR="00E00D89" w:rsidRDefault="00E00D89" w:rsidP="00E718C3">
            <w:pPr>
              <w:rPr>
                <w:sz w:val="24"/>
                <w:szCs w:val="24"/>
              </w:rPr>
            </w:pPr>
            <w:r>
              <w:rPr>
                <w:sz w:val="24"/>
                <w:szCs w:val="24"/>
              </w:rPr>
              <w:t>Telephone number:</w:t>
            </w:r>
          </w:p>
        </w:tc>
        <w:tc>
          <w:tcPr>
            <w:tcW w:w="4622" w:type="dxa"/>
          </w:tcPr>
          <w:p w14:paraId="109BE1CF" w14:textId="77777777" w:rsidR="00E00D89" w:rsidRDefault="00E00D89" w:rsidP="00E718C3">
            <w:pPr>
              <w:rPr>
                <w:sz w:val="24"/>
                <w:szCs w:val="24"/>
              </w:rPr>
            </w:pPr>
            <w:r>
              <w:rPr>
                <w:sz w:val="24"/>
                <w:szCs w:val="24"/>
              </w:rPr>
              <w:t>Type of licence held (Full/Provisional):</w:t>
            </w:r>
          </w:p>
          <w:p w14:paraId="47326EA2" w14:textId="77777777" w:rsidR="00E00D89" w:rsidRDefault="00E00D89" w:rsidP="00E718C3">
            <w:pPr>
              <w:rPr>
                <w:sz w:val="24"/>
                <w:szCs w:val="24"/>
              </w:rPr>
            </w:pPr>
          </w:p>
          <w:p w14:paraId="74CB0BAC" w14:textId="77777777" w:rsidR="00E00D89" w:rsidRPr="00244D12" w:rsidRDefault="00E00D89" w:rsidP="00E718C3">
            <w:pPr>
              <w:rPr>
                <w:sz w:val="24"/>
                <w:szCs w:val="24"/>
              </w:rPr>
            </w:pPr>
          </w:p>
        </w:tc>
      </w:tr>
      <w:tr w:rsidR="00E00D89" w:rsidRPr="00244D12" w14:paraId="45C39032" w14:textId="77777777" w:rsidTr="00E718C3">
        <w:tc>
          <w:tcPr>
            <w:tcW w:w="4620" w:type="dxa"/>
            <w:tcBorders>
              <w:bottom w:val="single" w:sz="4" w:space="0" w:color="auto"/>
            </w:tcBorders>
          </w:tcPr>
          <w:p w14:paraId="09AA3CFF" w14:textId="77777777" w:rsidR="00E00D89" w:rsidRPr="00244D12" w:rsidRDefault="00E00D89" w:rsidP="00E718C3">
            <w:pPr>
              <w:rPr>
                <w:sz w:val="24"/>
                <w:szCs w:val="24"/>
              </w:rPr>
            </w:pPr>
            <w:r>
              <w:rPr>
                <w:sz w:val="24"/>
                <w:szCs w:val="24"/>
              </w:rPr>
              <w:t>Date passed driving test:</w:t>
            </w:r>
          </w:p>
        </w:tc>
        <w:tc>
          <w:tcPr>
            <w:tcW w:w="4622" w:type="dxa"/>
            <w:tcBorders>
              <w:bottom w:val="single" w:sz="4" w:space="0" w:color="auto"/>
            </w:tcBorders>
          </w:tcPr>
          <w:p w14:paraId="62F2C71F" w14:textId="77777777" w:rsidR="00E00D89" w:rsidRDefault="00E00D89" w:rsidP="00E718C3">
            <w:pPr>
              <w:rPr>
                <w:sz w:val="24"/>
                <w:szCs w:val="24"/>
              </w:rPr>
            </w:pPr>
            <w:r>
              <w:rPr>
                <w:sz w:val="24"/>
                <w:szCs w:val="24"/>
              </w:rPr>
              <w:t>Permitted groups:</w:t>
            </w:r>
          </w:p>
          <w:p w14:paraId="16CDCADA" w14:textId="77777777" w:rsidR="00E00D89" w:rsidRDefault="00E00D89" w:rsidP="00E718C3">
            <w:pPr>
              <w:rPr>
                <w:sz w:val="24"/>
                <w:szCs w:val="24"/>
              </w:rPr>
            </w:pPr>
          </w:p>
          <w:p w14:paraId="6FEBD7D2" w14:textId="77777777" w:rsidR="00E00D89" w:rsidRPr="00244D12" w:rsidRDefault="00E00D89" w:rsidP="00E718C3">
            <w:pPr>
              <w:rPr>
                <w:sz w:val="24"/>
                <w:szCs w:val="24"/>
              </w:rPr>
            </w:pPr>
          </w:p>
        </w:tc>
      </w:tr>
      <w:tr w:rsidR="00E00D89" w:rsidRPr="00244D12" w14:paraId="543C2E2E" w14:textId="77777777" w:rsidTr="00E718C3">
        <w:tc>
          <w:tcPr>
            <w:tcW w:w="9242" w:type="dxa"/>
            <w:gridSpan w:val="2"/>
            <w:shd w:val="clear" w:color="auto" w:fill="D9D9D9" w:themeFill="background1" w:themeFillShade="D9"/>
          </w:tcPr>
          <w:p w14:paraId="7A7FA035" w14:textId="77777777" w:rsidR="00E00D89" w:rsidRDefault="00E00D89" w:rsidP="00E718C3">
            <w:pPr>
              <w:jc w:val="center"/>
              <w:rPr>
                <w:sz w:val="24"/>
                <w:szCs w:val="24"/>
              </w:rPr>
            </w:pPr>
            <w:r>
              <w:rPr>
                <w:sz w:val="24"/>
                <w:szCs w:val="24"/>
              </w:rPr>
              <w:t>CONVICTIONS</w:t>
            </w:r>
          </w:p>
          <w:p w14:paraId="0D320D7D" w14:textId="77777777" w:rsidR="00E00D89" w:rsidRPr="00244D12" w:rsidRDefault="00E00D89" w:rsidP="00E718C3">
            <w:pPr>
              <w:jc w:val="center"/>
              <w:rPr>
                <w:sz w:val="24"/>
                <w:szCs w:val="24"/>
              </w:rPr>
            </w:pPr>
          </w:p>
        </w:tc>
      </w:tr>
      <w:tr w:rsidR="00E00D89" w:rsidRPr="00244D12" w14:paraId="072F8A4D" w14:textId="77777777" w:rsidTr="00E718C3">
        <w:tc>
          <w:tcPr>
            <w:tcW w:w="9242" w:type="dxa"/>
            <w:gridSpan w:val="2"/>
          </w:tcPr>
          <w:p w14:paraId="23C47646" w14:textId="77777777" w:rsidR="00E00D89" w:rsidRDefault="00E00D89" w:rsidP="00E718C3">
            <w:pPr>
              <w:rPr>
                <w:sz w:val="24"/>
                <w:szCs w:val="24"/>
              </w:rPr>
            </w:pPr>
            <w:proofErr w:type="gramStart"/>
            <w:r>
              <w:rPr>
                <w:sz w:val="24"/>
                <w:szCs w:val="24"/>
              </w:rPr>
              <w:t>Has the driver been convicted</w:t>
            </w:r>
            <w:proofErr w:type="gramEnd"/>
            <w:r>
              <w:rPr>
                <w:sz w:val="24"/>
                <w:szCs w:val="24"/>
              </w:rPr>
              <w:t xml:space="preserve"> of any driving or motoring offence in last 5 years or any prosecution? If yes, please give full details.</w:t>
            </w:r>
          </w:p>
          <w:p w14:paraId="42FA33EC" w14:textId="77777777" w:rsidR="00E00D89" w:rsidRDefault="00E00D89" w:rsidP="00E718C3">
            <w:pPr>
              <w:rPr>
                <w:sz w:val="24"/>
                <w:szCs w:val="24"/>
              </w:rPr>
            </w:pPr>
          </w:p>
          <w:p w14:paraId="13A6AC12" w14:textId="77777777" w:rsidR="00E00D89" w:rsidRDefault="00E00D89" w:rsidP="00E718C3">
            <w:pPr>
              <w:rPr>
                <w:sz w:val="24"/>
                <w:szCs w:val="24"/>
              </w:rPr>
            </w:pPr>
          </w:p>
          <w:p w14:paraId="7C23DF04" w14:textId="77777777" w:rsidR="00E00D89" w:rsidRPr="00244D12" w:rsidRDefault="00E00D89" w:rsidP="00E718C3">
            <w:pPr>
              <w:rPr>
                <w:sz w:val="24"/>
                <w:szCs w:val="24"/>
              </w:rPr>
            </w:pPr>
          </w:p>
        </w:tc>
      </w:tr>
      <w:tr w:rsidR="00E00D89" w:rsidRPr="00244D12" w14:paraId="7E5BC134" w14:textId="77777777" w:rsidTr="00E718C3">
        <w:tc>
          <w:tcPr>
            <w:tcW w:w="9242" w:type="dxa"/>
            <w:gridSpan w:val="2"/>
            <w:tcBorders>
              <w:bottom w:val="single" w:sz="4" w:space="0" w:color="auto"/>
            </w:tcBorders>
          </w:tcPr>
          <w:p w14:paraId="45D96A8A" w14:textId="77777777" w:rsidR="00E00D89" w:rsidRDefault="00E00D89" w:rsidP="00E718C3">
            <w:pPr>
              <w:rPr>
                <w:sz w:val="24"/>
                <w:szCs w:val="24"/>
              </w:rPr>
            </w:pPr>
            <w:r>
              <w:rPr>
                <w:sz w:val="24"/>
                <w:szCs w:val="24"/>
              </w:rPr>
              <w:t>Has the driver been involved in an accident during the last 5 years? If yes, please give full details.</w:t>
            </w:r>
          </w:p>
          <w:p w14:paraId="40D8FD4F" w14:textId="77777777" w:rsidR="00E00D89" w:rsidRDefault="00E00D89" w:rsidP="00E718C3">
            <w:pPr>
              <w:rPr>
                <w:sz w:val="24"/>
                <w:szCs w:val="24"/>
              </w:rPr>
            </w:pPr>
          </w:p>
          <w:p w14:paraId="5F7A9CFC" w14:textId="77777777" w:rsidR="00E00D89" w:rsidRDefault="00E00D89" w:rsidP="00E718C3">
            <w:pPr>
              <w:rPr>
                <w:sz w:val="24"/>
                <w:szCs w:val="24"/>
              </w:rPr>
            </w:pPr>
          </w:p>
          <w:p w14:paraId="7DE54EDA" w14:textId="77777777" w:rsidR="00E00D89" w:rsidRDefault="00E00D89" w:rsidP="00E718C3">
            <w:pPr>
              <w:rPr>
                <w:sz w:val="24"/>
                <w:szCs w:val="24"/>
              </w:rPr>
            </w:pPr>
          </w:p>
          <w:p w14:paraId="610F0332" w14:textId="77777777" w:rsidR="00E00D89" w:rsidRDefault="00E00D89" w:rsidP="00E718C3">
            <w:pPr>
              <w:rPr>
                <w:sz w:val="24"/>
                <w:szCs w:val="24"/>
              </w:rPr>
            </w:pPr>
          </w:p>
          <w:p w14:paraId="17FA74B3" w14:textId="77777777" w:rsidR="00E00D89" w:rsidRPr="00244D12" w:rsidRDefault="00E00D89" w:rsidP="00E718C3">
            <w:pPr>
              <w:rPr>
                <w:sz w:val="24"/>
                <w:szCs w:val="24"/>
              </w:rPr>
            </w:pPr>
          </w:p>
        </w:tc>
      </w:tr>
      <w:tr w:rsidR="00E00D89" w:rsidRPr="00244D12" w14:paraId="66D5256D" w14:textId="77777777" w:rsidTr="00E718C3">
        <w:tc>
          <w:tcPr>
            <w:tcW w:w="9242" w:type="dxa"/>
            <w:gridSpan w:val="2"/>
            <w:shd w:val="clear" w:color="auto" w:fill="D9D9D9" w:themeFill="background1" w:themeFillShade="D9"/>
          </w:tcPr>
          <w:p w14:paraId="210FE15A" w14:textId="77777777" w:rsidR="00E00D89" w:rsidRPr="00244D12" w:rsidRDefault="00E00D89" w:rsidP="00E718C3">
            <w:pPr>
              <w:jc w:val="center"/>
              <w:rPr>
                <w:sz w:val="24"/>
                <w:szCs w:val="24"/>
              </w:rPr>
            </w:pPr>
            <w:r w:rsidRPr="00244D12">
              <w:rPr>
                <w:sz w:val="24"/>
                <w:szCs w:val="24"/>
              </w:rPr>
              <w:lastRenderedPageBreak/>
              <w:t>UNIVERSITY VEHICLE &amp; USE</w:t>
            </w:r>
          </w:p>
          <w:p w14:paraId="7944FE1A" w14:textId="77777777" w:rsidR="00E00D89" w:rsidRPr="00244D12" w:rsidRDefault="00E00D89" w:rsidP="00E718C3">
            <w:pPr>
              <w:jc w:val="center"/>
              <w:rPr>
                <w:sz w:val="24"/>
                <w:szCs w:val="24"/>
              </w:rPr>
            </w:pPr>
          </w:p>
        </w:tc>
      </w:tr>
      <w:tr w:rsidR="00E00D89" w:rsidRPr="00244D12" w14:paraId="746FAB73" w14:textId="77777777" w:rsidTr="00E718C3">
        <w:tc>
          <w:tcPr>
            <w:tcW w:w="4620" w:type="dxa"/>
          </w:tcPr>
          <w:p w14:paraId="1A09BBB7" w14:textId="77777777" w:rsidR="00E00D89" w:rsidRPr="00244D12" w:rsidRDefault="00E00D89" w:rsidP="00E718C3">
            <w:pPr>
              <w:rPr>
                <w:sz w:val="24"/>
                <w:szCs w:val="24"/>
              </w:rPr>
            </w:pPr>
            <w:r w:rsidRPr="00244D12">
              <w:rPr>
                <w:sz w:val="24"/>
                <w:szCs w:val="24"/>
              </w:rPr>
              <w:t>Make of Vehicle:</w:t>
            </w:r>
          </w:p>
          <w:p w14:paraId="02730B4A" w14:textId="77777777" w:rsidR="00E00D89" w:rsidRDefault="00E00D89" w:rsidP="00E718C3">
            <w:pPr>
              <w:rPr>
                <w:sz w:val="24"/>
                <w:szCs w:val="24"/>
              </w:rPr>
            </w:pPr>
          </w:p>
          <w:p w14:paraId="1284C504" w14:textId="77777777" w:rsidR="00E00D89" w:rsidRPr="00244D12" w:rsidRDefault="00E00D89" w:rsidP="00E718C3">
            <w:pPr>
              <w:rPr>
                <w:sz w:val="24"/>
                <w:szCs w:val="24"/>
              </w:rPr>
            </w:pPr>
          </w:p>
        </w:tc>
        <w:tc>
          <w:tcPr>
            <w:tcW w:w="4622" w:type="dxa"/>
          </w:tcPr>
          <w:p w14:paraId="0A86E79A" w14:textId="77777777" w:rsidR="00E00D89" w:rsidRPr="00244D12" w:rsidRDefault="00E00D89" w:rsidP="00E718C3">
            <w:pPr>
              <w:rPr>
                <w:sz w:val="24"/>
                <w:szCs w:val="24"/>
              </w:rPr>
            </w:pPr>
            <w:r w:rsidRPr="00244D12">
              <w:rPr>
                <w:sz w:val="24"/>
                <w:szCs w:val="24"/>
              </w:rPr>
              <w:t>Year First Registered:</w:t>
            </w:r>
          </w:p>
        </w:tc>
      </w:tr>
      <w:tr w:rsidR="00E00D89" w:rsidRPr="00244D12" w14:paraId="059FDECA" w14:textId="77777777" w:rsidTr="00E718C3">
        <w:tc>
          <w:tcPr>
            <w:tcW w:w="4620" w:type="dxa"/>
          </w:tcPr>
          <w:p w14:paraId="7B1156EE" w14:textId="77777777" w:rsidR="00E00D89" w:rsidRPr="00244D12" w:rsidRDefault="00E00D89" w:rsidP="00E718C3">
            <w:pPr>
              <w:rPr>
                <w:sz w:val="24"/>
                <w:szCs w:val="24"/>
              </w:rPr>
            </w:pPr>
            <w:r w:rsidRPr="00244D12">
              <w:rPr>
                <w:sz w:val="24"/>
                <w:szCs w:val="24"/>
              </w:rPr>
              <w:t>Model of Vehicle:</w:t>
            </w:r>
          </w:p>
        </w:tc>
        <w:tc>
          <w:tcPr>
            <w:tcW w:w="4622" w:type="dxa"/>
          </w:tcPr>
          <w:p w14:paraId="6340E7EA" w14:textId="77777777" w:rsidR="00E00D89" w:rsidRPr="00244D12" w:rsidRDefault="00E00D89" w:rsidP="00E718C3">
            <w:pPr>
              <w:rPr>
                <w:sz w:val="24"/>
                <w:szCs w:val="24"/>
              </w:rPr>
            </w:pPr>
            <w:r w:rsidRPr="00244D12">
              <w:rPr>
                <w:sz w:val="24"/>
                <w:szCs w:val="24"/>
              </w:rPr>
              <w:t>Engine capacity:</w:t>
            </w:r>
          </w:p>
          <w:p w14:paraId="4C0DD4CC" w14:textId="77777777" w:rsidR="00E00D89" w:rsidRDefault="00E00D89" w:rsidP="00E718C3">
            <w:pPr>
              <w:rPr>
                <w:sz w:val="24"/>
                <w:szCs w:val="24"/>
              </w:rPr>
            </w:pPr>
          </w:p>
          <w:p w14:paraId="49A97950" w14:textId="77777777" w:rsidR="00E00D89" w:rsidRPr="00244D12" w:rsidRDefault="00E00D89" w:rsidP="00E718C3">
            <w:pPr>
              <w:rPr>
                <w:sz w:val="24"/>
                <w:szCs w:val="24"/>
              </w:rPr>
            </w:pPr>
          </w:p>
        </w:tc>
      </w:tr>
      <w:tr w:rsidR="00E00D89" w:rsidRPr="00244D12" w14:paraId="6EB53A5B" w14:textId="77777777" w:rsidTr="00E718C3">
        <w:tc>
          <w:tcPr>
            <w:tcW w:w="4620" w:type="dxa"/>
          </w:tcPr>
          <w:p w14:paraId="61328DFF" w14:textId="77777777" w:rsidR="00E00D89" w:rsidRPr="00244D12" w:rsidRDefault="00E00D89" w:rsidP="00E718C3">
            <w:pPr>
              <w:rPr>
                <w:sz w:val="24"/>
                <w:szCs w:val="24"/>
              </w:rPr>
            </w:pPr>
            <w:r w:rsidRPr="00244D12">
              <w:rPr>
                <w:sz w:val="24"/>
                <w:szCs w:val="24"/>
              </w:rPr>
              <w:t>Registration No of Vehicle:</w:t>
            </w:r>
          </w:p>
          <w:p w14:paraId="6B7E6CB1" w14:textId="77777777" w:rsidR="00E00D89" w:rsidRPr="00244D12" w:rsidRDefault="00E00D89" w:rsidP="00E718C3">
            <w:pPr>
              <w:rPr>
                <w:sz w:val="24"/>
                <w:szCs w:val="24"/>
              </w:rPr>
            </w:pPr>
          </w:p>
        </w:tc>
        <w:tc>
          <w:tcPr>
            <w:tcW w:w="4622" w:type="dxa"/>
          </w:tcPr>
          <w:p w14:paraId="6C1CA235" w14:textId="77777777" w:rsidR="00E00D89" w:rsidRDefault="00E00D89" w:rsidP="00E718C3">
            <w:pPr>
              <w:rPr>
                <w:sz w:val="24"/>
                <w:szCs w:val="24"/>
              </w:rPr>
            </w:pPr>
            <w:r>
              <w:rPr>
                <w:sz w:val="24"/>
                <w:szCs w:val="24"/>
              </w:rPr>
              <w:t>Name of the lease company if the vehicle is not owned by the University:</w:t>
            </w:r>
          </w:p>
          <w:p w14:paraId="2187B847" w14:textId="77777777" w:rsidR="00E00D89" w:rsidRPr="00244D12" w:rsidRDefault="00E00D89" w:rsidP="00E718C3">
            <w:pPr>
              <w:rPr>
                <w:sz w:val="24"/>
                <w:szCs w:val="24"/>
              </w:rPr>
            </w:pPr>
          </w:p>
        </w:tc>
      </w:tr>
      <w:tr w:rsidR="00E00D89" w:rsidRPr="00244D12" w14:paraId="1CEDFF6D" w14:textId="77777777" w:rsidTr="00E718C3">
        <w:tc>
          <w:tcPr>
            <w:tcW w:w="4620" w:type="dxa"/>
          </w:tcPr>
          <w:p w14:paraId="398CA899" w14:textId="77777777" w:rsidR="00E00D89" w:rsidRPr="00244D12" w:rsidRDefault="00E00D89" w:rsidP="00E718C3">
            <w:pPr>
              <w:rPr>
                <w:sz w:val="24"/>
                <w:szCs w:val="24"/>
              </w:rPr>
            </w:pPr>
            <w:r w:rsidRPr="00244D12">
              <w:rPr>
                <w:sz w:val="24"/>
                <w:szCs w:val="24"/>
              </w:rPr>
              <w:t>Details of any trailer or loose container owned by the University or other:</w:t>
            </w:r>
          </w:p>
          <w:p w14:paraId="642CD304" w14:textId="77777777" w:rsidR="00E00D89" w:rsidRPr="00244D12" w:rsidRDefault="00E00D89" w:rsidP="00E718C3">
            <w:pPr>
              <w:rPr>
                <w:sz w:val="24"/>
                <w:szCs w:val="24"/>
              </w:rPr>
            </w:pPr>
          </w:p>
        </w:tc>
        <w:tc>
          <w:tcPr>
            <w:tcW w:w="4622" w:type="dxa"/>
          </w:tcPr>
          <w:p w14:paraId="26A82DB3" w14:textId="77777777" w:rsidR="00E00D89" w:rsidRPr="00244D12" w:rsidRDefault="00E00D89" w:rsidP="00E718C3">
            <w:pPr>
              <w:rPr>
                <w:sz w:val="24"/>
                <w:szCs w:val="24"/>
              </w:rPr>
            </w:pPr>
            <w:r w:rsidRPr="00244D12">
              <w:rPr>
                <w:sz w:val="24"/>
                <w:szCs w:val="24"/>
              </w:rPr>
              <w:t>If other, please advise:</w:t>
            </w:r>
          </w:p>
        </w:tc>
      </w:tr>
      <w:tr w:rsidR="00E00D89" w:rsidRPr="00244D12" w14:paraId="68D93B69" w14:textId="77777777" w:rsidTr="00E718C3">
        <w:tc>
          <w:tcPr>
            <w:tcW w:w="9242" w:type="dxa"/>
            <w:gridSpan w:val="2"/>
            <w:tcBorders>
              <w:bottom w:val="single" w:sz="4" w:space="0" w:color="auto"/>
            </w:tcBorders>
          </w:tcPr>
          <w:p w14:paraId="716CB271" w14:textId="77777777" w:rsidR="00E00D89" w:rsidRPr="00244D12" w:rsidRDefault="00E00D89" w:rsidP="00E718C3">
            <w:pPr>
              <w:rPr>
                <w:sz w:val="24"/>
                <w:szCs w:val="24"/>
              </w:rPr>
            </w:pPr>
            <w:r w:rsidRPr="00244D12">
              <w:rPr>
                <w:sz w:val="24"/>
                <w:szCs w:val="24"/>
              </w:rPr>
              <w:t>For what purpose was the vehicle being used:</w:t>
            </w:r>
          </w:p>
          <w:p w14:paraId="72067B94" w14:textId="77777777" w:rsidR="00E00D89" w:rsidRDefault="00E00D89" w:rsidP="00E718C3">
            <w:pPr>
              <w:rPr>
                <w:sz w:val="24"/>
                <w:szCs w:val="24"/>
              </w:rPr>
            </w:pPr>
          </w:p>
          <w:p w14:paraId="7DBFD792" w14:textId="77777777" w:rsidR="00E00D89" w:rsidRDefault="00E00D89" w:rsidP="00E718C3">
            <w:pPr>
              <w:rPr>
                <w:sz w:val="24"/>
                <w:szCs w:val="24"/>
              </w:rPr>
            </w:pPr>
          </w:p>
          <w:p w14:paraId="43BDF127" w14:textId="77777777" w:rsidR="00E00D89" w:rsidRPr="00244D12" w:rsidRDefault="00E00D89" w:rsidP="00E718C3">
            <w:pPr>
              <w:rPr>
                <w:sz w:val="24"/>
                <w:szCs w:val="24"/>
              </w:rPr>
            </w:pPr>
          </w:p>
        </w:tc>
      </w:tr>
      <w:tr w:rsidR="00E00D89" w:rsidRPr="00244D12" w14:paraId="03FBFCFC" w14:textId="77777777" w:rsidTr="00E718C3">
        <w:tc>
          <w:tcPr>
            <w:tcW w:w="9242" w:type="dxa"/>
            <w:gridSpan w:val="2"/>
            <w:shd w:val="clear" w:color="auto" w:fill="D9D9D9" w:themeFill="background1" w:themeFillShade="D9"/>
          </w:tcPr>
          <w:p w14:paraId="70C9079A" w14:textId="77777777" w:rsidR="00E00D89" w:rsidRPr="00244D12" w:rsidRDefault="00E00D89" w:rsidP="00E718C3">
            <w:pPr>
              <w:jc w:val="center"/>
              <w:rPr>
                <w:sz w:val="24"/>
                <w:szCs w:val="24"/>
              </w:rPr>
            </w:pPr>
            <w:r w:rsidRPr="00244D12">
              <w:rPr>
                <w:sz w:val="24"/>
                <w:szCs w:val="24"/>
              </w:rPr>
              <w:t>DETAILS OF THE INCIDENT</w:t>
            </w:r>
          </w:p>
          <w:p w14:paraId="6B35A4B1" w14:textId="77777777" w:rsidR="00E00D89" w:rsidRPr="00244D12" w:rsidRDefault="00E00D89" w:rsidP="00E718C3">
            <w:pPr>
              <w:jc w:val="center"/>
              <w:rPr>
                <w:sz w:val="24"/>
                <w:szCs w:val="24"/>
              </w:rPr>
            </w:pPr>
          </w:p>
        </w:tc>
      </w:tr>
      <w:tr w:rsidR="00E00D89" w:rsidRPr="00244D12" w14:paraId="0F2318AA" w14:textId="77777777" w:rsidTr="00E718C3">
        <w:tc>
          <w:tcPr>
            <w:tcW w:w="4620" w:type="dxa"/>
          </w:tcPr>
          <w:p w14:paraId="75250B90" w14:textId="77777777" w:rsidR="00E00D89" w:rsidRDefault="00E00D89" w:rsidP="00E718C3">
            <w:pPr>
              <w:rPr>
                <w:sz w:val="24"/>
                <w:szCs w:val="24"/>
              </w:rPr>
            </w:pPr>
            <w:r>
              <w:rPr>
                <w:sz w:val="24"/>
                <w:szCs w:val="24"/>
              </w:rPr>
              <w:t>Date of Incident:</w:t>
            </w:r>
          </w:p>
          <w:p w14:paraId="2939801C" w14:textId="77777777" w:rsidR="00E00D89" w:rsidRDefault="00E00D89" w:rsidP="00E718C3">
            <w:pPr>
              <w:rPr>
                <w:sz w:val="24"/>
                <w:szCs w:val="24"/>
              </w:rPr>
            </w:pPr>
          </w:p>
          <w:p w14:paraId="1DF4821F" w14:textId="77777777" w:rsidR="00E00D89" w:rsidRPr="00244D12" w:rsidRDefault="00E00D89" w:rsidP="00E718C3">
            <w:pPr>
              <w:rPr>
                <w:sz w:val="24"/>
                <w:szCs w:val="24"/>
              </w:rPr>
            </w:pPr>
          </w:p>
        </w:tc>
        <w:tc>
          <w:tcPr>
            <w:tcW w:w="4622" w:type="dxa"/>
          </w:tcPr>
          <w:p w14:paraId="4830B1D5" w14:textId="77777777" w:rsidR="00E00D89" w:rsidRPr="00244D12" w:rsidRDefault="00E00D89" w:rsidP="00E718C3">
            <w:pPr>
              <w:rPr>
                <w:sz w:val="24"/>
                <w:szCs w:val="24"/>
              </w:rPr>
            </w:pPr>
            <w:r>
              <w:rPr>
                <w:sz w:val="24"/>
                <w:szCs w:val="24"/>
              </w:rPr>
              <w:t>Time of Incident:</w:t>
            </w:r>
          </w:p>
        </w:tc>
      </w:tr>
      <w:tr w:rsidR="00E00D89" w:rsidRPr="00244D12" w14:paraId="75531026" w14:textId="77777777" w:rsidTr="00E718C3">
        <w:tc>
          <w:tcPr>
            <w:tcW w:w="9242" w:type="dxa"/>
            <w:gridSpan w:val="2"/>
          </w:tcPr>
          <w:p w14:paraId="5075F4E5" w14:textId="77777777" w:rsidR="00E00D89" w:rsidRDefault="00E00D89" w:rsidP="00E718C3">
            <w:pPr>
              <w:rPr>
                <w:sz w:val="24"/>
                <w:szCs w:val="24"/>
              </w:rPr>
            </w:pPr>
            <w:r>
              <w:rPr>
                <w:sz w:val="24"/>
                <w:szCs w:val="24"/>
              </w:rPr>
              <w:t>Location of the Incident:</w:t>
            </w:r>
          </w:p>
          <w:p w14:paraId="5840C570" w14:textId="77777777" w:rsidR="00E00D89" w:rsidRDefault="00E00D89" w:rsidP="00E718C3">
            <w:pPr>
              <w:rPr>
                <w:sz w:val="24"/>
                <w:szCs w:val="24"/>
              </w:rPr>
            </w:pPr>
          </w:p>
          <w:p w14:paraId="47E34822" w14:textId="77777777" w:rsidR="00E00D89" w:rsidRPr="00244D12" w:rsidRDefault="00E00D89" w:rsidP="00E718C3">
            <w:pPr>
              <w:rPr>
                <w:sz w:val="24"/>
                <w:szCs w:val="24"/>
              </w:rPr>
            </w:pPr>
          </w:p>
        </w:tc>
      </w:tr>
      <w:tr w:rsidR="00E00D89" w:rsidRPr="00244D12" w14:paraId="5B4E2AE7" w14:textId="77777777" w:rsidTr="00E718C3">
        <w:tc>
          <w:tcPr>
            <w:tcW w:w="4620" w:type="dxa"/>
          </w:tcPr>
          <w:p w14:paraId="0E9F6CCE" w14:textId="77777777" w:rsidR="00E00D89" w:rsidRPr="00244D12" w:rsidRDefault="00E00D89" w:rsidP="00E718C3">
            <w:pPr>
              <w:rPr>
                <w:sz w:val="24"/>
                <w:szCs w:val="24"/>
              </w:rPr>
            </w:pPr>
            <w:r>
              <w:rPr>
                <w:sz w:val="24"/>
                <w:szCs w:val="24"/>
              </w:rPr>
              <w:t>Speed of University Vehicle:</w:t>
            </w:r>
          </w:p>
        </w:tc>
        <w:tc>
          <w:tcPr>
            <w:tcW w:w="4622" w:type="dxa"/>
          </w:tcPr>
          <w:p w14:paraId="151DDD00" w14:textId="77777777" w:rsidR="00E00D89" w:rsidRDefault="00E00D89" w:rsidP="00E718C3">
            <w:pPr>
              <w:rPr>
                <w:sz w:val="24"/>
                <w:szCs w:val="24"/>
              </w:rPr>
            </w:pPr>
            <w:r>
              <w:rPr>
                <w:sz w:val="24"/>
                <w:szCs w:val="24"/>
              </w:rPr>
              <w:t>Weather conditions:</w:t>
            </w:r>
          </w:p>
          <w:p w14:paraId="35B40B63" w14:textId="77777777" w:rsidR="00E00D89" w:rsidRDefault="00E00D89" w:rsidP="00E718C3">
            <w:pPr>
              <w:rPr>
                <w:sz w:val="24"/>
                <w:szCs w:val="24"/>
              </w:rPr>
            </w:pPr>
          </w:p>
          <w:p w14:paraId="5725AC41" w14:textId="77777777" w:rsidR="00E00D89" w:rsidRPr="00244D12" w:rsidRDefault="00E00D89" w:rsidP="00E718C3">
            <w:pPr>
              <w:rPr>
                <w:sz w:val="24"/>
                <w:szCs w:val="24"/>
              </w:rPr>
            </w:pPr>
          </w:p>
        </w:tc>
      </w:tr>
      <w:tr w:rsidR="00E00D89" w:rsidRPr="00244D12" w14:paraId="380D2EE6" w14:textId="77777777" w:rsidTr="00E718C3">
        <w:tc>
          <w:tcPr>
            <w:tcW w:w="9242" w:type="dxa"/>
            <w:gridSpan w:val="2"/>
          </w:tcPr>
          <w:p w14:paraId="60D0D255" w14:textId="77777777" w:rsidR="00E00D89" w:rsidRDefault="00E00D89" w:rsidP="00E718C3">
            <w:pPr>
              <w:rPr>
                <w:sz w:val="24"/>
                <w:szCs w:val="24"/>
              </w:rPr>
            </w:pPr>
            <w:r>
              <w:rPr>
                <w:sz w:val="24"/>
                <w:szCs w:val="24"/>
              </w:rPr>
              <w:t>Who was responsible for the accident?</w:t>
            </w:r>
          </w:p>
          <w:p w14:paraId="4621EEBB" w14:textId="77777777" w:rsidR="00E00D89" w:rsidRDefault="00E00D89" w:rsidP="00E718C3">
            <w:pPr>
              <w:rPr>
                <w:sz w:val="24"/>
                <w:szCs w:val="24"/>
              </w:rPr>
            </w:pPr>
          </w:p>
          <w:p w14:paraId="1ED04C56" w14:textId="77777777" w:rsidR="00E00D89" w:rsidRPr="00244D12" w:rsidRDefault="00E00D89" w:rsidP="00E718C3">
            <w:pPr>
              <w:rPr>
                <w:sz w:val="24"/>
                <w:szCs w:val="24"/>
              </w:rPr>
            </w:pPr>
          </w:p>
        </w:tc>
      </w:tr>
      <w:tr w:rsidR="00E00D89" w:rsidRPr="00244D12" w14:paraId="11AF1561" w14:textId="77777777" w:rsidTr="00E718C3">
        <w:tc>
          <w:tcPr>
            <w:tcW w:w="9242" w:type="dxa"/>
            <w:gridSpan w:val="2"/>
          </w:tcPr>
          <w:p w14:paraId="6CCCF51C" w14:textId="77777777" w:rsidR="00E00D89" w:rsidRDefault="00E00D89" w:rsidP="00E718C3">
            <w:pPr>
              <w:rPr>
                <w:sz w:val="24"/>
                <w:szCs w:val="24"/>
              </w:rPr>
            </w:pPr>
            <w:r>
              <w:rPr>
                <w:sz w:val="24"/>
                <w:szCs w:val="24"/>
              </w:rPr>
              <w:t>Give a detailed account of what happened:</w:t>
            </w:r>
          </w:p>
          <w:p w14:paraId="0DE41EEC" w14:textId="77777777" w:rsidR="00E00D89" w:rsidRDefault="00E00D89" w:rsidP="00E718C3">
            <w:pPr>
              <w:rPr>
                <w:sz w:val="24"/>
                <w:szCs w:val="24"/>
              </w:rPr>
            </w:pPr>
          </w:p>
          <w:p w14:paraId="0382FF02" w14:textId="77777777" w:rsidR="00E00D89" w:rsidRDefault="00E00D89" w:rsidP="00E718C3">
            <w:pPr>
              <w:rPr>
                <w:sz w:val="24"/>
                <w:szCs w:val="24"/>
              </w:rPr>
            </w:pPr>
          </w:p>
          <w:p w14:paraId="537D96D7" w14:textId="77777777" w:rsidR="00E00D89" w:rsidRDefault="00E00D89" w:rsidP="00E718C3">
            <w:pPr>
              <w:rPr>
                <w:sz w:val="24"/>
                <w:szCs w:val="24"/>
              </w:rPr>
            </w:pPr>
          </w:p>
          <w:p w14:paraId="141088E7" w14:textId="77777777" w:rsidR="00E00D89" w:rsidRDefault="00E00D89" w:rsidP="00E718C3">
            <w:pPr>
              <w:rPr>
                <w:sz w:val="24"/>
                <w:szCs w:val="24"/>
              </w:rPr>
            </w:pPr>
          </w:p>
          <w:p w14:paraId="5960D4BE" w14:textId="77777777" w:rsidR="00E00D89" w:rsidRDefault="00E00D89" w:rsidP="00E718C3">
            <w:pPr>
              <w:rPr>
                <w:sz w:val="24"/>
                <w:szCs w:val="24"/>
              </w:rPr>
            </w:pPr>
          </w:p>
          <w:p w14:paraId="72CE5A28" w14:textId="77777777" w:rsidR="00E00D89" w:rsidRDefault="00E00D89" w:rsidP="00E718C3">
            <w:pPr>
              <w:rPr>
                <w:sz w:val="24"/>
                <w:szCs w:val="24"/>
              </w:rPr>
            </w:pPr>
          </w:p>
          <w:p w14:paraId="7165A844" w14:textId="77777777" w:rsidR="00E00D89" w:rsidRDefault="00E00D89" w:rsidP="00E718C3">
            <w:pPr>
              <w:rPr>
                <w:sz w:val="24"/>
                <w:szCs w:val="24"/>
              </w:rPr>
            </w:pPr>
          </w:p>
          <w:p w14:paraId="63F51CBB" w14:textId="77777777" w:rsidR="00E00D89" w:rsidRDefault="00E00D89" w:rsidP="00E718C3">
            <w:pPr>
              <w:rPr>
                <w:sz w:val="24"/>
                <w:szCs w:val="24"/>
              </w:rPr>
            </w:pPr>
          </w:p>
          <w:p w14:paraId="4D5C1EA7" w14:textId="77777777" w:rsidR="00E00D89" w:rsidRDefault="00E00D89" w:rsidP="00E718C3">
            <w:pPr>
              <w:rPr>
                <w:sz w:val="24"/>
                <w:szCs w:val="24"/>
              </w:rPr>
            </w:pPr>
          </w:p>
          <w:p w14:paraId="6210DC02" w14:textId="77777777" w:rsidR="00E00D89" w:rsidRDefault="00E00D89" w:rsidP="00E718C3">
            <w:pPr>
              <w:rPr>
                <w:sz w:val="24"/>
                <w:szCs w:val="24"/>
              </w:rPr>
            </w:pPr>
          </w:p>
          <w:p w14:paraId="3BD535C8" w14:textId="77777777" w:rsidR="00E00D89" w:rsidRDefault="00E00D89" w:rsidP="00E718C3">
            <w:pPr>
              <w:rPr>
                <w:sz w:val="24"/>
                <w:szCs w:val="24"/>
              </w:rPr>
            </w:pPr>
          </w:p>
          <w:p w14:paraId="7D7D1990" w14:textId="77777777" w:rsidR="00E00D89" w:rsidRDefault="00E00D89" w:rsidP="00E718C3">
            <w:pPr>
              <w:rPr>
                <w:sz w:val="24"/>
                <w:szCs w:val="24"/>
              </w:rPr>
            </w:pPr>
          </w:p>
          <w:p w14:paraId="434A9655" w14:textId="77777777" w:rsidR="00E00D89" w:rsidRDefault="00E00D89" w:rsidP="00E718C3">
            <w:pPr>
              <w:rPr>
                <w:sz w:val="24"/>
                <w:szCs w:val="24"/>
              </w:rPr>
            </w:pPr>
          </w:p>
          <w:p w14:paraId="1F761FCF" w14:textId="77777777" w:rsidR="00E00D89" w:rsidRPr="00244D12" w:rsidRDefault="00E00D89" w:rsidP="00E718C3">
            <w:pPr>
              <w:rPr>
                <w:sz w:val="24"/>
                <w:szCs w:val="24"/>
              </w:rPr>
            </w:pPr>
          </w:p>
        </w:tc>
      </w:tr>
      <w:tr w:rsidR="00E00D89" w:rsidRPr="00244D12" w14:paraId="73DFEE2D" w14:textId="77777777" w:rsidTr="00E718C3">
        <w:tc>
          <w:tcPr>
            <w:tcW w:w="9242" w:type="dxa"/>
            <w:gridSpan w:val="2"/>
            <w:tcBorders>
              <w:bottom w:val="single" w:sz="4" w:space="0" w:color="auto"/>
            </w:tcBorders>
          </w:tcPr>
          <w:p w14:paraId="04D3E12A" w14:textId="77777777" w:rsidR="00E00D89" w:rsidRDefault="00E00D89" w:rsidP="00E718C3">
            <w:pPr>
              <w:rPr>
                <w:sz w:val="24"/>
                <w:szCs w:val="24"/>
              </w:rPr>
            </w:pPr>
            <w:r>
              <w:rPr>
                <w:sz w:val="24"/>
                <w:szCs w:val="24"/>
              </w:rPr>
              <w:lastRenderedPageBreak/>
              <w:t>Names and contact details of any independent witnesses:</w:t>
            </w:r>
          </w:p>
          <w:p w14:paraId="4F71C134" w14:textId="77777777" w:rsidR="00E00D89" w:rsidRDefault="00E00D89" w:rsidP="00E718C3">
            <w:pPr>
              <w:rPr>
                <w:sz w:val="24"/>
                <w:szCs w:val="24"/>
              </w:rPr>
            </w:pPr>
          </w:p>
          <w:p w14:paraId="5A0DC387" w14:textId="77777777" w:rsidR="00E00D89" w:rsidRDefault="00E00D89" w:rsidP="00E718C3">
            <w:pPr>
              <w:rPr>
                <w:sz w:val="24"/>
                <w:szCs w:val="24"/>
              </w:rPr>
            </w:pPr>
          </w:p>
          <w:p w14:paraId="5D12F180" w14:textId="77777777" w:rsidR="00E00D89" w:rsidRDefault="00E00D89" w:rsidP="00E718C3">
            <w:pPr>
              <w:rPr>
                <w:sz w:val="24"/>
                <w:szCs w:val="24"/>
              </w:rPr>
            </w:pPr>
          </w:p>
          <w:p w14:paraId="3AC7A513" w14:textId="77777777" w:rsidR="00E00D89" w:rsidRDefault="00E00D89" w:rsidP="00E718C3">
            <w:pPr>
              <w:rPr>
                <w:sz w:val="24"/>
                <w:szCs w:val="24"/>
              </w:rPr>
            </w:pPr>
          </w:p>
          <w:p w14:paraId="1814A11F" w14:textId="77777777" w:rsidR="00E00D89" w:rsidRDefault="00E00D89" w:rsidP="00E718C3">
            <w:pPr>
              <w:rPr>
                <w:sz w:val="24"/>
                <w:szCs w:val="24"/>
              </w:rPr>
            </w:pPr>
          </w:p>
          <w:p w14:paraId="6A75E638" w14:textId="77777777" w:rsidR="00E00D89" w:rsidRDefault="00E00D89" w:rsidP="00E718C3">
            <w:pPr>
              <w:rPr>
                <w:sz w:val="24"/>
                <w:szCs w:val="24"/>
              </w:rPr>
            </w:pPr>
          </w:p>
          <w:p w14:paraId="480DE8E1" w14:textId="77777777" w:rsidR="00E00D89" w:rsidRDefault="00E00D89" w:rsidP="00E718C3">
            <w:pPr>
              <w:rPr>
                <w:sz w:val="24"/>
                <w:szCs w:val="24"/>
              </w:rPr>
            </w:pPr>
          </w:p>
          <w:p w14:paraId="58ABE737" w14:textId="77777777" w:rsidR="00E00D89" w:rsidRDefault="00E00D89" w:rsidP="00E718C3">
            <w:pPr>
              <w:rPr>
                <w:sz w:val="24"/>
                <w:szCs w:val="24"/>
              </w:rPr>
            </w:pPr>
          </w:p>
          <w:p w14:paraId="55D1FCE6" w14:textId="77777777" w:rsidR="00E00D89" w:rsidRPr="00244D12" w:rsidRDefault="00E00D89" w:rsidP="00E718C3">
            <w:pPr>
              <w:rPr>
                <w:sz w:val="24"/>
                <w:szCs w:val="24"/>
              </w:rPr>
            </w:pPr>
          </w:p>
        </w:tc>
      </w:tr>
      <w:tr w:rsidR="00E00D89" w:rsidRPr="00244D12" w14:paraId="7DDEE04B" w14:textId="77777777" w:rsidTr="00E718C3">
        <w:tc>
          <w:tcPr>
            <w:tcW w:w="9242" w:type="dxa"/>
            <w:gridSpan w:val="2"/>
            <w:tcBorders>
              <w:bottom w:val="single" w:sz="4" w:space="0" w:color="auto"/>
            </w:tcBorders>
          </w:tcPr>
          <w:p w14:paraId="70C12064" w14:textId="77777777" w:rsidR="00E00D89" w:rsidRDefault="00E00D89" w:rsidP="00E718C3">
            <w:pPr>
              <w:rPr>
                <w:sz w:val="24"/>
                <w:szCs w:val="24"/>
              </w:rPr>
            </w:pPr>
            <w:r>
              <w:rPr>
                <w:sz w:val="24"/>
                <w:szCs w:val="24"/>
              </w:rPr>
              <w:t>Draw a sketch of what happened. Indicate with an arrow the direction of the vehicle.</w:t>
            </w:r>
          </w:p>
          <w:p w14:paraId="3C0499D5" w14:textId="77777777" w:rsidR="00E00D89" w:rsidRDefault="00E00D89" w:rsidP="00E718C3">
            <w:pPr>
              <w:rPr>
                <w:sz w:val="24"/>
                <w:szCs w:val="24"/>
              </w:rPr>
            </w:pPr>
          </w:p>
          <w:p w14:paraId="178E63D0" w14:textId="77777777" w:rsidR="00E00D89" w:rsidRDefault="00E00D89" w:rsidP="00E718C3">
            <w:pPr>
              <w:rPr>
                <w:sz w:val="24"/>
                <w:szCs w:val="24"/>
              </w:rPr>
            </w:pPr>
          </w:p>
          <w:p w14:paraId="4C97D776" w14:textId="77777777" w:rsidR="00E00D89" w:rsidRDefault="00E00D89" w:rsidP="00E718C3">
            <w:pPr>
              <w:rPr>
                <w:sz w:val="24"/>
                <w:szCs w:val="24"/>
              </w:rPr>
            </w:pPr>
          </w:p>
          <w:p w14:paraId="7831ACD8" w14:textId="77777777" w:rsidR="00E00D89" w:rsidRDefault="00E00D89" w:rsidP="00E718C3">
            <w:pPr>
              <w:rPr>
                <w:sz w:val="24"/>
                <w:szCs w:val="24"/>
              </w:rPr>
            </w:pPr>
          </w:p>
          <w:p w14:paraId="24C0D8A6" w14:textId="77777777" w:rsidR="00E00D89" w:rsidRDefault="00E00D89" w:rsidP="00E718C3">
            <w:pPr>
              <w:rPr>
                <w:sz w:val="24"/>
                <w:szCs w:val="24"/>
              </w:rPr>
            </w:pPr>
          </w:p>
          <w:p w14:paraId="15442DA7" w14:textId="77777777" w:rsidR="00E00D89" w:rsidRDefault="00E00D89" w:rsidP="00E718C3">
            <w:pPr>
              <w:rPr>
                <w:sz w:val="24"/>
                <w:szCs w:val="24"/>
              </w:rPr>
            </w:pPr>
          </w:p>
          <w:p w14:paraId="73980EDF" w14:textId="77777777" w:rsidR="00E00D89" w:rsidRDefault="00E00D89" w:rsidP="00E718C3">
            <w:pPr>
              <w:rPr>
                <w:sz w:val="24"/>
                <w:szCs w:val="24"/>
              </w:rPr>
            </w:pPr>
          </w:p>
          <w:p w14:paraId="2B7F6B7D" w14:textId="77777777" w:rsidR="00E00D89" w:rsidRDefault="00E00D89" w:rsidP="00E718C3">
            <w:pPr>
              <w:rPr>
                <w:sz w:val="24"/>
                <w:szCs w:val="24"/>
              </w:rPr>
            </w:pPr>
          </w:p>
          <w:p w14:paraId="524B523B" w14:textId="77777777" w:rsidR="00E00D89" w:rsidRDefault="00E00D89" w:rsidP="00E718C3">
            <w:pPr>
              <w:rPr>
                <w:sz w:val="24"/>
                <w:szCs w:val="24"/>
              </w:rPr>
            </w:pPr>
          </w:p>
          <w:p w14:paraId="2E9E87A3" w14:textId="77777777" w:rsidR="00E00D89" w:rsidRDefault="00E00D89" w:rsidP="00E718C3">
            <w:pPr>
              <w:rPr>
                <w:sz w:val="24"/>
                <w:szCs w:val="24"/>
              </w:rPr>
            </w:pPr>
          </w:p>
          <w:p w14:paraId="12C648C4" w14:textId="77777777" w:rsidR="00E00D89" w:rsidRDefault="00E00D89" w:rsidP="00E718C3">
            <w:pPr>
              <w:rPr>
                <w:sz w:val="24"/>
                <w:szCs w:val="24"/>
              </w:rPr>
            </w:pPr>
          </w:p>
          <w:p w14:paraId="5BE244CB" w14:textId="77777777" w:rsidR="00E00D89" w:rsidRDefault="00E00D89" w:rsidP="00E718C3">
            <w:pPr>
              <w:rPr>
                <w:sz w:val="24"/>
                <w:szCs w:val="24"/>
              </w:rPr>
            </w:pPr>
          </w:p>
          <w:p w14:paraId="1276056D" w14:textId="77777777" w:rsidR="00E00D89" w:rsidRDefault="00E00D89" w:rsidP="00E718C3">
            <w:pPr>
              <w:rPr>
                <w:sz w:val="24"/>
                <w:szCs w:val="24"/>
              </w:rPr>
            </w:pPr>
          </w:p>
          <w:p w14:paraId="54BAECBB" w14:textId="77777777" w:rsidR="00E00D89" w:rsidRDefault="00E00D89" w:rsidP="00E718C3">
            <w:pPr>
              <w:rPr>
                <w:sz w:val="24"/>
                <w:szCs w:val="24"/>
              </w:rPr>
            </w:pPr>
          </w:p>
          <w:p w14:paraId="22189C60" w14:textId="77777777" w:rsidR="00E00D89" w:rsidRDefault="00E00D89" w:rsidP="00E718C3">
            <w:pPr>
              <w:rPr>
                <w:sz w:val="24"/>
                <w:szCs w:val="24"/>
              </w:rPr>
            </w:pPr>
          </w:p>
          <w:p w14:paraId="2533CB92" w14:textId="77777777" w:rsidR="00E00D89" w:rsidRDefault="00E00D89" w:rsidP="00E718C3">
            <w:pPr>
              <w:rPr>
                <w:sz w:val="24"/>
                <w:szCs w:val="24"/>
              </w:rPr>
            </w:pPr>
          </w:p>
          <w:p w14:paraId="4F155876" w14:textId="77777777" w:rsidR="00E00D89" w:rsidRDefault="00E00D89" w:rsidP="00E718C3">
            <w:pPr>
              <w:rPr>
                <w:sz w:val="24"/>
                <w:szCs w:val="24"/>
              </w:rPr>
            </w:pPr>
          </w:p>
          <w:p w14:paraId="00EF7818" w14:textId="77777777" w:rsidR="00E00D89" w:rsidRDefault="00E00D89" w:rsidP="00E718C3">
            <w:pPr>
              <w:rPr>
                <w:sz w:val="24"/>
                <w:szCs w:val="24"/>
              </w:rPr>
            </w:pPr>
          </w:p>
        </w:tc>
      </w:tr>
      <w:tr w:rsidR="00E00D89" w:rsidRPr="00244D12" w14:paraId="5E0CAD7E" w14:textId="77777777" w:rsidTr="00E718C3">
        <w:tc>
          <w:tcPr>
            <w:tcW w:w="9242" w:type="dxa"/>
            <w:gridSpan w:val="2"/>
            <w:shd w:val="clear" w:color="auto" w:fill="D9D9D9" w:themeFill="background1" w:themeFillShade="D9"/>
          </w:tcPr>
          <w:p w14:paraId="6A4FAA8F" w14:textId="77777777" w:rsidR="00E00D89" w:rsidRDefault="00E00D89" w:rsidP="00E718C3">
            <w:pPr>
              <w:jc w:val="center"/>
              <w:rPr>
                <w:sz w:val="24"/>
                <w:szCs w:val="24"/>
              </w:rPr>
            </w:pPr>
            <w:r>
              <w:rPr>
                <w:sz w:val="24"/>
                <w:szCs w:val="24"/>
              </w:rPr>
              <w:t>DETAILS OF DAMAGE TO THE UNIVERSITY VEHICLE</w:t>
            </w:r>
          </w:p>
          <w:p w14:paraId="0D4F2B5C" w14:textId="77777777" w:rsidR="00E00D89" w:rsidRDefault="00E00D89" w:rsidP="00E718C3">
            <w:pPr>
              <w:jc w:val="center"/>
              <w:rPr>
                <w:sz w:val="24"/>
                <w:szCs w:val="24"/>
              </w:rPr>
            </w:pPr>
            <w:r>
              <w:rPr>
                <w:sz w:val="24"/>
                <w:szCs w:val="24"/>
              </w:rPr>
              <w:t>** IF POSSIBLE, PLEASE ATTACH PHOTOGRAPHS OF THE DAMAGE**</w:t>
            </w:r>
          </w:p>
          <w:p w14:paraId="313F221E" w14:textId="77777777" w:rsidR="00E00D89" w:rsidRPr="00244D12" w:rsidRDefault="00E00D89" w:rsidP="00E718C3">
            <w:pPr>
              <w:rPr>
                <w:sz w:val="24"/>
                <w:szCs w:val="24"/>
              </w:rPr>
            </w:pPr>
          </w:p>
        </w:tc>
      </w:tr>
      <w:tr w:rsidR="00E00D89" w:rsidRPr="00244D12" w14:paraId="595B55AC" w14:textId="77777777" w:rsidTr="00E718C3">
        <w:tc>
          <w:tcPr>
            <w:tcW w:w="9242" w:type="dxa"/>
            <w:gridSpan w:val="2"/>
          </w:tcPr>
          <w:p w14:paraId="27689763" w14:textId="77777777" w:rsidR="00E00D89" w:rsidRDefault="00E00D89" w:rsidP="00E718C3">
            <w:pPr>
              <w:rPr>
                <w:sz w:val="24"/>
                <w:szCs w:val="24"/>
              </w:rPr>
            </w:pPr>
            <w:r>
              <w:rPr>
                <w:sz w:val="24"/>
                <w:szCs w:val="24"/>
              </w:rPr>
              <w:t>Damage to University vehicle:</w:t>
            </w:r>
          </w:p>
          <w:p w14:paraId="728477EB" w14:textId="77777777" w:rsidR="00E00D89" w:rsidRDefault="00E00D89" w:rsidP="00E718C3">
            <w:pPr>
              <w:rPr>
                <w:sz w:val="24"/>
                <w:szCs w:val="24"/>
              </w:rPr>
            </w:pPr>
          </w:p>
          <w:p w14:paraId="5EF97319" w14:textId="77777777" w:rsidR="00E00D89" w:rsidRDefault="00E00D89" w:rsidP="00E718C3">
            <w:pPr>
              <w:rPr>
                <w:sz w:val="24"/>
                <w:szCs w:val="24"/>
              </w:rPr>
            </w:pPr>
          </w:p>
          <w:p w14:paraId="22C16252" w14:textId="77777777" w:rsidR="00E00D89" w:rsidRDefault="00E00D89" w:rsidP="00E718C3">
            <w:pPr>
              <w:rPr>
                <w:sz w:val="24"/>
                <w:szCs w:val="24"/>
              </w:rPr>
            </w:pPr>
          </w:p>
          <w:p w14:paraId="6FE5AE44" w14:textId="77777777" w:rsidR="00E00D89" w:rsidRPr="00244D12" w:rsidRDefault="00E00D89" w:rsidP="00E718C3">
            <w:pPr>
              <w:rPr>
                <w:sz w:val="24"/>
                <w:szCs w:val="24"/>
              </w:rPr>
            </w:pPr>
          </w:p>
        </w:tc>
      </w:tr>
      <w:tr w:rsidR="00E00D89" w:rsidRPr="00244D12" w14:paraId="7A257B6F" w14:textId="77777777" w:rsidTr="00E718C3">
        <w:tc>
          <w:tcPr>
            <w:tcW w:w="9242" w:type="dxa"/>
            <w:gridSpan w:val="2"/>
          </w:tcPr>
          <w:p w14:paraId="1FF281C6" w14:textId="77777777" w:rsidR="00E00D89" w:rsidRDefault="00E00D89" w:rsidP="00E718C3">
            <w:pPr>
              <w:rPr>
                <w:sz w:val="24"/>
                <w:szCs w:val="24"/>
              </w:rPr>
            </w:pPr>
            <w:r>
              <w:rPr>
                <w:sz w:val="24"/>
                <w:szCs w:val="24"/>
              </w:rPr>
              <w:t>Indication of point of impact on vehicle:</w:t>
            </w:r>
          </w:p>
          <w:p w14:paraId="35695E0D" w14:textId="77777777" w:rsidR="00E00D89" w:rsidRDefault="00E00D89" w:rsidP="00E718C3">
            <w:pPr>
              <w:rPr>
                <w:sz w:val="24"/>
                <w:szCs w:val="24"/>
              </w:rPr>
            </w:pPr>
          </w:p>
          <w:p w14:paraId="2649D963" w14:textId="77777777" w:rsidR="00E00D89" w:rsidRPr="00244D12" w:rsidRDefault="00E00D89" w:rsidP="00E718C3">
            <w:pPr>
              <w:rPr>
                <w:sz w:val="24"/>
                <w:szCs w:val="24"/>
              </w:rPr>
            </w:pPr>
          </w:p>
        </w:tc>
      </w:tr>
      <w:tr w:rsidR="00E00D89" w:rsidRPr="00244D12" w14:paraId="3B00D49D" w14:textId="77777777" w:rsidTr="00E718C3">
        <w:tc>
          <w:tcPr>
            <w:tcW w:w="4620" w:type="dxa"/>
          </w:tcPr>
          <w:p w14:paraId="0AFD54AD" w14:textId="77777777" w:rsidR="00E00D89" w:rsidRPr="00244D12" w:rsidRDefault="00E00D89" w:rsidP="00E718C3">
            <w:pPr>
              <w:rPr>
                <w:sz w:val="24"/>
                <w:szCs w:val="24"/>
              </w:rPr>
            </w:pPr>
            <w:r>
              <w:rPr>
                <w:sz w:val="24"/>
                <w:szCs w:val="24"/>
              </w:rPr>
              <w:t>Is the vehicle still in use?</w:t>
            </w:r>
          </w:p>
        </w:tc>
        <w:tc>
          <w:tcPr>
            <w:tcW w:w="4622" w:type="dxa"/>
          </w:tcPr>
          <w:p w14:paraId="33A6345C" w14:textId="77777777" w:rsidR="00E00D89" w:rsidRDefault="00E00D89" w:rsidP="00E718C3">
            <w:pPr>
              <w:rPr>
                <w:sz w:val="24"/>
                <w:szCs w:val="24"/>
              </w:rPr>
            </w:pPr>
            <w:r>
              <w:rPr>
                <w:sz w:val="24"/>
                <w:szCs w:val="24"/>
              </w:rPr>
              <w:t>Have you authorised repairs?</w:t>
            </w:r>
          </w:p>
          <w:p w14:paraId="0A337A27" w14:textId="77777777" w:rsidR="00E00D89" w:rsidRDefault="00E00D89" w:rsidP="00E718C3">
            <w:pPr>
              <w:rPr>
                <w:sz w:val="24"/>
                <w:szCs w:val="24"/>
              </w:rPr>
            </w:pPr>
          </w:p>
          <w:p w14:paraId="73E1DDA4" w14:textId="77777777" w:rsidR="00E00D89" w:rsidRPr="00244D12" w:rsidRDefault="00E00D89" w:rsidP="00E718C3">
            <w:pPr>
              <w:rPr>
                <w:sz w:val="24"/>
                <w:szCs w:val="24"/>
              </w:rPr>
            </w:pPr>
          </w:p>
        </w:tc>
      </w:tr>
      <w:tr w:rsidR="00E00D89" w:rsidRPr="00244D12" w14:paraId="30F54C0B" w14:textId="77777777" w:rsidTr="00E718C3">
        <w:tc>
          <w:tcPr>
            <w:tcW w:w="9242" w:type="dxa"/>
            <w:gridSpan w:val="2"/>
            <w:tcBorders>
              <w:bottom w:val="single" w:sz="4" w:space="0" w:color="auto"/>
            </w:tcBorders>
          </w:tcPr>
          <w:p w14:paraId="29E96493" w14:textId="77777777" w:rsidR="00E00D89" w:rsidRDefault="00E00D89" w:rsidP="00E718C3">
            <w:pPr>
              <w:rPr>
                <w:sz w:val="24"/>
                <w:szCs w:val="24"/>
              </w:rPr>
            </w:pPr>
            <w:r>
              <w:rPr>
                <w:sz w:val="24"/>
                <w:szCs w:val="24"/>
              </w:rPr>
              <w:t>Where may the Insurance engineer inspect the vehicle?</w:t>
            </w:r>
          </w:p>
          <w:p w14:paraId="79C43790" w14:textId="77777777" w:rsidR="00E00D89" w:rsidRDefault="00E00D89" w:rsidP="00E718C3">
            <w:pPr>
              <w:rPr>
                <w:sz w:val="24"/>
                <w:szCs w:val="24"/>
              </w:rPr>
            </w:pPr>
          </w:p>
          <w:p w14:paraId="7794792F" w14:textId="77777777" w:rsidR="00E00D89" w:rsidRDefault="00E00D89" w:rsidP="00E718C3">
            <w:pPr>
              <w:rPr>
                <w:sz w:val="24"/>
                <w:szCs w:val="24"/>
              </w:rPr>
            </w:pPr>
          </w:p>
          <w:p w14:paraId="15F9F33E" w14:textId="77777777" w:rsidR="00E00D89" w:rsidRPr="00244D12" w:rsidRDefault="00E00D89" w:rsidP="00E718C3">
            <w:pPr>
              <w:rPr>
                <w:sz w:val="24"/>
                <w:szCs w:val="24"/>
              </w:rPr>
            </w:pPr>
          </w:p>
        </w:tc>
      </w:tr>
      <w:tr w:rsidR="00E00D89" w:rsidRPr="00244D12" w14:paraId="5663B862" w14:textId="77777777" w:rsidTr="00E718C3">
        <w:tc>
          <w:tcPr>
            <w:tcW w:w="9242" w:type="dxa"/>
            <w:gridSpan w:val="2"/>
            <w:shd w:val="clear" w:color="auto" w:fill="D9D9D9" w:themeFill="background1" w:themeFillShade="D9"/>
          </w:tcPr>
          <w:p w14:paraId="4D731684" w14:textId="77777777" w:rsidR="00E00D89" w:rsidRDefault="00E00D89" w:rsidP="00E718C3">
            <w:pPr>
              <w:jc w:val="center"/>
              <w:rPr>
                <w:sz w:val="24"/>
                <w:szCs w:val="24"/>
              </w:rPr>
            </w:pPr>
            <w:r>
              <w:rPr>
                <w:sz w:val="24"/>
                <w:szCs w:val="24"/>
              </w:rPr>
              <w:lastRenderedPageBreak/>
              <w:t>PARTICULARS OF OTHER PARTIES INVOLVED AND PROPERTY DAMAGED</w:t>
            </w:r>
          </w:p>
          <w:p w14:paraId="53339B98" w14:textId="77777777" w:rsidR="00E00D89" w:rsidRDefault="00E00D89" w:rsidP="00E718C3">
            <w:pPr>
              <w:jc w:val="center"/>
              <w:rPr>
                <w:sz w:val="24"/>
                <w:szCs w:val="24"/>
              </w:rPr>
            </w:pPr>
            <w:r>
              <w:rPr>
                <w:sz w:val="24"/>
                <w:szCs w:val="24"/>
              </w:rPr>
              <w:t>**IF POSSIBLE, PLEASE ATTACH PHOTOGRAPHS OF DAMAGE**</w:t>
            </w:r>
          </w:p>
          <w:p w14:paraId="7DE507A8" w14:textId="77777777" w:rsidR="00E00D89" w:rsidRPr="00244D12" w:rsidRDefault="00E00D89" w:rsidP="00E718C3">
            <w:pPr>
              <w:jc w:val="center"/>
              <w:rPr>
                <w:sz w:val="24"/>
                <w:szCs w:val="24"/>
              </w:rPr>
            </w:pPr>
          </w:p>
        </w:tc>
      </w:tr>
      <w:tr w:rsidR="00E00D89" w:rsidRPr="00244D12" w14:paraId="65DB68B8" w14:textId="77777777" w:rsidTr="00E718C3">
        <w:tc>
          <w:tcPr>
            <w:tcW w:w="9242" w:type="dxa"/>
            <w:gridSpan w:val="2"/>
          </w:tcPr>
          <w:p w14:paraId="4AA56749" w14:textId="77777777" w:rsidR="00E00D89" w:rsidRDefault="00E00D89" w:rsidP="00E718C3">
            <w:pPr>
              <w:rPr>
                <w:sz w:val="24"/>
                <w:szCs w:val="24"/>
              </w:rPr>
            </w:pPr>
            <w:r>
              <w:rPr>
                <w:sz w:val="24"/>
                <w:szCs w:val="24"/>
              </w:rPr>
              <w:t>Name, address of owners and, if appropriate, driver:</w:t>
            </w:r>
          </w:p>
          <w:p w14:paraId="467833A3" w14:textId="77777777" w:rsidR="00E00D89" w:rsidRDefault="00E00D89" w:rsidP="00E718C3">
            <w:pPr>
              <w:rPr>
                <w:sz w:val="24"/>
                <w:szCs w:val="24"/>
              </w:rPr>
            </w:pPr>
          </w:p>
          <w:p w14:paraId="0C61BF12" w14:textId="77777777" w:rsidR="00E00D89" w:rsidRDefault="00E00D89" w:rsidP="00E718C3">
            <w:pPr>
              <w:rPr>
                <w:sz w:val="24"/>
                <w:szCs w:val="24"/>
              </w:rPr>
            </w:pPr>
          </w:p>
          <w:p w14:paraId="1CEBDAA0" w14:textId="77777777" w:rsidR="00E00D89" w:rsidRDefault="00E00D89" w:rsidP="00E718C3">
            <w:pPr>
              <w:rPr>
                <w:sz w:val="24"/>
                <w:szCs w:val="24"/>
              </w:rPr>
            </w:pPr>
          </w:p>
          <w:p w14:paraId="1F2EF1BC" w14:textId="77777777" w:rsidR="00E00D89" w:rsidRDefault="00E00D89" w:rsidP="00E718C3">
            <w:pPr>
              <w:rPr>
                <w:sz w:val="24"/>
                <w:szCs w:val="24"/>
              </w:rPr>
            </w:pPr>
          </w:p>
          <w:p w14:paraId="66FC8951" w14:textId="77777777" w:rsidR="00E00D89" w:rsidRDefault="00E00D89" w:rsidP="00E718C3">
            <w:pPr>
              <w:rPr>
                <w:sz w:val="24"/>
                <w:szCs w:val="24"/>
              </w:rPr>
            </w:pPr>
          </w:p>
          <w:p w14:paraId="012CE855" w14:textId="77777777" w:rsidR="00E00D89" w:rsidRDefault="00E00D89" w:rsidP="00E718C3">
            <w:pPr>
              <w:rPr>
                <w:sz w:val="24"/>
                <w:szCs w:val="24"/>
              </w:rPr>
            </w:pPr>
          </w:p>
          <w:p w14:paraId="32D9BAAE" w14:textId="77777777" w:rsidR="00E00D89" w:rsidRPr="00244D12" w:rsidRDefault="00E00D89" w:rsidP="00E718C3">
            <w:pPr>
              <w:rPr>
                <w:sz w:val="24"/>
                <w:szCs w:val="24"/>
              </w:rPr>
            </w:pPr>
          </w:p>
        </w:tc>
      </w:tr>
      <w:tr w:rsidR="00E00D89" w:rsidRPr="00244D12" w14:paraId="04A97189" w14:textId="77777777" w:rsidTr="00E718C3">
        <w:tc>
          <w:tcPr>
            <w:tcW w:w="9242" w:type="dxa"/>
            <w:gridSpan w:val="2"/>
          </w:tcPr>
          <w:p w14:paraId="2D4D5970" w14:textId="77777777" w:rsidR="00E00D89" w:rsidRDefault="00E00D89" w:rsidP="00E718C3">
            <w:pPr>
              <w:rPr>
                <w:sz w:val="24"/>
                <w:szCs w:val="24"/>
              </w:rPr>
            </w:pPr>
            <w:r>
              <w:rPr>
                <w:sz w:val="24"/>
                <w:szCs w:val="24"/>
              </w:rPr>
              <w:t>Make, model and registration no of vehicle:</w:t>
            </w:r>
          </w:p>
          <w:p w14:paraId="0B6CDFC7" w14:textId="77777777" w:rsidR="00E00D89" w:rsidRDefault="00E00D89" w:rsidP="00E718C3">
            <w:pPr>
              <w:rPr>
                <w:sz w:val="24"/>
                <w:szCs w:val="24"/>
              </w:rPr>
            </w:pPr>
          </w:p>
          <w:p w14:paraId="6AD190B5" w14:textId="77777777" w:rsidR="00E00D89" w:rsidRPr="00244D12" w:rsidRDefault="00E00D89" w:rsidP="00E718C3">
            <w:pPr>
              <w:rPr>
                <w:sz w:val="24"/>
                <w:szCs w:val="24"/>
              </w:rPr>
            </w:pPr>
          </w:p>
        </w:tc>
      </w:tr>
      <w:tr w:rsidR="00E00D89" w:rsidRPr="00244D12" w14:paraId="13320095" w14:textId="77777777" w:rsidTr="00E718C3">
        <w:tc>
          <w:tcPr>
            <w:tcW w:w="9242" w:type="dxa"/>
            <w:gridSpan w:val="2"/>
          </w:tcPr>
          <w:p w14:paraId="737538F5" w14:textId="77777777" w:rsidR="00E00D89" w:rsidRDefault="00E00D89" w:rsidP="00E718C3">
            <w:pPr>
              <w:rPr>
                <w:sz w:val="24"/>
                <w:szCs w:val="24"/>
              </w:rPr>
            </w:pPr>
            <w:r>
              <w:rPr>
                <w:sz w:val="24"/>
                <w:szCs w:val="24"/>
              </w:rPr>
              <w:t>Insurers name, address and policy no:</w:t>
            </w:r>
          </w:p>
          <w:p w14:paraId="731704F0" w14:textId="77777777" w:rsidR="00E00D89" w:rsidRDefault="00E00D89" w:rsidP="00E718C3">
            <w:pPr>
              <w:rPr>
                <w:sz w:val="24"/>
                <w:szCs w:val="24"/>
              </w:rPr>
            </w:pPr>
          </w:p>
          <w:p w14:paraId="552567CB" w14:textId="77777777" w:rsidR="00E00D89" w:rsidRDefault="00E00D89" w:rsidP="00E718C3">
            <w:pPr>
              <w:rPr>
                <w:sz w:val="24"/>
                <w:szCs w:val="24"/>
              </w:rPr>
            </w:pPr>
          </w:p>
          <w:p w14:paraId="170BB349" w14:textId="77777777" w:rsidR="00E00D89" w:rsidRDefault="00E00D89" w:rsidP="00E718C3">
            <w:pPr>
              <w:rPr>
                <w:sz w:val="24"/>
                <w:szCs w:val="24"/>
              </w:rPr>
            </w:pPr>
          </w:p>
          <w:p w14:paraId="36E9B782" w14:textId="77777777" w:rsidR="00E00D89" w:rsidRDefault="00E00D89" w:rsidP="00E718C3">
            <w:pPr>
              <w:rPr>
                <w:sz w:val="24"/>
                <w:szCs w:val="24"/>
              </w:rPr>
            </w:pPr>
          </w:p>
          <w:p w14:paraId="3F31D4B6" w14:textId="77777777" w:rsidR="00E00D89" w:rsidRDefault="00E00D89" w:rsidP="00E718C3">
            <w:pPr>
              <w:rPr>
                <w:sz w:val="24"/>
                <w:szCs w:val="24"/>
              </w:rPr>
            </w:pPr>
          </w:p>
          <w:p w14:paraId="75BA25D4" w14:textId="77777777" w:rsidR="00E00D89" w:rsidRDefault="00E00D89" w:rsidP="00E718C3">
            <w:pPr>
              <w:rPr>
                <w:sz w:val="24"/>
                <w:szCs w:val="24"/>
              </w:rPr>
            </w:pPr>
          </w:p>
          <w:p w14:paraId="014A1C72" w14:textId="77777777" w:rsidR="00E00D89" w:rsidRPr="00244D12" w:rsidRDefault="00E00D89" w:rsidP="00E718C3">
            <w:pPr>
              <w:rPr>
                <w:sz w:val="24"/>
                <w:szCs w:val="24"/>
              </w:rPr>
            </w:pPr>
          </w:p>
        </w:tc>
      </w:tr>
      <w:tr w:rsidR="00E00D89" w:rsidRPr="00244D12" w14:paraId="24DF39DF" w14:textId="77777777" w:rsidTr="00E718C3">
        <w:tc>
          <w:tcPr>
            <w:tcW w:w="9242" w:type="dxa"/>
            <w:gridSpan w:val="2"/>
          </w:tcPr>
          <w:p w14:paraId="004D0C55" w14:textId="77777777" w:rsidR="00E00D89" w:rsidRDefault="00E00D89" w:rsidP="00E718C3">
            <w:pPr>
              <w:rPr>
                <w:sz w:val="24"/>
                <w:szCs w:val="24"/>
              </w:rPr>
            </w:pPr>
            <w:r>
              <w:rPr>
                <w:sz w:val="24"/>
                <w:szCs w:val="24"/>
              </w:rPr>
              <w:t>Apparent damage to other parties vehicle:</w:t>
            </w:r>
          </w:p>
          <w:p w14:paraId="26DEBA56" w14:textId="77777777" w:rsidR="00E00D89" w:rsidRDefault="00E00D89" w:rsidP="00E718C3">
            <w:pPr>
              <w:rPr>
                <w:sz w:val="24"/>
                <w:szCs w:val="24"/>
              </w:rPr>
            </w:pPr>
          </w:p>
          <w:p w14:paraId="499F3FD6" w14:textId="77777777" w:rsidR="00E00D89" w:rsidRDefault="00E00D89" w:rsidP="00E718C3">
            <w:pPr>
              <w:rPr>
                <w:sz w:val="24"/>
                <w:szCs w:val="24"/>
              </w:rPr>
            </w:pPr>
          </w:p>
          <w:p w14:paraId="7D60C300" w14:textId="77777777" w:rsidR="00E00D89" w:rsidRDefault="00E00D89" w:rsidP="00E718C3">
            <w:pPr>
              <w:rPr>
                <w:sz w:val="24"/>
                <w:szCs w:val="24"/>
              </w:rPr>
            </w:pPr>
          </w:p>
          <w:p w14:paraId="0425DFD3" w14:textId="77777777" w:rsidR="00E00D89" w:rsidRDefault="00E00D89" w:rsidP="00E718C3">
            <w:pPr>
              <w:rPr>
                <w:sz w:val="24"/>
                <w:szCs w:val="24"/>
              </w:rPr>
            </w:pPr>
          </w:p>
          <w:p w14:paraId="3C0848D7" w14:textId="77777777" w:rsidR="00E00D89" w:rsidRPr="00244D12" w:rsidRDefault="00E00D89" w:rsidP="00E718C3">
            <w:pPr>
              <w:rPr>
                <w:sz w:val="24"/>
                <w:szCs w:val="24"/>
              </w:rPr>
            </w:pPr>
          </w:p>
        </w:tc>
      </w:tr>
    </w:tbl>
    <w:p w14:paraId="22BBEAB8" w14:textId="77777777" w:rsidR="00E00D89" w:rsidRDefault="00E00D89" w:rsidP="00E00D89">
      <w:pPr>
        <w:rPr>
          <w:sz w:val="24"/>
          <w:szCs w:val="24"/>
        </w:rPr>
      </w:pPr>
    </w:p>
    <w:p w14:paraId="1E284BFE" w14:textId="77777777" w:rsidR="00E00D89" w:rsidRPr="00244D12" w:rsidRDefault="00E00D89" w:rsidP="00E00D89">
      <w:pPr>
        <w:rPr>
          <w:sz w:val="24"/>
          <w:szCs w:val="24"/>
        </w:rPr>
      </w:pPr>
      <w:r>
        <w:rPr>
          <w:sz w:val="24"/>
          <w:szCs w:val="24"/>
        </w:rPr>
        <w:t>Signed: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Dated:</w:t>
      </w:r>
    </w:p>
    <w:p w14:paraId="0AF81D21" w14:textId="77777777" w:rsidR="00210701" w:rsidRDefault="00210701">
      <w:pPr>
        <w:rPr>
          <w:rFonts w:ascii="Arial" w:hAnsi="Arial" w:cs="Arial"/>
        </w:rPr>
      </w:pPr>
    </w:p>
    <w:sectPr w:rsidR="00210701">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10A66" w14:textId="77777777" w:rsidR="00D801DB" w:rsidRDefault="00D801DB" w:rsidP="000102DB">
      <w:pPr>
        <w:spacing w:after="0" w:line="240" w:lineRule="auto"/>
      </w:pPr>
      <w:r>
        <w:separator/>
      </w:r>
    </w:p>
  </w:endnote>
  <w:endnote w:type="continuationSeparator" w:id="0">
    <w:p w14:paraId="1F6D6AB6" w14:textId="77777777" w:rsidR="00D801DB" w:rsidRDefault="00D801DB" w:rsidP="0001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45632380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3CA3D9CF" w14:textId="099F128B" w:rsidR="002924FB" w:rsidRPr="002924FB" w:rsidRDefault="002924FB">
            <w:pPr>
              <w:pStyle w:val="Footer"/>
              <w:jc w:val="right"/>
              <w:rPr>
                <w:sz w:val="16"/>
                <w:szCs w:val="16"/>
              </w:rPr>
            </w:pPr>
            <w:r w:rsidRPr="002924FB">
              <w:rPr>
                <w:sz w:val="16"/>
                <w:szCs w:val="16"/>
              </w:rPr>
              <w:t xml:space="preserve">Page </w:t>
            </w:r>
            <w:r w:rsidRPr="002924FB">
              <w:rPr>
                <w:b/>
                <w:bCs/>
                <w:sz w:val="16"/>
                <w:szCs w:val="16"/>
              </w:rPr>
              <w:fldChar w:fldCharType="begin"/>
            </w:r>
            <w:r w:rsidRPr="002924FB">
              <w:rPr>
                <w:b/>
                <w:bCs/>
                <w:sz w:val="16"/>
                <w:szCs w:val="16"/>
              </w:rPr>
              <w:instrText xml:space="preserve"> PAGE </w:instrText>
            </w:r>
            <w:r w:rsidRPr="002924FB">
              <w:rPr>
                <w:b/>
                <w:bCs/>
                <w:sz w:val="16"/>
                <w:szCs w:val="16"/>
              </w:rPr>
              <w:fldChar w:fldCharType="separate"/>
            </w:r>
            <w:r w:rsidR="00283833">
              <w:rPr>
                <w:b/>
                <w:bCs/>
                <w:noProof/>
                <w:sz w:val="16"/>
                <w:szCs w:val="16"/>
              </w:rPr>
              <w:t>13</w:t>
            </w:r>
            <w:r w:rsidRPr="002924FB">
              <w:rPr>
                <w:b/>
                <w:bCs/>
                <w:sz w:val="16"/>
                <w:szCs w:val="16"/>
              </w:rPr>
              <w:fldChar w:fldCharType="end"/>
            </w:r>
            <w:r w:rsidRPr="002924FB">
              <w:rPr>
                <w:sz w:val="16"/>
                <w:szCs w:val="16"/>
              </w:rPr>
              <w:t xml:space="preserve"> of </w:t>
            </w:r>
            <w:r w:rsidRPr="002924FB">
              <w:rPr>
                <w:b/>
                <w:bCs/>
                <w:sz w:val="16"/>
                <w:szCs w:val="16"/>
              </w:rPr>
              <w:fldChar w:fldCharType="begin"/>
            </w:r>
            <w:r w:rsidRPr="002924FB">
              <w:rPr>
                <w:b/>
                <w:bCs/>
                <w:sz w:val="16"/>
                <w:szCs w:val="16"/>
              </w:rPr>
              <w:instrText xml:space="preserve"> NUMPAGES  </w:instrText>
            </w:r>
            <w:r w:rsidRPr="002924FB">
              <w:rPr>
                <w:b/>
                <w:bCs/>
                <w:sz w:val="16"/>
                <w:szCs w:val="16"/>
              </w:rPr>
              <w:fldChar w:fldCharType="separate"/>
            </w:r>
            <w:r w:rsidR="00283833">
              <w:rPr>
                <w:b/>
                <w:bCs/>
                <w:noProof/>
                <w:sz w:val="16"/>
                <w:szCs w:val="16"/>
              </w:rPr>
              <w:t>13</w:t>
            </w:r>
            <w:r w:rsidRPr="002924FB">
              <w:rPr>
                <w:b/>
                <w:bCs/>
                <w:sz w:val="16"/>
                <w:szCs w:val="16"/>
              </w:rPr>
              <w:fldChar w:fldCharType="end"/>
            </w:r>
          </w:p>
        </w:sdtContent>
      </w:sdt>
    </w:sdtContent>
  </w:sdt>
  <w:p w14:paraId="7231DAF1" w14:textId="77777777" w:rsidR="002924FB" w:rsidRDefault="00292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B8BBE" w14:textId="77777777" w:rsidR="00D801DB" w:rsidRDefault="00D801DB" w:rsidP="000102DB">
      <w:pPr>
        <w:spacing w:after="0" w:line="240" w:lineRule="auto"/>
      </w:pPr>
      <w:r>
        <w:separator/>
      </w:r>
    </w:p>
  </w:footnote>
  <w:footnote w:type="continuationSeparator" w:id="0">
    <w:p w14:paraId="31907EE2" w14:textId="77777777" w:rsidR="00D801DB" w:rsidRDefault="00D801DB" w:rsidP="00010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8C4AA" w14:textId="3214EAA0" w:rsidR="00E718C3" w:rsidRDefault="00BB4BD8">
    <w:pPr>
      <w:pStyle w:val="Header"/>
    </w:pPr>
    <w:r>
      <w:t>Version July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446A"/>
    <w:multiLevelType w:val="multilevel"/>
    <w:tmpl w:val="9FDE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81527"/>
    <w:multiLevelType w:val="multilevel"/>
    <w:tmpl w:val="44F8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A38C6"/>
    <w:multiLevelType w:val="hybridMultilevel"/>
    <w:tmpl w:val="A338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A57BB"/>
    <w:multiLevelType w:val="hybridMultilevel"/>
    <w:tmpl w:val="CA328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02162"/>
    <w:multiLevelType w:val="hybridMultilevel"/>
    <w:tmpl w:val="CE620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D7967"/>
    <w:multiLevelType w:val="multilevel"/>
    <w:tmpl w:val="52E4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02EC5"/>
    <w:multiLevelType w:val="multilevel"/>
    <w:tmpl w:val="FC169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F85F18"/>
    <w:multiLevelType w:val="hybridMultilevel"/>
    <w:tmpl w:val="BDF28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83E2B"/>
    <w:multiLevelType w:val="multilevel"/>
    <w:tmpl w:val="8842A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B27F93"/>
    <w:multiLevelType w:val="hybridMultilevel"/>
    <w:tmpl w:val="08EE1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7746AD"/>
    <w:multiLevelType w:val="hybridMultilevel"/>
    <w:tmpl w:val="54247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D43A2F"/>
    <w:multiLevelType w:val="hybridMultilevel"/>
    <w:tmpl w:val="AEEE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C0317F"/>
    <w:multiLevelType w:val="multilevel"/>
    <w:tmpl w:val="FF587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C1317C"/>
    <w:multiLevelType w:val="multilevel"/>
    <w:tmpl w:val="18D8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F317B9"/>
    <w:multiLevelType w:val="multilevel"/>
    <w:tmpl w:val="A23C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E36C49"/>
    <w:multiLevelType w:val="multilevel"/>
    <w:tmpl w:val="DB1C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ED3A23"/>
    <w:multiLevelType w:val="multilevel"/>
    <w:tmpl w:val="437C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3D59C3"/>
    <w:multiLevelType w:val="hybridMultilevel"/>
    <w:tmpl w:val="8CA4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476C63"/>
    <w:multiLevelType w:val="multilevel"/>
    <w:tmpl w:val="D3AE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12"/>
  </w:num>
  <w:num w:numId="4">
    <w:abstractNumId w:val="14"/>
  </w:num>
  <w:num w:numId="5">
    <w:abstractNumId w:val="13"/>
  </w:num>
  <w:num w:numId="6">
    <w:abstractNumId w:val="5"/>
  </w:num>
  <w:num w:numId="7">
    <w:abstractNumId w:val="10"/>
  </w:num>
  <w:num w:numId="8">
    <w:abstractNumId w:val="4"/>
  </w:num>
  <w:num w:numId="9">
    <w:abstractNumId w:val="17"/>
  </w:num>
  <w:num w:numId="10">
    <w:abstractNumId w:val="7"/>
  </w:num>
  <w:num w:numId="11">
    <w:abstractNumId w:val="9"/>
  </w:num>
  <w:num w:numId="12">
    <w:abstractNumId w:val="0"/>
  </w:num>
  <w:num w:numId="13">
    <w:abstractNumId w:val="8"/>
  </w:num>
  <w:num w:numId="14">
    <w:abstractNumId w:val="6"/>
  </w:num>
  <w:num w:numId="15">
    <w:abstractNumId w:val="1"/>
  </w:num>
  <w:num w:numId="16">
    <w:abstractNumId w:val="2"/>
  </w:num>
  <w:num w:numId="17">
    <w:abstractNumId w:val="3"/>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AC"/>
    <w:rsid w:val="000102DB"/>
    <w:rsid w:val="00041604"/>
    <w:rsid w:val="0005734E"/>
    <w:rsid w:val="0006666B"/>
    <w:rsid w:val="000D4F71"/>
    <w:rsid w:val="000F06D3"/>
    <w:rsid w:val="000F5290"/>
    <w:rsid w:val="00126676"/>
    <w:rsid w:val="00137644"/>
    <w:rsid w:val="00150DE4"/>
    <w:rsid w:val="001665B0"/>
    <w:rsid w:val="0018222C"/>
    <w:rsid w:val="001E65DD"/>
    <w:rsid w:val="0020393D"/>
    <w:rsid w:val="00210701"/>
    <w:rsid w:val="00222FD3"/>
    <w:rsid w:val="0028283C"/>
    <w:rsid w:val="002832A8"/>
    <w:rsid w:val="00283833"/>
    <w:rsid w:val="002924FB"/>
    <w:rsid w:val="00341F4E"/>
    <w:rsid w:val="00347F95"/>
    <w:rsid w:val="003779CD"/>
    <w:rsid w:val="00397CD6"/>
    <w:rsid w:val="004358AC"/>
    <w:rsid w:val="00446D14"/>
    <w:rsid w:val="005906DD"/>
    <w:rsid w:val="006114FA"/>
    <w:rsid w:val="0061160B"/>
    <w:rsid w:val="006366D8"/>
    <w:rsid w:val="007D0B33"/>
    <w:rsid w:val="007E04BD"/>
    <w:rsid w:val="007E5B21"/>
    <w:rsid w:val="007F5018"/>
    <w:rsid w:val="00821B72"/>
    <w:rsid w:val="00843787"/>
    <w:rsid w:val="0088196E"/>
    <w:rsid w:val="008D250C"/>
    <w:rsid w:val="00900BF1"/>
    <w:rsid w:val="00940D62"/>
    <w:rsid w:val="00954A31"/>
    <w:rsid w:val="009E4A71"/>
    <w:rsid w:val="00A01C68"/>
    <w:rsid w:val="00B5548F"/>
    <w:rsid w:val="00B8479E"/>
    <w:rsid w:val="00BB4BD8"/>
    <w:rsid w:val="00BC4439"/>
    <w:rsid w:val="00C96766"/>
    <w:rsid w:val="00CA75AA"/>
    <w:rsid w:val="00D067BC"/>
    <w:rsid w:val="00D801DB"/>
    <w:rsid w:val="00E00D89"/>
    <w:rsid w:val="00E0251A"/>
    <w:rsid w:val="00E14803"/>
    <w:rsid w:val="00E33EAF"/>
    <w:rsid w:val="00E718C3"/>
    <w:rsid w:val="00E72D54"/>
    <w:rsid w:val="00EE0B78"/>
    <w:rsid w:val="00F3139C"/>
    <w:rsid w:val="00F64EAC"/>
    <w:rsid w:val="00F77445"/>
    <w:rsid w:val="00F92B3E"/>
    <w:rsid w:val="00FB13E2"/>
    <w:rsid w:val="00FC0A97"/>
    <w:rsid w:val="00FE7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280281"/>
  <w15:docId w15:val="{89A31A48-5E28-4A23-9CEA-05685422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5AA"/>
  </w:style>
  <w:style w:type="paragraph" w:styleId="Heading1">
    <w:name w:val="heading 1"/>
    <w:basedOn w:val="Normal"/>
    <w:next w:val="Normal"/>
    <w:link w:val="Heading1Char"/>
    <w:uiPriority w:val="9"/>
    <w:qFormat/>
    <w:rsid w:val="00CA7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28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F529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8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358AC"/>
    <w:rPr>
      <w:b/>
      <w:bCs/>
    </w:rPr>
  </w:style>
  <w:style w:type="character" w:customStyle="1" w:styleId="apple-converted-space">
    <w:name w:val="apple-converted-space"/>
    <w:basedOn w:val="DefaultParagraphFont"/>
    <w:rsid w:val="004358AC"/>
  </w:style>
  <w:style w:type="character" w:styleId="Hyperlink">
    <w:name w:val="Hyperlink"/>
    <w:basedOn w:val="DefaultParagraphFont"/>
    <w:uiPriority w:val="99"/>
    <w:unhideWhenUsed/>
    <w:rsid w:val="004358AC"/>
    <w:rPr>
      <w:color w:val="0000FF"/>
      <w:u w:val="single"/>
    </w:rPr>
  </w:style>
  <w:style w:type="character" w:customStyle="1" w:styleId="style1">
    <w:name w:val="style1"/>
    <w:basedOn w:val="DefaultParagraphFont"/>
    <w:rsid w:val="004358AC"/>
  </w:style>
  <w:style w:type="paragraph" w:styleId="ListParagraph">
    <w:name w:val="List Paragraph"/>
    <w:basedOn w:val="Normal"/>
    <w:uiPriority w:val="34"/>
    <w:qFormat/>
    <w:rsid w:val="00E0251A"/>
    <w:pPr>
      <w:ind w:left="720"/>
      <w:contextualSpacing/>
    </w:pPr>
  </w:style>
  <w:style w:type="character" w:customStyle="1" w:styleId="Heading3Char">
    <w:name w:val="Heading 3 Char"/>
    <w:basedOn w:val="DefaultParagraphFont"/>
    <w:link w:val="Heading3"/>
    <w:uiPriority w:val="9"/>
    <w:rsid w:val="000F5290"/>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0F5290"/>
    <w:rPr>
      <w:i/>
      <w:iCs/>
    </w:rPr>
  </w:style>
  <w:style w:type="character" w:customStyle="1" w:styleId="Heading1Char">
    <w:name w:val="Heading 1 Char"/>
    <w:basedOn w:val="DefaultParagraphFont"/>
    <w:link w:val="Heading1"/>
    <w:uiPriority w:val="9"/>
    <w:rsid w:val="00CA7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283C"/>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28283C"/>
    <w:pPr>
      <w:spacing w:after="0" w:line="240" w:lineRule="auto"/>
      <w:jc w:val="center"/>
    </w:pPr>
    <w:rPr>
      <w:rFonts w:ascii="Arial" w:eastAsia="Times New Roman" w:hAnsi="Arial" w:cs="Arial"/>
      <w:sz w:val="28"/>
      <w:szCs w:val="24"/>
    </w:rPr>
  </w:style>
  <w:style w:type="character" w:customStyle="1" w:styleId="TitleChar">
    <w:name w:val="Title Char"/>
    <w:basedOn w:val="DefaultParagraphFont"/>
    <w:link w:val="Title"/>
    <w:rsid w:val="0028283C"/>
    <w:rPr>
      <w:rFonts w:ascii="Arial" w:eastAsia="Times New Roman" w:hAnsi="Arial" w:cs="Arial"/>
      <w:sz w:val="28"/>
      <w:szCs w:val="24"/>
    </w:rPr>
  </w:style>
  <w:style w:type="table" w:styleId="TableGrid">
    <w:name w:val="Table Grid"/>
    <w:basedOn w:val="TableNormal"/>
    <w:uiPriority w:val="59"/>
    <w:rsid w:val="00057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0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2DB"/>
  </w:style>
  <w:style w:type="paragraph" w:styleId="Footer">
    <w:name w:val="footer"/>
    <w:basedOn w:val="Normal"/>
    <w:link w:val="FooterChar"/>
    <w:uiPriority w:val="99"/>
    <w:unhideWhenUsed/>
    <w:rsid w:val="00010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2DB"/>
  </w:style>
  <w:style w:type="character" w:styleId="FollowedHyperlink">
    <w:name w:val="FollowedHyperlink"/>
    <w:basedOn w:val="DefaultParagraphFont"/>
    <w:uiPriority w:val="99"/>
    <w:semiHidden/>
    <w:unhideWhenUsed/>
    <w:rsid w:val="00041604"/>
    <w:rPr>
      <w:color w:val="800080" w:themeColor="followedHyperlink"/>
      <w:u w:val="single"/>
    </w:rPr>
  </w:style>
  <w:style w:type="character" w:styleId="CommentReference">
    <w:name w:val="annotation reference"/>
    <w:basedOn w:val="DefaultParagraphFont"/>
    <w:uiPriority w:val="99"/>
    <w:semiHidden/>
    <w:unhideWhenUsed/>
    <w:rsid w:val="00126676"/>
    <w:rPr>
      <w:sz w:val="16"/>
      <w:szCs w:val="16"/>
    </w:rPr>
  </w:style>
  <w:style w:type="paragraph" w:styleId="CommentText">
    <w:name w:val="annotation text"/>
    <w:basedOn w:val="Normal"/>
    <w:link w:val="CommentTextChar"/>
    <w:uiPriority w:val="99"/>
    <w:semiHidden/>
    <w:unhideWhenUsed/>
    <w:rsid w:val="00126676"/>
    <w:pPr>
      <w:spacing w:line="240" w:lineRule="auto"/>
    </w:pPr>
    <w:rPr>
      <w:sz w:val="20"/>
      <w:szCs w:val="20"/>
    </w:rPr>
  </w:style>
  <w:style w:type="character" w:customStyle="1" w:styleId="CommentTextChar">
    <w:name w:val="Comment Text Char"/>
    <w:basedOn w:val="DefaultParagraphFont"/>
    <w:link w:val="CommentText"/>
    <w:uiPriority w:val="99"/>
    <w:semiHidden/>
    <w:rsid w:val="00126676"/>
    <w:rPr>
      <w:sz w:val="20"/>
      <w:szCs w:val="20"/>
    </w:rPr>
  </w:style>
  <w:style w:type="paragraph" w:styleId="CommentSubject">
    <w:name w:val="annotation subject"/>
    <w:basedOn w:val="CommentText"/>
    <w:next w:val="CommentText"/>
    <w:link w:val="CommentSubjectChar"/>
    <w:uiPriority w:val="99"/>
    <w:semiHidden/>
    <w:unhideWhenUsed/>
    <w:rsid w:val="00126676"/>
    <w:rPr>
      <w:b/>
      <w:bCs/>
    </w:rPr>
  </w:style>
  <w:style w:type="character" w:customStyle="1" w:styleId="CommentSubjectChar">
    <w:name w:val="Comment Subject Char"/>
    <w:basedOn w:val="CommentTextChar"/>
    <w:link w:val="CommentSubject"/>
    <w:uiPriority w:val="99"/>
    <w:semiHidden/>
    <w:rsid w:val="00126676"/>
    <w:rPr>
      <w:b/>
      <w:bCs/>
      <w:sz w:val="20"/>
      <w:szCs w:val="20"/>
    </w:rPr>
  </w:style>
  <w:style w:type="paragraph" w:styleId="BalloonText">
    <w:name w:val="Balloon Text"/>
    <w:basedOn w:val="Normal"/>
    <w:link w:val="BalloonTextChar"/>
    <w:uiPriority w:val="99"/>
    <w:semiHidden/>
    <w:unhideWhenUsed/>
    <w:rsid w:val="00126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676"/>
    <w:rPr>
      <w:rFonts w:ascii="Segoe UI" w:hAnsi="Segoe UI" w:cs="Segoe UI"/>
      <w:sz w:val="18"/>
      <w:szCs w:val="18"/>
    </w:rPr>
  </w:style>
  <w:style w:type="paragraph" w:styleId="Revision">
    <w:name w:val="Revision"/>
    <w:hidden/>
    <w:uiPriority w:val="99"/>
    <w:semiHidden/>
    <w:rsid w:val="00BB4B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5858">
      <w:bodyDiv w:val="1"/>
      <w:marLeft w:val="0"/>
      <w:marRight w:val="0"/>
      <w:marTop w:val="0"/>
      <w:marBottom w:val="0"/>
      <w:divBdr>
        <w:top w:val="none" w:sz="0" w:space="0" w:color="auto"/>
        <w:left w:val="none" w:sz="0" w:space="0" w:color="auto"/>
        <w:bottom w:val="none" w:sz="0" w:space="0" w:color="auto"/>
        <w:right w:val="none" w:sz="0" w:space="0" w:color="auto"/>
      </w:divBdr>
    </w:div>
    <w:div w:id="120535710">
      <w:bodyDiv w:val="1"/>
      <w:marLeft w:val="0"/>
      <w:marRight w:val="0"/>
      <w:marTop w:val="0"/>
      <w:marBottom w:val="0"/>
      <w:divBdr>
        <w:top w:val="none" w:sz="0" w:space="0" w:color="auto"/>
        <w:left w:val="none" w:sz="0" w:space="0" w:color="auto"/>
        <w:bottom w:val="none" w:sz="0" w:space="0" w:color="auto"/>
        <w:right w:val="none" w:sz="0" w:space="0" w:color="auto"/>
      </w:divBdr>
    </w:div>
    <w:div w:id="173035721">
      <w:bodyDiv w:val="1"/>
      <w:marLeft w:val="0"/>
      <w:marRight w:val="0"/>
      <w:marTop w:val="0"/>
      <w:marBottom w:val="0"/>
      <w:divBdr>
        <w:top w:val="none" w:sz="0" w:space="0" w:color="auto"/>
        <w:left w:val="none" w:sz="0" w:space="0" w:color="auto"/>
        <w:bottom w:val="none" w:sz="0" w:space="0" w:color="auto"/>
        <w:right w:val="none" w:sz="0" w:space="0" w:color="auto"/>
      </w:divBdr>
      <w:divsChild>
        <w:div w:id="1623462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3554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415913">
              <w:blockQuote w:val="1"/>
              <w:marLeft w:val="720"/>
              <w:marRight w:val="720"/>
              <w:marTop w:val="100"/>
              <w:marBottom w:val="100"/>
              <w:divBdr>
                <w:top w:val="none" w:sz="0" w:space="0" w:color="auto"/>
                <w:left w:val="none" w:sz="0" w:space="0" w:color="auto"/>
                <w:bottom w:val="none" w:sz="0" w:space="0" w:color="auto"/>
                <w:right w:val="none" w:sz="0" w:space="0" w:color="auto"/>
              </w:divBdr>
            </w:div>
            <w:div w:id="750009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709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6247036">
      <w:bodyDiv w:val="1"/>
      <w:marLeft w:val="0"/>
      <w:marRight w:val="0"/>
      <w:marTop w:val="0"/>
      <w:marBottom w:val="0"/>
      <w:divBdr>
        <w:top w:val="none" w:sz="0" w:space="0" w:color="auto"/>
        <w:left w:val="none" w:sz="0" w:space="0" w:color="auto"/>
        <w:bottom w:val="none" w:sz="0" w:space="0" w:color="auto"/>
        <w:right w:val="none" w:sz="0" w:space="0" w:color="auto"/>
      </w:divBdr>
    </w:div>
    <w:div w:id="485898780">
      <w:bodyDiv w:val="1"/>
      <w:marLeft w:val="0"/>
      <w:marRight w:val="0"/>
      <w:marTop w:val="0"/>
      <w:marBottom w:val="0"/>
      <w:divBdr>
        <w:top w:val="none" w:sz="0" w:space="0" w:color="auto"/>
        <w:left w:val="none" w:sz="0" w:space="0" w:color="auto"/>
        <w:bottom w:val="none" w:sz="0" w:space="0" w:color="auto"/>
        <w:right w:val="none" w:sz="0" w:space="0" w:color="auto"/>
      </w:divBdr>
    </w:div>
    <w:div w:id="532231571">
      <w:bodyDiv w:val="1"/>
      <w:marLeft w:val="0"/>
      <w:marRight w:val="0"/>
      <w:marTop w:val="0"/>
      <w:marBottom w:val="0"/>
      <w:divBdr>
        <w:top w:val="none" w:sz="0" w:space="0" w:color="auto"/>
        <w:left w:val="none" w:sz="0" w:space="0" w:color="auto"/>
        <w:bottom w:val="none" w:sz="0" w:space="0" w:color="auto"/>
        <w:right w:val="none" w:sz="0" w:space="0" w:color="auto"/>
      </w:divBdr>
    </w:div>
    <w:div w:id="625546812">
      <w:bodyDiv w:val="1"/>
      <w:marLeft w:val="0"/>
      <w:marRight w:val="0"/>
      <w:marTop w:val="0"/>
      <w:marBottom w:val="0"/>
      <w:divBdr>
        <w:top w:val="none" w:sz="0" w:space="0" w:color="auto"/>
        <w:left w:val="none" w:sz="0" w:space="0" w:color="auto"/>
        <w:bottom w:val="none" w:sz="0" w:space="0" w:color="auto"/>
        <w:right w:val="none" w:sz="0" w:space="0" w:color="auto"/>
      </w:divBdr>
    </w:div>
    <w:div w:id="703364070">
      <w:bodyDiv w:val="1"/>
      <w:marLeft w:val="0"/>
      <w:marRight w:val="0"/>
      <w:marTop w:val="0"/>
      <w:marBottom w:val="0"/>
      <w:divBdr>
        <w:top w:val="none" w:sz="0" w:space="0" w:color="auto"/>
        <w:left w:val="none" w:sz="0" w:space="0" w:color="auto"/>
        <w:bottom w:val="none" w:sz="0" w:space="0" w:color="auto"/>
        <w:right w:val="none" w:sz="0" w:space="0" w:color="auto"/>
      </w:divBdr>
    </w:div>
    <w:div w:id="916207186">
      <w:bodyDiv w:val="1"/>
      <w:marLeft w:val="0"/>
      <w:marRight w:val="0"/>
      <w:marTop w:val="0"/>
      <w:marBottom w:val="0"/>
      <w:divBdr>
        <w:top w:val="none" w:sz="0" w:space="0" w:color="auto"/>
        <w:left w:val="none" w:sz="0" w:space="0" w:color="auto"/>
        <w:bottom w:val="none" w:sz="0" w:space="0" w:color="auto"/>
        <w:right w:val="none" w:sz="0" w:space="0" w:color="auto"/>
      </w:divBdr>
    </w:div>
    <w:div w:id="952977977">
      <w:bodyDiv w:val="1"/>
      <w:marLeft w:val="0"/>
      <w:marRight w:val="0"/>
      <w:marTop w:val="0"/>
      <w:marBottom w:val="0"/>
      <w:divBdr>
        <w:top w:val="none" w:sz="0" w:space="0" w:color="auto"/>
        <w:left w:val="none" w:sz="0" w:space="0" w:color="auto"/>
        <w:bottom w:val="none" w:sz="0" w:space="0" w:color="auto"/>
        <w:right w:val="none" w:sz="0" w:space="0" w:color="auto"/>
      </w:divBdr>
    </w:div>
    <w:div w:id="1129737044">
      <w:bodyDiv w:val="1"/>
      <w:marLeft w:val="0"/>
      <w:marRight w:val="0"/>
      <w:marTop w:val="0"/>
      <w:marBottom w:val="0"/>
      <w:divBdr>
        <w:top w:val="none" w:sz="0" w:space="0" w:color="auto"/>
        <w:left w:val="none" w:sz="0" w:space="0" w:color="auto"/>
        <w:bottom w:val="none" w:sz="0" w:space="0" w:color="auto"/>
        <w:right w:val="none" w:sz="0" w:space="0" w:color="auto"/>
      </w:divBdr>
    </w:div>
    <w:div w:id="1549145195">
      <w:bodyDiv w:val="1"/>
      <w:marLeft w:val="0"/>
      <w:marRight w:val="0"/>
      <w:marTop w:val="0"/>
      <w:marBottom w:val="0"/>
      <w:divBdr>
        <w:top w:val="none" w:sz="0" w:space="0" w:color="auto"/>
        <w:left w:val="none" w:sz="0" w:space="0" w:color="auto"/>
        <w:bottom w:val="none" w:sz="0" w:space="0" w:color="auto"/>
        <w:right w:val="none" w:sz="0" w:space="0" w:color="auto"/>
      </w:divBdr>
    </w:div>
    <w:div w:id="1876573470">
      <w:bodyDiv w:val="1"/>
      <w:marLeft w:val="0"/>
      <w:marRight w:val="0"/>
      <w:marTop w:val="0"/>
      <w:marBottom w:val="0"/>
      <w:divBdr>
        <w:top w:val="none" w:sz="0" w:space="0" w:color="auto"/>
        <w:left w:val="none" w:sz="0" w:space="0" w:color="auto"/>
        <w:bottom w:val="none" w:sz="0" w:space="0" w:color="auto"/>
        <w:right w:val="none" w:sz="0" w:space="0" w:color="auto"/>
      </w:divBdr>
    </w:div>
    <w:div w:id="1956861304">
      <w:bodyDiv w:val="1"/>
      <w:marLeft w:val="0"/>
      <w:marRight w:val="0"/>
      <w:marTop w:val="0"/>
      <w:marBottom w:val="0"/>
      <w:divBdr>
        <w:top w:val="none" w:sz="0" w:space="0" w:color="auto"/>
        <w:left w:val="none" w:sz="0" w:space="0" w:color="auto"/>
        <w:bottom w:val="none" w:sz="0" w:space="0" w:color="auto"/>
        <w:right w:val="none" w:sz="0" w:space="0" w:color="auto"/>
      </w:divBdr>
    </w:div>
    <w:div w:id="202108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cpt-uk.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rc.ac.uk/finance/documents/work_related_drivers_questionnaire.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riving-licence-codes" TargetMode="External"/><Relationship Id="rId5" Type="http://schemas.openxmlformats.org/officeDocument/2006/relationships/webSettings" Target="webSettings.xml"/><Relationship Id="rId15" Type="http://schemas.openxmlformats.org/officeDocument/2006/relationships/hyperlink" Target="https://www.google.com/url?q=https://www.rospa.com/rospaweb/docs/advice-services/road-safety/practitioners/minibus-code-of-practice.pdf&amp;sa=U&amp;ved=0ahUKEwid3ZK8tMPaAhUJXSwKHR9uANYQFggEMAA&amp;client=internal-uds-cse&amp;cx=006089395523214482906:kregbjkqqw0&amp;usg=AOvVaw3wS_0QdqxbU5uq5aISMurr" TargetMode="External"/><Relationship Id="rId10" Type="http://schemas.openxmlformats.org/officeDocument/2006/relationships/hyperlink" Target="https://www.gov.uk/driving-licence-cod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gov.uk/taking-vehicles-out-of-uk/for-less-than-12-mon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2E6E8-9F28-4EB2-AC6A-22EAB0453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2929</Words>
  <Characters>16697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Fry</dc:creator>
  <cp:lastModifiedBy>Judith Wild</cp:lastModifiedBy>
  <cp:revision>13</cp:revision>
  <dcterms:created xsi:type="dcterms:W3CDTF">2018-07-05T15:39:00Z</dcterms:created>
  <dcterms:modified xsi:type="dcterms:W3CDTF">2018-07-06T10:54:00Z</dcterms:modified>
</cp:coreProperties>
</file>