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78" w:rsidRDefault="00C02A78" w:rsidP="00B96020">
      <w:pPr>
        <w:rPr>
          <w:rFonts w:ascii="Bliss 2 Regular" w:hAnsi="Bliss 2 Regular"/>
          <w:b/>
          <w:noProof/>
          <w:sz w:val="24"/>
          <w:szCs w:val="24"/>
          <w:lang w:eastAsia="en-GB"/>
        </w:rPr>
      </w:pPr>
      <w:r w:rsidRPr="00C02A78">
        <w:rPr>
          <w:rFonts w:ascii="Bliss 2 Regular" w:hAnsi="Bliss 2 Regular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-338455</wp:posOffset>
            </wp:positionV>
            <wp:extent cx="7552800" cy="1717200"/>
            <wp:effectExtent l="0" t="0" r="0" b="0"/>
            <wp:wrapNone/>
            <wp:docPr id="2" name="Picture 2" descr="O:\Student Services\Careers &amp; Employability\DLHE\DLHE 2015_16\Reports\Subject Sheets\Blue title images\IH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udent Services\Careers &amp; Employability\DLHE\DLHE 2015_16\Reports\Subject Sheets\Blue title images\IH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23"/>
                    <a:stretch/>
                  </pic:blipFill>
                  <pic:spPr bwMode="auto">
                    <a:xfrm>
                      <a:off x="0" y="0"/>
                      <a:ext cx="75528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A78" w:rsidRDefault="00C02A78" w:rsidP="00B96020">
      <w:pPr>
        <w:rPr>
          <w:rFonts w:ascii="Bliss 2 Regular" w:hAnsi="Bliss 2 Regular"/>
          <w:b/>
          <w:sz w:val="24"/>
          <w:szCs w:val="24"/>
        </w:rPr>
      </w:pPr>
      <w:r w:rsidRPr="00C02A78">
        <w:rPr>
          <w:rFonts w:ascii="Bliss 2 Regular" w:hAnsi="Bliss 2 Regular"/>
          <w:b/>
          <w:sz w:val="24"/>
          <w:szCs w:val="24"/>
        </w:rPr>
        <w:t xml:space="preserve"> </w:t>
      </w:r>
    </w:p>
    <w:p w:rsidR="00C02A78" w:rsidRDefault="00C02A78" w:rsidP="00B96020">
      <w:pPr>
        <w:rPr>
          <w:rFonts w:ascii="Bliss 2 Regular" w:hAnsi="Bliss 2 Regular"/>
          <w:b/>
          <w:sz w:val="24"/>
          <w:szCs w:val="24"/>
        </w:rPr>
      </w:pPr>
    </w:p>
    <w:p w:rsidR="00C02A78" w:rsidRDefault="00C02A78" w:rsidP="00241DDD">
      <w:pPr>
        <w:spacing w:after="0"/>
        <w:rPr>
          <w:rFonts w:ascii="Bliss 2 Regular" w:hAnsi="Bliss 2 Regular"/>
          <w:b/>
          <w:sz w:val="24"/>
          <w:szCs w:val="24"/>
        </w:rPr>
      </w:pPr>
    </w:p>
    <w:p w:rsidR="00241DDD" w:rsidRDefault="00241DDD" w:rsidP="00241DDD">
      <w:pPr>
        <w:spacing w:after="0"/>
        <w:rPr>
          <w:rFonts w:ascii="Bliss 2 Regular" w:hAnsi="Bliss 2 Regular"/>
          <w:b/>
          <w:sz w:val="24"/>
          <w:szCs w:val="24"/>
        </w:rPr>
      </w:pPr>
    </w:p>
    <w:p w:rsidR="00F60702" w:rsidRPr="00477BFB" w:rsidRDefault="004C06C7" w:rsidP="00F60702">
      <w:pPr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477BFB">
        <w:rPr>
          <w:rFonts w:ascii="Arial" w:hAnsi="Arial" w:cs="Arial"/>
          <w:b/>
          <w:color w:val="404040" w:themeColor="text1" w:themeTint="BF"/>
          <w:sz w:val="28"/>
          <w:szCs w:val="28"/>
        </w:rPr>
        <w:t>Graphic Design and Multimedia</w:t>
      </w:r>
      <w:r w:rsidR="00F60702" w:rsidRPr="00477BFB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– Degree</w:t>
      </w:r>
      <w:r w:rsidR="00481087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Level</w:t>
      </w:r>
    </w:p>
    <w:p w:rsidR="005D24FB" w:rsidRPr="00477BFB" w:rsidRDefault="005D24FB" w:rsidP="005D24F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404040" w:themeColor="text1" w:themeTint="BF"/>
        </w:rPr>
      </w:pPr>
      <w:r w:rsidRPr="00477BFB">
        <w:rPr>
          <w:rFonts w:ascii="Arial" w:hAnsi="Arial" w:cs="Arial"/>
          <w:color w:val="404040" w:themeColor="text1" w:themeTint="BF"/>
        </w:rPr>
        <w:t xml:space="preserve">Joint </w:t>
      </w:r>
      <w:r w:rsidR="00013D93">
        <w:rPr>
          <w:rFonts w:ascii="Arial" w:hAnsi="Arial" w:cs="Arial"/>
          <w:color w:val="404040" w:themeColor="text1" w:themeTint="BF"/>
        </w:rPr>
        <w:t xml:space="preserve">Honours </w:t>
      </w:r>
      <w:r w:rsidRPr="00477BFB">
        <w:rPr>
          <w:rFonts w:ascii="Arial" w:hAnsi="Arial" w:cs="Arial"/>
          <w:color w:val="404040" w:themeColor="text1" w:themeTint="BF"/>
        </w:rPr>
        <w:t>Graphic Design &amp; Multimedia with other subjects</w:t>
      </w:r>
    </w:p>
    <w:p w:rsidR="00D80B97" w:rsidRPr="00477BFB" w:rsidRDefault="005D24FB" w:rsidP="005D24F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404040" w:themeColor="text1" w:themeTint="BF"/>
        </w:rPr>
      </w:pPr>
      <w:r w:rsidRPr="00477BFB">
        <w:rPr>
          <w:rFonts w:ascii="Arial" w:hAnsi="Arial" w:cs="Arial"/>
          <w:color w:val="404040" w:themeColor="text1" w:themeTint="BF"/>
        </w:rPr>
        <w:t>Single Honours Graphic Design &amp; Multimedia</w:t>
      </w:r>
    </w:p>
    <w:p w:rsidR="005D24FB" w:rsidRPr="00477BFB" w:rsidRDefault="005D24FB" w:rsidP="00F60702">
      <w:pPr>
        <w:spacing w:after="0"/>
        <w:rPr>
          <w:rFonts w:ascii="Arial" w:hAnsi="Arial" w:cs="Arial"/>
          <w:color w:val="404040" w:themeColor="text1" w:themeTint="BF"/>
        </w:rPr>
      </w:pPr>
    </w:p>
    <w:p w:rsidR="00F60702" w:rsidRPr="00477BFB" w:rsidRDefault="005D24FB" w:rsidP="00F60702">
      <w:pPr>
        <w:spacing w:after="0"/>
        <w:rPr>
          <w:rFonts w:ascii="Arial" w:hAnsi="Arial" w:cs="Arial"/>
          <w:color w:val="404040" w:themeColor="text1" w:themeTint="BF"/>
        </w:rPr>
      </w:pPr>
      <w:r w:rsidRPr="00477BFB">
        <w:rPr>
          <w:rFonts w:ascii="Arial" w:hAnsi="Arial" w:cs="Arial"/>
          <w:color w:val="404040" w:themeColor="text1" w:themeTint="BF"/>
        </w:rPr>
        <w:t xml:space="preserve">22 </w:t>
      </w:r>
      <w:r w:rsidR="00F60702" w:rsidRPr="00477BFB">
        <w:rPr>
          <w:rFonts w:ascii="Arial" w:hAnsi="Arial" w:cs="Arial"/>
          <w:color w:val="404040" w:themeColor="text1" w:themeTint="BF"/>
        </w:rPr>
        <w:t xml:space="preserve">graduates completed the survey </w:t>
      </w:r>
      <w:r w:rsidRPr="00477BFB">
        <w:rPr>
          <w:rFonts w:ascii="Arial" w:hAnsi="Arial" w:cs="Arial"/>
          <w:color w:val="404040" w:themeColor="text1" w:themeTint="BF"/>
        </w:rPr>
        <w:t>for a response rate of 85</w:t>
      </w:r>
      <w:r w:rsidR="00F60702" w:rsidRPr="00477BFB">
        <w:rPr>
          <w:rFonts w:ascii="Arial" w:hAnsi="Arial" w:cs="Arial"/>
          <w:color w:val="404040" w:themeColor="text1" w:themeTint="BF"/>
        </w:rPr>
        <w:t>%.</w:t>
      </w:r>
    </w:p>
    <w:p w:rsidR="0062562B" w:rsidRPr="00477BFB" w:rsidRDefault="0062562B" w:rsidP="00F60702">
      <w:pPr>
        <w:spacing w:after="0"/>
        <w:rPr>
          <w:rFonts w:ascii="Arial" w:hAnsi="Arial" w:cs="Arial"/>
          <w:color w:val="404040" w:themeColor="text1" w:themeTint="BF"/>
        </w:rPr>
      </w:pPr>
    </w:p>
    <w:p w:rsidR="003E6478" w:rsidRPr="00477BFB" w:rsidRDefault="007F0627" w:rsidP="005C4A84">
      <w:pPr>
        <w:spacing w:after="0"/>
        <w:jc w:val="center"/>
        <w:rPr>
          <w:rFonts w:ascii="Arial" w:hAnsi="Arial" w:cs="Arial"/>
          <w:noProof/>
          <w:color w:val="404040" w:themeColor="text1" w:themeTint="BF"/>
          <w:sz w:val="18"/>
          <w:szCs w:val="1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1813CF6" wp14:editId="2FA10E7A">
            <wp:extent cx="6515100" cy="35528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32D0" w:rsidRPr="00477BFB" w:rsidRDefault="003832D0" w:rsidP="003E6478">
      <w:pPr>
        <w:spacing w:after="0"/>
        <w:rPr>
          <w:rFonts w:ascii="Arial" w:hAnsi="Arial" w:cs="Arial"/>
          <w:color w:val="404040" w:themeColor="text1" w:themeTint="BF"/>
        </w:rPr>
      </w:pPr>
      <w:r w:rsidRPr="00477BFB">
        <w:rPr>
          <w:rFonts w:ascii="Arial" w:hAnsi="Arial" w:cs="Arial"/>
          <w:noProof/>
          <w:color w:val="404040" w:themeColor="text1" w:themeTint="BF"/>
          <w:sz w:val="18"/>
          <w:szCs w:val="18"/>
          <w:lang w:eastAsia="en-GB"/>
        </w:rPr>
        <w:t>*Full or part-time (including self-employed/freelance, voluntary or other unpaid work, developing a professional portfolio/creative practice or on an internship)</w:t>
      </w:r>
    </w:p>
    <w:p w:rsidR="003832D0" w:rsidRPr="00477BFB" w:rsidRDefault="00FC4E3E" w:rsidP="003E6478">
      <w:pPr>
        <w:spacing w:after="0"/>
        <w:rPr>
          <w:rFonts w:ascii="Arial" w:hAnsi="Arial" w:cs="Arial"/>
          <w:noProof/>
          <w:color w:val="404040" w:themeColor="text1" w:themeTint="BF"/>
          <w:sz w:val="18"/>
          <w:szCs w:val="18"/>
          <w:lang w:eastAsia="en-GB"/>
        </w:rPr>
      </w:pPr>
      <w:r>
        <w:rPr>
          <w:rFonts w:ascii="Arial" w:hAnsi="Arial" w:cs="Arial"/>
          <w:noProof/>
          <w:color w:val="404040" w:themeColor="text1" w:themeTint="BF"/>
          <w:sz w:val="18"/>
          <w:szCs w:val="18"/>
          <w:lang w:eastAsia="en-GB"/>
        </w:rPr>
        <w:t xml:space="preserve"># Includes full </w:t>
      </w:r>
      <w:bookmarkStart w:id="0" w:name="_GoBack"/>
      <w:bookmarkEnd w:id="0"/>
      <w:r w:rsidR="003832D0" w:rsidRPr="00477BFB">
        <w:rPr>
          <w:rFonts w:ascii="Arial" w:hAnsi="Arial" w:cs="Arial"/>
          <w:noProof/>
          <w:color w:val="404040" w:themeColor="text1" w:themeTint="BF"/>
          <w:sz w:val="18"/>
          <w:szCs w:val="18"/>
          <w:lang w:eastAsia="en-GB"/>
        </w:rPr>
        <w:t>and part-time further study, training or research.</w:t>
      </w:r>
    </w:p>
    <w:p w:rsidR="00BA1827" w:rsidRPr="00477BFB" w:rsidRDefault="003832D0" w:rsidP="003E6478">
      <w:pPr>
        <w:spacing w:after="0"/>
        <w:rPr>
          <w:rFonts w:ascii="Arial" w:hAnsi="Arial" w:cs="Arial"/>
          <w:noProof/>
          <w:color w:val="404040" w:themeColor="text1" w:themeTint="BF"/>
          <w:sz w:val="18"/>
          <w:szCs w:val="18"/>
          <w:lang w:eastAsia="en-GB"/>
        </w:rPr>
      </w:pPr>
      <w:r w:rsidRPr="00477BFB">
        <w:rPr>
          <w:rFonts w:ascii="Arial" w:hAnsi="Arial" w:cs="Arial"/>
          <w:noProof/>
          <w:color w:val="404040" w:themeColor="text1" w:themeTint="BF"/>
          <w:sz w:val="18"/>
          <w:szCs w:val="18"/>
          <w:lang w:eastAsia="en-GB"/>
        </w:rPr>
        <w:t>~Includes 'due to start a job in the next month', 'taking time out in order to travel' and doing 'something else'.</w:t>
      </w:r>
    </w:p>
    <w:p w:rsidR="00BA1827" w:rsidRPr="00477BFB" w:rsidRDefault="00BA1827" w:rsidP="00241DDD">
      <w:pPr>
        <w:spacing w:after="0"/>
        <w:rPr>
          <w:rFonts w:ascii="Arial" w:hAnsi="Arial" w:cs="Arial"/>
          <w:noProof/>
          <w:color w:val="404040" w:themeColor="text1" w:themeTint="BF"/>
          <w:lang w:eastAsia="en-GB"/>
        </w:rPr>
      </w:pPr>
    </w:p>
    <w:p w:rsidR="00F60702" w:rsidRPr="00C776A1" w:rsidRDefault="00F60702" w:rsidP="00F60702">
      <w:pPr>
        <w:shd w:val="clear" w:color="auto" w:fill="D9EEEF"/>
        <w:spacing w:after="0"/>
        <w:rPr>
          <w:rFonts w:ascii="Arial" w:hAnsi="Arial" w:cs="Arial"/>
          <w:b/>
          <w:color w:val="404040" w:themeColor="text1" w:themeTint="BF"/>
        </w:rPr>
      </w:pPr>
      <w:r w:rsidRPr="00C776A1">
        <w:rPr>
          <w:rFonts w:ascii="Arial" w:hAnsi="Arial" w:cs="Arial"/>
          <w:b/>
          <w:noProof/>
          <w:color w:val="404040" w:themeColor="text1" w:themeTint="BF"/>
          <w:lang w:eastAsia="en-GB"/>
        </w:rPr>
        <w:t xml:space="preserve">Examples of </w:t>
      </w:r>
      <w:r w:rsidR="00347E53">
        <w:rPr>
          <w:rFonts w:ascii="Arial" w:hAnsi="Arial" w:cs="Arial"/>
          <w:b/>
          <w:noProof/>
          <w:color w:val="404040" w:themeColor="text1" w:themeTint="BF"/>
          <w:lang w:eastAsia="en-GB"/>
        </w:rPr>
        <w:t xml:space="preserve">job </w:t>
      </w:r>
      <w:r w:rsidRPr="00C776A1">
        <w:rPr>
          <w:rFonts w:ascii="Arial" w:hAnsi="Arial" w:cs="Arial"/>
          <w:b/>
          <w:noProof/>
          <w:color w:val="404040" w:themeColor="text1" w:themeTint="BF"/>
          <w:lang w:eastAsia="en-GB"/>
        </w:rPr>
        <w:t>titles</w:t>
      </w:r>
    </w:p>
    <w:p w:rsidR="00CF708B" w:rsidRPr="00C776A1" w:rsidRDefault="00CF708B" w:rsidP="003832D0">
      <w:pPr>
        <w:spacing w:after="0"/>
        <w:rPr>
          <w:rFonts w:ascii="Arial" w:hAnsi="Arial" w:cs="Arial"/>
          <w:color w:val="404040" w:themeColor="text1" w:themeTint="BF"/>
        </w:rPr>
        <w:sectPr w:rsidR="00CF708B" w:rsidRPr="00C776A1" w:rsidSect="00BA1827">
          <w:headerReference w:type="default" r:id="rId10"/>
          <w:footerReference w:type="default" r:id="rId11"/>
          <w:pgSz w:w="11906" w:h="16838"/>
          <w:pgMar w:top="720" w:right="720" w:bottom="720" w:left="720" w:header="283" w:footer="57" w:gutter="0"/>
          <w:cols w:space="708"/>
          <w:docGrid w:linePitch="360"/>
        </w:sectPr>
      </w:pPr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Creative Designer</w:t>
      </w:r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Creative Guru</w:t>
      </w:r>
    </w:p>
    <w:p w:rsidR="005D24FB" w:rsidRPr="00C776A1" w:rsidRDefault="00477B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Deputy M</w:t>
      </w:r>
      <w:r w:rsidR="005D24FB" w:rsidRPr="00C776A1">
        <w:rPr>
          <w:rFonts w:ascii="Arial" w:hAnsi="Arial" w:cs="Arial"/>
          <w:color w:val="404040" w:themeColor="text1" w:themeTint="BF"/>
        </w:rPr>
        <w:t>anager</w:t>
      </w:r>
    </w:p>
    <w:p w:rsidR="005D24FB" w:rsidRDefault="00477B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E-commerce Specialist Consultant</w:t>
      </w:r>
    </w:p>
    <w:p w:rsidR="00347E53" w:rsidRPr="00C776A1" w:rsidRDefault="00347E53" w:rsidP="005D24FB">
      <w:pPr>
        <w:spacing w:after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General Assistant</w:t>
      </w:r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Graphic Designer</w:t>
      </w:r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Graphic Designer/Illustrator &amp; Business Partner</w:t>
      </w:r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 xml:space="preserve">Homeless </w:t>
      </w:r>
      <w:r w:rsidR="00477BFB" w:rsidRPr="00C776A1">
        <w:rPr>
          <w:rFonts w:ascii="Arial" w:hAnsi="Arial" w:cs="Arial"/>
          <w:color w:val="404040" w:themeColor="text1" w:themeTint="BF"/>
        </w:rPr>
        <w:t>Shelter</w:t>
      </w:r>
      <w:r w:rsidRPr="00C776A1">
        <w:rPr>
          <w:rFonts w:ascii="Arial" w:hAnsi="Arial" w:cs="Arial"/>
          <w:color w:val="404040" w:themeColor="text1" w:themeTint="BF"/>
        </w:rPr>
        <w:t xml:space="preserve"> Volunteer</w:t>
      </w:r>
    </w:p>
    <w:p w:rsidR="005D24FB" w:rsidRDefault="00477B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Lay Member for Patient and Public I</w:t>
      </w:r>
      <w:r w:rsidR="005D24FB" w:rsidRPr="00C776A1">
        <w:rPr>
          <w:rFonts w:ascii="Arial" w:hAnsi="Arial" w:cs="Arial"/>
          <w:color w:val="404040" w:themeColor="text1" w:themeTint="BF"/>
        </w:rPr>
        <w:t>nvolvement</w:t>
      </w:r>
    </w:p>
    <w:p w:rsidR="00347E53" w:rsidRDefault="00347E53" w:rsidP="005D24FB">
      <w:pPr>
        <w:spacing w:after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Lunchtime Supervisor</w:t>
      </w:r>
    </w:p>
    <w:p w:rsidR="00347E53" w:rsidRPr="00C776A1" w:rsidRDefault="00347E53" w:rsidP="005D24FB">
      <w:pPr>
        <w:spacing w:after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Retail Supervisor</w:t>
      </w:r>
    </w:p>
    <w:p w:rsidR="00695E5E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  <w:sectPr w:rsidR="00695E5E" w:rsidRPr="00C776A1" w:rsidSect="00695E5E">
          <w:type w:val="continuous"/>
          <w:pgSz w:w="11906" w:h="16838"/>
          <w:pgMar w:top="720" w:right="720" w:bottom="720" w:left="720" w:header="283" w:footer="57" w:gutter="0"/>
          <w:cols w:num="2" w:space="708"/>
          <w:docGrid w:linePitch="360"/>
        </w:sectPr>
      </w:pPr>
      <w:r w:rsidRPr="00C776A1">
        <w:rPr>
          <w:rFonts w:ascii="Arial" w:hAnsi="Arial" w:cs="Arial"/>
          <w:color w:val="404040" w:themeColor="text1" w:themeTint="BF"/>
        </w:rPr>
        <w:t>Web Developer and Digital Marketing Specialist</w:t>
      </w:r>
    </w:p>
    <w:p w:rsidR="007A250D" w:rsidRPr="00C776A1" w:rsidRDefault="007A250D" w:rsidP="005C4A84">
      <w:pPr>
        <w:spacing w:after="0"/>
        <w:rPr>
          <w:rFonts w:ascii="Arial" w:hAnsi="Arial" w:cs="Arial"/>
          <w:color w:val="404040" w:themeColor="text1" w:themeTint="BF"/>
        </w:rPr>
      </w:pPr>
    </w:p>
    <w:p w:rsidR="00BA1827" w:rsidRPr="00C776A1" w:rsidRDefault="00F60702" w:rsidP="00241DDD">
      <w:pPr>
        <w:shd w:val="clear" w:color="auto" w:fill="D9EEEF"/>
        <w:spacing w:after="0"/>
        <w:rPr>
          <w:rFonts w:ascii="Arial" w:hAnsi="Arial" w:cs="Arial"/>
          <w:b/>
          <w:color w:val="404040" w:themeColor="text1" w:themeTint="BF"/>
        </w:rPr>
      </w:pPr>
      <w:r w:rsidRPr="00C776A1">
        <w:rPr>
          <w:rFonts w:ascii="Arial" w:hAnsi="Arial" w:cs="Arial"/>
          <w:b/>
          <w:color w:val="404040" w:themeColor="text1" w:themeTint="BF"/>
        </w:rPr>
        <w:t xml:space="preserve">Examples of </w:t>
      </w:r>
      <w:r w:rsidR="00620FE9" w:rsidRPr="00C776A1">
        <w:rPr>
          <w:rFonts w:ascii="Arial" w:hAnsi="Arial" w:cs="Arial"/>
          <w:b/>
          <w:color w:val="404040" w:themeColor="text1" w:themeTint="BF"/>
        </w:rPr>
        <w:t>employers</w:t>
      </w:r>
    </w:p>
    <w:p w:rsidR="00CF708B" w:rsidRPr="00C776A1" w:rsidRDefault="00CF708B" w:rsidP="00CF708B">
      <w:pPr>
        <w:spacing w:after="0"/>
        <w:rPr>
          <w:rFonts w:ascii="Arial" w:hAnsi="Arial" w:cs="Arial"/>
          <w:color w:val="404040" w:themeColor="text1" w:themeTint="BF"/>
        </w:rPr>
        <w:sectPr w:rsidR="00CF708B" w:rsidRPr="00C776A1" w:rsidSect="00CF708B">
          <w:type w:val="continuous"/>
          <w:pgSz w:w="11906" w:h="16838"/>
          <w:pgMar w:top="720" w:right="720" w:bottom="720" w:left="720" w:header="283" w:footer="57" w:gutter="0"/>
          <w:cols w:space="708"/>
          <w:docGrid w:linePitch="360"/>
        </w:sectPr>
      </w:pPr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APT Marketing &amp; PR</w:t>
      </w:r>
    </w:p>
    <w:p w:rsidR="005D24FB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GD PR and Media</w:t>
      </w:r>
    </w:p>
    <w:p w:rsidR="00347E53" w:rsidRPr="00C776A1" w:rsidRDefault="00347E53" w:rsidP="005D24FB">
      <w:pPr>
        <w:spacing w:after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Home Farm Primary School</w:t>
      </w:r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proofErr w:type="spellStart"/>
      <w:r w:rsidRPr="00C776A1">
        <w:rPr>
          <w:rFonts w:ascii="Arial" w:hAnsi="Arial" w:cs="Arial"/>
          <w:color w:val="404040" w:themeColor="text1" w:themeTint="BF"/>
        </w:rPr>
        <w:t>Monkee</w:t>
      </w:r>
      <w:proofErr w:type="spellEnd"/>
      <w:r w:rsidRPr="00C776A1">
        <w:rPr>
          <w:rFonts w:ascii="Arial" w:hAnsi="Arial" w:cs="Arial"/>
          <w:color w:val="404040" w:themeColor="text1" w:themeTint="BF"/>
        </w:rPr>
        <w:t xml:space="preserve"> </w:t>
      </w:r>
      <w:r w:rsidR="00477BFB" w:rsidRPr="00C776A1">
        <w:rPr>
          <w:rFonts w:ascii="Arial" w:hAnsi="Arial" w:cs="Arial"/>
          <w:color w:val="404040" w:themeColor="text1" w:themeTint="BF"/>
        </w:rPr>
        <w:t>Business</w:t>
      </w:r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Native Web</w:t>
      </w:r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South Cheshire Clinical Commissioning Group</w:t>
      </w:r>
    </w:p>
    <w:p w:rsidR="00347E53" w:rsidRDefault="00347E53" w:rsidP="005D24FB">
      <w:pPr>
        <w:spacing w:after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Pandora</w:t>
      </w:r>
    </w:p>
    <w:p w:rsidR="005D24FB" w:rsidRDefault="00477BFB" w:rsidP="005D24FB">
      <w:pPr>
        <w:spacing w:after="0"/>
        <w:rPr>
          <w:rFonts w:ascii="Arial" w:hAnsi="Arial" w:cs="Arial"/>
          <w:color w:val="404040" w:themeColor="text1" w:themeTint="BF"/>
        </w:rPr>
      </w:pPr>
      <w:proofErr w:type="spellStart"/>
      <w:r w:rsidRPr="00C776A1">
        <w:rPr>
          <w:rFonts w:ascii="Arial" w:hAnsi="Arial" w:cs="Arial"/>
          <w:color w:val="404040" w:themeColor="text1" w:themeTint="BF"/>
        </w:rPr>
        <w:t>Prova</w:t>
      </w:r>
      <w:proofErr w:type="spellEnd"/>
      <w:r w:rsidRPr="00C776A1">
        <w:rPr>
          <w:rFonts w:ascii="Arial" w:hAnsi="Arial" w:cs="Arial"/>
          <w:color w:val="404040" w:themeColor="text1" w:themeTint="BF"/>
        </w:rPr>
        <w:t xml:space="preserve"> Public Relations</w:t>
      </w:r>
    </w:p>
    <w:p w:rsidR="00347E53" w:rsidRPr="00C776A1" w:rsidRDefault="00347E53" w:rsidP="005D24FB">
      <w:pPr>
        <w:spacing w:after="0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Sainsburys</w:t>
      </w:r>
      <w:proofErr w:type="spellEnd"/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Sentinel IT</w:t>
      </w:r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proofErr w:type="spellStart"/>
      <w:r w:rsidRPr="00C776A1">
        <w:rPr>
          <w:rFonts w:ascii="Arial" w:hAnsi="Arial" w:cs="Arial"/>
          <w:color w:val="404040" w:themeColor="text1" w:themeTint="BF"/>
        </w:rPr>
        <w:t>Sifa</w:t>
      </w:r>
      <w:proofErr w:type="spellEnd"/>
      <w:r w:rsidRPr="00C776A1">
        <w:rPr>
          <w:rFonts w:ascii="Arial" w:hAnsi="Arial" w:cs="Arial"/>
          <w:color w:val="404040" w:themeColor="text1" w:themeTint="BF"/>
        </w:rPr>
        <w:t xml:space="preserve"> Fireside</w:t>
      </w:r>
    </w:p>
    <w:p w:rsidR="005D24FB" w:rsidRPr="00C776A1" w:rsidRDefault="00477BFB" w:rsidP="005D24FB">
      <w:pPr>
        <w:spacing w:after="0"/>
        <w:rPr>
          <w:rFonts w:ascii="Arial" w:hAnsi="Arial" w:cs="Arial"/>
          <w:color w:val="404040" w:themeColor="text1" w:themeTint="BF"/>
        </w:rPr>
      </w:pPr>
      <w:proofErr w:type="spellStart"/>
      <w:r w:rsidRPr="00C776A1">
        <w:rPr>
          <w:rFonts w:ascii="Arial" w:hAnsi="Arial" w:cs="Arial"/>
          <w:color w:val="404040" w:themeColor="text1" w:themeTint="BF"/>
        </w:rPr>
        <w:t>S</w:t>
      </w:r>
      <w:r w:rsidR="005D24FB" w:rsidRPr="00C776A1">
        <w:rPr>
          <w:rFonts w:ascii="Arial" w:hAnsi="Arial" w:cs="Arial"/>
          <w:color w:val="404040" w:themeColor="text1" w:themeTint="BF"/>
        </w:rPr>
        <w:t>quarebird</w:t>
      </w:r>
      <w:proofErr w:type="spellEnd"/>
    </w:p>
    <w:p w:rsidR="005D24FB" w:rsidRPr="00C776A1" w:rsidRDefault="00477BFB" w:rsidP="005D24FB">
      <w:pPr>
        <w:spacing w:after="0"/>
        <w:rPr>
          <w:rFonts w:ascii="Arial" w:hAnsi="Arial" w:cs="Arial"/>
          <w:color w:val="404040" w:themeColor="text1" w:themeTint="BF"/>
        </w:rPr>
      </w:pPr>
      <w:proofErr w:type="spellStart"/>
      <w:r w:rsidRPr="00C776A1">
        <w:rPr>
          <w:rFonts w:ascii="Arial" w:hAnsi="Arial" w:cs="Arial"/>
          <w:color w:val="404040" w:themeColor="text1" w:themeTint="BF"/>
        </w:rPr>
        <w:lastRenderedPageBreak/>
        <w:t>Swegon</w:t>
      </w:r>
      <w:proofErr w:type="spellEnd"/>
      <w:r w:rsidRPr="00C776A1">
        <w:rPr>
          <w:rFonts w:ascii="Arial" w:hAnsi="Arial" w:cs="Arial"/>
          <w:color w:val="404040" w:themeColor="text1" w:themeTint="BF"/>
        </w:rPr>
        <w:t xml:space="preserve"> Air Management </w:t>
      </w:r>
    </w:p>
    <w:p w:rsidR="005D24FB" w:rsidRPr="00C776A1" w:rsidRDefault="00477BFB" w:rsidP="005D24FB">
      <w:pPr>
        <w:spacing w:after="0"/>
        <w:rPr>
          <w:rFonts w:ascii="Arial" w:hAnsi="Arial" w:cs="Arial"/>
          <w:color w:val="404040" w:themeColor="text1" w:themeTint="BF"/>
        </w:rPr>
      </w:pPr>
      <w:proofErr w:type="spellStart"/>
      <w:r w:rsidRPr="00C776A1">
        <w:rPr>
          <w:rFonts w:ascii="Arial" w:hAnsi="Arial" w:cs="Arial"/>
          <w:color w:val="404040" w:themeColor="text1" w:themeTint="BF"/>
        </w:rPr>
        <w:t>Thinkls</w:t>
      </w:r>
      <w:proofErr w:type="spellEnd"/>
      <w:r w:rsidRPr="00C776A1">
        <w:rPr>
          <w:rFonts w:ascii="Arial" w:hAnsi="Arial" w:cs="Arial"/>
          <w:color w:val="404040" w:themeColor="text1" w:themeTint="BF"/>
        </w:rPr>
        <w:t xml:space="preserve"> </w:t>
      </w:r>
    </w:p>
    <w:p w:rsidR="00695E5E" w:rsidRPr="00C776A1" w:rsidRDefault="005D24FB" w:rsidP="005D24FB">
      <w:pPr>
        <w:spacing w:after="0"/>
        <w:rPr>
          <w:rFonts w:ascii="Arial" w:hAnsi="Arial" w:cs="Arial"/>
          <w:b/>
          <w:color w:val="404040" w:themeColor="text1" w:themeTint="BF"/>
          <w:u w:val="single"/>
        </w:rPr>
        <w:sectPr w:rsidR="00695E5E" w:rsidRPr="00C776A1" w:rsidSect="00695E5E">
          <w:type w:val="continuous"/>
          <w:pgSz w:w="11906" w:h="16838"/>
          <w:pgMar w:top="720" w:right="720" w:bottom="720" w:left="720" w:header="283" w:footer="57" w:gutter="0"/>
          <w:cols w:num="2" w:space="708"/>
          <w:docGrid w:linePitch="360"/>
        </w:sectPr>
      </w:pPr>
      <w:r w:rsidRPr="00C776A1">
        <w:rPr>
          <w:rFonts w:ascii="Arial" w:hAnsi="Arial" w:cs="Arial"/>
          <w:color w:val="404040" w:themeColor="text1" w:themeTint="BF"/>
        </w:rPr>
        <w:t>UK Cycle Centre</w:t>
      </w:r>
    </w:p>
    <w:p w:rsidR="00D80B97" w:rsidRPr="00C776A1" w:rsidRDefault="00D80B97" w:rsidP="00D80B97">
      <w:pPr>
        <w:spacing w:after="0"/>
        <w:rPr>
          <w:rFonts w:ascii="Arial" w:hAnsi="Arial" w:cs="Arial"/>
          <w:b/>
          <w:color w:val="404040" w:themeColor="text1" w:themeTint="BF"/>
          <w:u w:val="single"/>
        </w:rPr>
      </w:pPr>
    </w:p>
    <w:p w:rsidR="00B064C4" w:rsidRPr="00C776A1" w:rsidRDefault="00F60702" w:rsidP="00241DDD">
      <w:pPr>
        <w:shd w:val="clear" w:color="auto" w:fill="D9EEEF"/>
        <w:spacing w:after="0"/>
        <w:rPr>
          <w:rFonts w:ascii="Arial" w:hAnsi="Arial" w:cs="Arial"/>
          <w:b/>
          <w:color w:val="404040" w:themeColor="text1" w:themeTint="BF"/>
        </w:rPr>
      </w:pPr>
      <w:r w:rsidRPr="00C776A1">
        <w:rPr>
          <w:rFonts w:ascii="Arial" w:hAnsi="Arial" w:cs="Arial"/>
          <w:b/>
          <w:color w:val="404040" w:themeColor="text1" w:themeTint="BF"/>
        </w:rPr>
        <w:t>Examples of a</w:t>
      </w:r>
      <w:r w:rsidR="00B96020" w:rsidRPr="00C776A1">
        <w:rPr>
          <w:rFonts w:ascii="Arial" w:hAnsi="Arial" w:cs="Arial"/>
          <w:b/>
          <w:color w:val="404040" w:themeColor="text1" w:themeTint="BF"/>
        </w:rPr>
        <w:t>rea</w:t>
      </w:r>
      <w:r w:rsidRPr="00C776A1">
        <w:rPr>
          <w:rFonts w:ascii="Arial" w:hAnsi="Arial" w:cs="Arial"/>
          <w:b/>
          <w:color w:val="404040" w:themeColor="text1" w:themeTint="BF"/>
        </w:rPr>
        <w:t>s of further study</w:t>
      </w:r>
    </w:p>
    <w:p w:rsidR="00014882" w:rsidRPr="00C776A1" w:rsidRDefault="00014882" w:rsidP="003E6478">
      <w:pPr>
        <w:spacing w:after="0"/>
        <w:rPr>
          <w:rFonts w:ascii="Arial" w:hAnsi="Arial" w:cs="Arial"/>
          <w:color w:val="404040" w:themeColor="text1" w:themeTint="BF"/>
        </w:rPr>
        <w:sectPr w:rsidR="00014882" w:rsidRPr="00C776A1" w:rsidSect="00CF708B">
          <w:type w:val="continuous"/>
          <w:pgSz w:w="11906" w:h="16838"/>
          <w:pgMar w:top="720" w:right="720" w:bottom="720" w:left="720" w:header="283" w:footer="57" w:gutter="0"/>
          <w:cols w:space="708"/>
          <w:docGrid w:linePitch="360"/>
        </w:sectPr>
      </w:pPr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MA Design Management</w:t>
      </w:r>
    </w:p>
    <w:p w:rsidR="005D24FB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MA Visual Communications</w:t>
      </w:r>
    </w:p>
    <w:p w:rsidR="00695E5E" w:rsidRPr="00C776A1" w:rsidRDefault="005D24FB" w:rsidP="005D24FB">
      <w:pPr>
        <w:spacing w:after="0"/>
        <w:rPr>
          <w:rFonts w:ascii="Arial" w:hAnsi="Arial" w:cs="Arial"/>
          <w:color w:val="404040" w:themeColor="text1" w:themeTint="BF"/>
        </w:rPr>
        <w:sectPr w:rsidR="00695E5E" w:rsidRPr="00C776A1" w:rsidSect="00695E5E">
          <w:type w:val="continuous"/>
          <w:pgSz w:w="11906" w:h="16838"/>
          <w:pgMar w:top="720" w:right="720" w:bottom="720" w:left="720" w:header="283" w:footer="57" w:gutter="0"/>
          <w:cols w:num="2" w:space="708"/>
          <w:docGrid w:linePitch="360"/>
        </w:sectPr>
      </w:pPr>
      <w:r w:rsidRPr="00C776A1">
        <w:rPr>
          <w:rFonts w:ascii="Arial" w:hAnsi="Arial" w:cs="Arial"/>
          <w:color w:val="404040" w:themeColor="text1" w:themeTint="BF"/>
        </w:rPr>
        <w:t>PGCE Secondary Design and Technology</w:t>
      </w:r>
    </w:p>
    <w:p w:rsidR="00D80B97" w:rsidRPr="00C776A1" w:rsidRDefault="00D80B97" w:rsidP="00D80B97">
      <w:pPr>
        <w:spacing w:after="0"/>
        <w:rPr>
          <w:rFonts w:ascii="Arial" w:hAnsi="Arial" w:cs="Arial"/>
          <w:color w:val="404040" w:themeColor="text1" w:themeTint="BF"/>
        </w:rPr>
      </w:pPr>
    </w:p>
    <w:p w:rsidR="008F112B" w:rsidRPr="00C776A1" w:rsidRDefault="00F60702" w:rsidP="00F60702">
      <w:pPr>
        <w:shd w:val="clear" w:color="auto" w:fill="D9EEEF"/>
        <w:spacing w:after="0"/>
        <w:rPr>
          <w:rFonts w:ascii="Arial" w:hAnsi="Arial" w:cs="Arial"/>
          <w:b/>
          <w:color w:val="404040" w:themeColor="text1" w:themeTint="BF"/>
        </w:rPr>
      </w:pPr>
      <w:r w:rsidRPr="00C776A1">
        <w:rPr>
          <w:rFonts w:ascii="Arial" w:hAnsi="Arial" w:cs="Arial"/>
          <w:b/>
          <w:color w:val="404040" w:themeColor="text1" w:themeTint="BF"/>
        </w:rPr>
        <w:t xml:space="preserve">Examples of </w:t>
      </w:r>
      <w:r w:rsidR="00014882" w:rsidRPr="00C776A1">
        <w:rPr>
          <w:rFonts w:ascii="Arial" w:hAnsi="Arial" w:cs="Arial"/>
          <w:b/>
          <w:color w:val="404040" w:themeColor="text1" w:themeTint="BF"/>
        </w:rPr>
        <w:t>institutions</w:t>
      </w:r>
      <w:r w:rsidRPr="00C776A1">
        <w:rPr>
          <w:rFonts w:ascii="Arial" w:hAnsi="Arial" w:cs="Arial"/>
          <w:b/>
          <w:color w:val="404040" w:themeColor="text1" w:themeTint="BF"/>
        </w:rPr>
        <w:t xml:space="preserve"> of further study</w:t>
      </w:r>
    </w:p>
    <w:p w:rsidR="00014882" w:rsidRPr="00C776A1" w:rsidRDefault="00014882" w:rsidP="003E6478">
      <w:pPr>
        <w:spacing w:after="0"/>
        <w:rPr>
          <w:rFonts w:ascii="Arial" w:hAnsi="Arial" w:cs="Arial"/>
          <w:color w:val="404040" w:themeColor="text1" w:themeTint="BF"/>
        </w:rPr>
        <w:sectPr w:rsidR="00014882" w:rsidRPr="00C776A1" w:rsidSect="00CF708B">
          <w:type w:val="continuous"/>
          <w:pgSz w:w="11906" w:h="16838"/>
          <w:pgMar w:top="720" w:right="720" w:bottom="720" w:left="720" w:header="283" w:footer="57" w:gutter="0"/>
          <w:cols w:space="708"/>
          <w:docGrid w:linePitch="360"/>
        </w:sectPr>
      </w:pPr>
    </w:p>
    <w:p w:rsidR="00D80B97" w:rsidRPr="00C776A1" w:rsidRDefault="00D80B97" w:rsidP="00D80B97">
      <w:pPr>
        <w:spacing w:after="0"/>
        <w:rPr>
          <w:rFonts w:ascii="Arial" w:hAnsi="Arial" w:cs="Arial"/>
          <w:color w:val="404040" w:themeColor="text1" w:themeTint="BF"/>
        </w:rPr>
      </w:pPr>
      <w:r w:rsidRPr="00C776A1">
        <w:rPr>
          <w:rFonts w:ascii="Arial" w:hAnsi="Arial" w:cs="Arial"/>
          <w:color w:val="404040" w:themeColor="text1" w:themeTint="BF"/>
        </w:rPr>
        <w:t>Birmingham City University</w:t>
      </w:r>
    </w:p>
    <w:p w:rsidR="007A250D" w:rsidRPr="00C776A1" w:rsidRDefault="007A250D" w:rsidP="00D80B97">
      <w:pPr>
        <w:spacing w:after="0"/>
        <w:rPr>
          <w:rFonts w:ascii="Arial" w:hAnsi="Arial" w:cs="Arial"/>
          <w:color w:val="404040" w:themeColor="text1" w:themeTint="BF"/>
        </w:rPr>
        <w:sectPr w:rsidR="007A250D" w:rsidRPr="00C776A1" w:rsidSect="00014882">
          <w:type w:val="continuous"/>
          <w:pgSz w:w="11906" w:h="16838"/>
          <w:pgMar w:top="720" w:right="720" w:bottom="720" w:left="720" w:header="283" w:footer="57" w:gutter="0"/>
          <w:cols w:num="2" w:space="708"/>
          <w:docGrid w:linePitch="360"/>
        </w:sectPr>
      </w:pPr>
    </w:p>
    <w:p w:rsidR="00014882" w:rsidRPr="00C776A1" w:rsidRDefault="00014882" w:rsidP="00014882">
      <w:pPr>
        <w:spacing w:after="0"/>
        <w:rPr>
          <w:rFonts w:ascii="Arial" w:hAnsi="Arial" w:cs="Arial"/>
          <w:color w:val="404040" w:themeColor="text1" w:themeTint="BF"/>
        </w:rPr>
      </w:pPr>
    </w:p>
    <w:sectPr w:rsidR="00014882" w:rsidRPr="00C776A1" w:rsidSect="00014882">
      <w:type w:val="continuous"/>
      <w:pgSz w:w="11906" w:h="16838"/>
      <w:pgMar w:top="720" w:right="720" w:bottom="720" w:left="720" w:header="283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78" w:rsidRDefault="00C02A78" w:rsidP="00BA1827">
      <w:pPr>
        <w:spacing w:after="0" w:line="240" w:lineRule="auto"/>
      </w:pPr>
      <w:r>
        <w:separator/>
      </w:r>
    </w:p>
  </w:endnote>
  <w:endnote w:type="continuationSeparator" w:id="0">
    <w:p w:rsidR="00C02A78" w:rsidRDefault="00C02A78" w:rsidP="00B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C1" w:rsidRDefault="00C02A78">
    <w:pPr>
      <w:pStyle w:val="Footer"/>
    </w:pPr>
    <w:r>
      <w:rPr>
        <w:rFonts w:ascii="Bliss 2 Regular" w:hAnsi="Bliss 2 Regular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5443987</wp:posOffset>
          </wp:positionH>
          <wp:positionV relativeFrom="paragraph">
            <wp:posOffset>-417874</wp:posOffset>
          </wp:positionV>
          <wp:extent cx="1324610" cy="598170"/>
          <wp:effectExtent l="0" t="0" r="8890" b="0"/>
          <wp:wrapTight wrapText="bothSides">
            <wp:wrapPolygon edited="0">
              <wp:start x="1243" y="0"/>
              <wp:lineTo x="0" y="2752"/>
              <wp:lineTo x="0" y="12382"/>
              <wp:lineTo x="5281" y="18573"/>
              <wp:lineTo x="6834" y="19949"/>
              <wp:lineTo x="21434" y="19949"/>
              <wp:lineTo x="21434" y="4815"/>
              <wp:lineTo x="16153" y="1376"/>
              <wp:lineTo x="5281" y="0"/>
              <wp:lineTo x="124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 Services large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1827" w:rsidRDefault="00BA1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78" w:rsidRDefault="00C02A78" w:rsidP="00BA1827">
      <w:pPr>
        <w:spacing w:after="0" w:line="240" w:lineRule="auto"/>
      </w:pPr>
      <w:r>
        <w:separator/>
      </w:r>
    </w:p>
  </w:footnote>
  <w:footnote w:type="continuationSeparator" w:id="0">
    <w:p w:rsidR="00C02A78" w:rsidRDefault="00C02A78" w:rsidP="00B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27" w:rsidRDefault="00B96020" w:rsidP="00B96020">
    <w:pPr>
      <w:pStyle w:val="Header"/>
      <w:tabs>
        <w:tab w:val="clear" w:pos="4513"/>
        <w:tab w:val="clear" w:pos="9026"/>
        <w:tab w:val="left" w:pos="1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DAC"/>
    <w:multiLevelType w:val="hybridMultilevel"/>
    <w:tmpl w:val="5F5E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EB5"/>
    <w:multiLevelType w:val="hybridMultilevel"/>
    <w:tmpl w:val="6AF0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3EC"/>
    <w:multiLevelType w:val="hybridMultilevel"/>
    <w:tmpl w:val="D8C0E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2C64"/>
    <w:multiLevelType w:val="hybridMultilevel"/>
    <w:tmpl w:val="6974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507"/>
    <w:multiLevelType w:val="hybridMultilevel"/>
    <w:tmpl w:val="3040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121C"/>
    <w:multiLevelType w:val="hybridMultilevel"/>
    <w:tmpl w:val="0384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2AAF"/>
    <w:multiLevelType w:val="hybridMultilevel"/>
    <w:tmpl w:val="91FC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A70E9"/>
    <w:multiLevelType w:val="hybridMultilevel"/>
    <w:tmpl w:val="CAAC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E1F19"/>
    <w:multiLevelType w:val="hybridMultilevel"/>
    <w:tmpl w:val="56CA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8CD"/>
    <w:multiLevelType w:val="hybridMultilevel"/>
    <w:tmpl w:val="E166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6401B"/>
    <w:multiLevelType w:val="hybridMultilevel"/>
    <w:tmpl w:val="1DA6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77AE"/>
    <w:multiLevelType w:val="hybridMultilevel"/>
    <w:tmpl w:val="3AAE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A69C2"/>
    <w:multiLevelType w:val="hybridMultilevel"/>
    <w:tmpl w:val="27E6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827F6"/>
    <w:multiLevelType w:val="hybridMultilevel"/>
    <w:tmpl w:val="6212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803D1"/>
    <w:multiLevelType w:val="hybridMultilevel"/>
    <w:tmpl w:val="3A28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250B6"/>
    <w:multiLevelType w:val="hybridMultilevel"/>
    <w:tmpl w:val="3E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F179B"/>
    <w:multiLevelType w:val="hybridMultilevel"/>
    <w:tmpl w:val="B8483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D61D92"/>
    <w:multiLevelType w:val="hybridMultilevel"/>
    <w:tmpl w:val="40EA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7697B"/>
    <w:multiLevelType w:val="hybridMultilevel"/>
    <w:tmpl w:val="A85EB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97DA4"/>
    <w:multiLevelType w:val="hybridMultilevel"/>
    <w:tmpl w:val="7C9A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50E78"/>
    <w:multiLevelType w:val="hybridMultilevel"/>
    <w:tmpl w:val="A492F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0"/>
  </w:num>
  <w:num w:numId="5">
    <w:abstractNumId w:val="2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7"/>
  </w:num>
  <w:num w:numId="12">
    <w:abstractNumId w:val="3"/>
  </w:num>
  <w:num w:numId="13">
    <w:abstractNumId w:val="0"/>
  </w:num>
  <w:num w:numId="14">
    <w:abstractNumId w:val="16"/>
  </w:num>
  <w:num w:numId="15">
    <w:abstractNumId w:val="19"/>
  </w:num>
  <w:num w:numId="16">
    <w:abstractNumId w:val="13"/>
  </w:num>
  <w:num w:numId="17">
    <w:abstractNumId w:val="7"/>
  </w:num>
  <w:num w:numId="18">
    <w:abstractNumId w:val="15"/>
  </w:num>
  <w:num w:numId="19">
    <w:abstractNumId w:val="1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8"/>
    <w:rsid w:val="00013D93"/>
    <w:rsid w:val="00014882"/>
    <w:rsid w:val="00031C9F"/>
    <w:rsid w:val="00055F44"/>
    <w:rsid w:val="001B70B9"/>
    <w:rsid w:val="001E0E80"/>
    <w:rsid w:val="00241DDD"/>
    <w:rsid w:val="00347E53"/>
    <w:rsid w:val="003832D0"/>
    <w:rsid w:val="00392818"/>
    <w:rsid w:val="003E6478"/>
    <w:rsid w:val="00446D7C"/>
    <w:rsid w:val="00477BFB"/>
    <w:rsid w:val="00481087"/>
    <w:rsid w:val="004C06C7"/>
    <w:rsid w:val="004D4C98"/>
    <w:rsid w:val="004D7229"/>
    <w:rsid w:val="00516B7A"/>
    <w:rsid w:val="00543F0C"/>
    <w:rsid w:val="0054672D"/>
    <w:rsid w:val="0059071B"/>
    <w:rsid w:val="005C4A84"/>
    <w:rsid w:val="005D24FB"/>
    <w:rsid w:val="005D5541"/>
    <w:rsid w:val="00620FE9"/>
    <w:rsid w:val="0062562B"/>
    <w:rsid w:val="006270F2"/>
    <w:rsid w:val="006932C1"/>
    <w:rsid w:val="00695E5E"/>
    <w:rsid w:val="006B76D4"/>
    <w:rsid w:val="007A250D"/>
    <w:rsid w:val="007C0098"/>
    <w:rsid w:val="007F0627"/>
    <w:rsid w:val="00834450"/>
    <w:rsid w:val="008A12AE"/>
    <w:rsid w:val="008E3854"/>
    <w:rsid w:val="009519FE"/>
    <w:rsid w:val="009C35F1"/>
    <w:rsid w:val="00A671BA"/>
    <w:rsid w:val="00AE3444"/>
    <w:rsid w:val="00B064C4"/>
    <w:rsid w:val="00B8248C"/>
    <w:rsid w:val="00B96020"/>
    <w:rsid w:val="00BA1827"/>
    <w:rsid w:val="00BA639F"/>
    <w:rsid w:val="00C02A78"/>
    <w:rsid w:val="00C47A01"/>
    <w:rsid w:val="00C776A1"/>
    <w:rsid w:val="00CD5884"/>
    <w:rsid w:val="00CF708B"/>
    <w:rsid w:val="00D80B97"/>
    <w:rsid w:val="00E00776"/>
    <w:rsid w:val="00E8038F"/>
    <w:rsid w:val="00F21B42"/>
    <w:rsid w:val="00F32A70"/>
    <w:rsid w:val="00F57279"/>
    <w:rsid w:val="00F60702"/>
    <w:rsid w:val="00FA0209"/>
    <w:rsid w:val="00FB1201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8161CD"/>
  <w15:docId w15:val="{1C5274FD-FC5F-4CB6-9167-D3429968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27"/>
  </w:style>
  <w:style w:type="paragraph" w:styleId="Footer">
    <w:name w:val="footer"/>
    <w:basedOn w:val="Normal"/>
    <w:link w:val="FooterChar"/>
    <w:uiPriority w:val="99"/>
    <w:unhideWhenUsed/>
    <w:rsid w:val="00B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27"/>
  </w:style>
  <w:style w:type="paragraph" w:styleId="BalloonText">
    <w:name w:val="Balloon Text"/>
    <w:basedOn w:val="Normal"/>
    <w:link w:val="BalloonTextChar"/>
    <w:uiPriority w:val="99"/>
    <w:semiHidden/>
    <w:unhideWhenUsed/>
    <w:rsid w:val="00B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taff.worc.ac.uk\data$\BRUK1\WORKING%20DOCUMENTS\KB%20WORKING%20DOC%20G&amp;P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'Most important activity’ of students six months after graduating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82C6C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1C-4227-BD4C-D25F8395885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1C-4227-BD4C-D25F8395885E}"/>
              </c:ext>
            </c:extLst>
          </c:dPt>
          <c:dPt>
            <c:idx val="2"/>
            <c:bubble3D val="0"/>
            <c:spPr>
              <a:solidFill>
                <a:srgbClr val="00A09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1C-4227-BD4C-D25F839588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1C-4227-BD4C-D25F8395885E}"/>
              </c:ext>
            </c:extLst>
          </c:dPt>
          <c:dPt>
            <c:idx val="4"/>
            <c:bubble3D val="0"/>
            <c:spPr>
              <a:solidFill>
                <a:sysClr val="window" lastClr="FFFF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1C-4227-BD4C-D25F839588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'IHCA - Grap Des &amp; Multimedia(D)'!$A$33:$A$37</c:f>
              <c:strCache>
                <c:ptCount val="4"/>
                <c:pt idx="0">
                  <c:v>Employed*</c:v>
                </c:pt>
                <c:pt idx="1">
                  <c:v>Unemployed</c:v>
                </c:pt>
                <c:pt idx="2">
                  <c:v>Engaged in further study, training or research#</c:v>
                </c:pt>
                <c:pt idx="3">
                  <c:v>Other~</c:v>
                </c:pt>
              </c:strCache>
            </c:strRef>
          </c:cat>
          <c:val>
            <c:numRef>
              <c:f>'IHCA - Grap Des &amp; Multimedia(D)'!$E$33:$E$37</c:f>
              <c:numCache>
                <c:formatCode>0%</c:formatCode>
                <c:ptCount val="5"/>
                <c:pt idx="0">
                  <c:v>0.72727272727272729</c:v>
                </c:pt>
                <c:pt idx="1">
                  <c:v>4.5454545454545456E-2</c:v>
                </c:pt>
                <c:pt idx="2">
                  <c:v>0.13636363636363635</c:v>
                </c:pt>
                <c:pt idx="3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B1C-4227-BD4C-D25F839588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702788905772743"/>
          <c:y val="0.28492171722502518"/>
          <c:w val="0.31802520298997711"/>
          <c:h val="0.439092834575302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Blue Green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96B0-0D90-40FD-B18B-7E95C82B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Bruce</dc:creator>
  <cp:lastModifiedBy>Katherine Bruce</cp:lastModifiedBy>
  <cp:revision>10</cp:revision>
  <cp:lastPrinted>2015-06-09T08:27:00Z</cp:lastPrinted>
  <dcterms:created xsi:type="dcterms:W3CDTF">2017-07-14T11:38:00Z</dcterms:created>
  <dcterms:modified xsi:type="dcterms:W3CDTF">2017-08-02T11:16:00Z</dcterms:modified>
</cp:coreProperties>
</file>