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72" w:rsidRPr="00572472" w:rsidRDefault="00572472" w:rsidP="0031225C">
      <w:pPr>
        <w:spacing w:before="100" w:beforeAutospacing="1" w:after="0" w:line="240" w:lineRule="auto"/>
        <w:contextualSpacing/>
        <w:rPr>
          <w:rFonts w:ascii="Arial" w:eastAsia="Times New Roman" w:hAnsi="Arial" w:cs="Arial"/>
        </w:rPr>
      </w:pPr>
    </w:p>
    <w:p w:rsidR="00650975" w:rsidRDefault="00650975" w:rsidP="0031225C">
      <w:pPr>
        <w:spacing w:after="0" w:line="240" w:lineRule="auto"/>
        <w:rPr>
          <w:rFonts w:ascii="Arial" w:eastAsia="Times New Roman" w:hAnsi="Arial" w:cs="Arial"/>
          <w:b/>
          <w:sz w:val="24"/>
          <w:szCs w:val="24"/>
          <w:u w:val="single"/>
          <w:lang w:eastAsia="en-GB"/>
        </w:rPr>
      </w:pPr>
    </w:p>
    <w:p w:rsidR="0031225C" w:rsidRPr="0031225C" w:rsidRDefault="00650975" w:rsidP="0031225C">
      <w:pPr>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Off-site Delivery Approval Report </w:t>
      </w:r>
    </w:p>
    <w:p w:rsidR="0031225C" w:rsidRPr="0031225C" w:rsidRDefault="0031225C" w:rsidP="0031225C">
      <w:pPr>
        <w:spacing w:after="0" w:line="240" w:lineRule="auto"/>
        <w:rPr>
          <w:rFonts w:ascii="Arial" w:eastAsia="Times New Roman" w:hAnsi="Arial" w:cs="Arial"/>
          <w:b/>
          <w:sz w:val="24"/>
          <w:szCs w:val="24"/>
          <w:u w:val="single"/>
          <w:lang w:eastAsia="en-GB"/>
        </w:rPr>
      </w:pPr>
    </w:p>
    <w:p w:rsidR="0031225C" w:rsidRPr="0031225C" w:rsidRDefault="0031225C" w:rsidP="0031225C">
      <w:pPr>
        <w:spacing w:after="0" w:line="240" w:lineRule="auto"/>
        <w:rPr>
          <w:rFonts w:ascii="Arial" w:eastAsia="Times New Roman" w:hAnsi="Arial" w:cs="Arial"/>
          <w:lang w:eastAsia="en-GB"/>
        </w:rPr>
      </w:pPr>
      <w:r w:rsidRPr="0031225C">
        <w:rPr>
          <w:rFonts w:ascii="Arial" w:eastAsia="Times New Roman" w:hAnsi="Arial" w:cs="Arial"/>
          <w:lang w:eastAsia="en-GB"/>
        </w:rPr>
        <w:t xml:space="preserve">This report should be presented to IQC as part of the approval of an off-site delivery proposal.  See </w:t>
      </w:r>
      <w:hyperlink r:id="rId8" w:history="1">
        <w:r w:rsidRPr="00073376">
          <w:rPr>
            <w:rStyle w:val="Hyperlink"/>
            <w:rFonts w:ascii="Arial" w:eastAsia="Times New Roman" w:hAnsi="Arial" w:cs="Arial"/>
            <w:lang w:eastAsia="en-GB"/>
          </w:rPr>
          <w:t>Guidance on Approval Processes for Off-site delivery</w:t>
        </w:r>
      </w:hyperlink>
      <w:r w:rsidRPr="0031225C">
        <w:rPr>
          <w:rFonts w:ascii="Arial" w:eastAsia="Times New Roman" w:hAnsi="Arial" w:cs="Arial"/>
          <w:lang w:eastAsia="en-GB"/>
        </w:rPr>
        <w:t xml:space="preserve">. </w:t>
      </w:r>
    </w:p>
    <w:p w:rsidR="0031225C" w:rsidRPr="0031225C" w:rsidRDefault="0031225C" w:rsidP="0031225C">
      <w:pPr>
        <w:spacing w:after="0" w:line="240" w:lineRule="auto"/>
        <w:rPr>
          <w:rFonts w:ascii="Arial" w:eastAsia="Times New Roman" w:hAnsi="Arial" w:cs="Arial"/>
          <w:lang w:eastAsia="en-GB"/>
        </w:rPr>
      </w:pPr>
    </w:p>
    <w:p w:rsidR="0031225C" w:rsidRPr="0031225C" w:rsidRDefault="0031225C" w:rsidP="0031225C">
      <w:pPr>
        <w:spacing w:after="0" w:line="240" w:lineRule="auto"/>
        <w:rPr>
          <w:rFonts w:ascii="Arial" w:eastAsia="Times New Roman" w:hAnsi="Arial" w:cs="Arial"/>
          <w:lang w:eastAsia="en-GB"/>
        </w:rPr>
      </w:pPr>
      <w:r w:rsidRPr="0031225C">
        <w:rPr>
          <w:rFonts w:ascii="Arial" w:eastAsia="Times New Roman" w:hAnsi="Arial" w:cs="Arial"/>
          <w:lang w:eastAsia="en-GB"/>
        </w:rPr>
        <w:t>If the involvement</w:t>
      </w:r>
      <w:bookmarkStart w:id="0" w:name="_GoBack"/>
      <w:bookmarkEnd w:id="0"/>
      <w:r w:rsidRPr="0031225C">
        <w:rPr>
          <w:rFonts w:ascii="Arial" w:eastAsia="Times New Roman" w:hAnsi="Arial" w:cs="Arial"/>
          <w:lang w:eastAsia="en-GB"/>
        </w:rPr>
        <w:t xml:space="preserve"> of the external organisation goes beyond the provision of premises, physical resources and administrative support an off-site approval may not be suitable and formal partnership and course agreements will be required</w:t>
      </w:r>
    </w:p>
    <w:p w:rsidR="0031225C" w:rsidRPr="0031225C" w:rsidRDefault="0031225C" w:rsidP="0031225C">
      <w:pPr>
        <w:spacing w:after="0" w:line="240" w:lineRule="auto"/>
        <w:rPr>
          <w:rFonts w:ascii="Arial" w:eastAsia="Times New Roman" w:hAnsi="Arial" w:cs="Arial"/>
          <w:lang w:eastAsia="en-GB"/>
        </w:rPr>
      </w:pPr>
    </w:p>
    <w:p w:rsidR="0031225C" w:rsidRPr="0031225C" w:rsidRDefault="0031225C" w:rsidP="0031225C">
      <w:pPr>
        <w:spacing w:after="0" w:line="240" w:lineRule="auto"/>
        <w:rPr>
          <w:rFonts w:ascii="Arial" w:eastAsia="Times New Roman" w:hAnsi="Arial" w:cs="Arial"/>
          <w:lang w:eastAsia="en-GB"/>
        </w:rPr>
      </w:pPr>
      <w:r w:rsidRPr="0031225C">
        <w:rPr>
          <w:rFonts w:ascii="Arial" w:eastAsia="Times New Roman" w:hAnsi="Arial" w:cs="Arial"/>
          <w:lang w:eastAsia="en-GB"/>
        </w:rPr>
        <w:t xml:space="preserve">Please contact AQU (Collaborative) for further advice on the level of approval required. </w:t>
      </w:r>
    </w:p>
    <w:p w:rsidR="0031225C" w:rsidRPr="0031225C" w:rsidRDefault="0031225C" w:rsidP="0031225C">
      <w:pPr>
        <w:spacing w:after="0" w:line="240" w:lineRule="auto"/>
        <w:rPr>
          <w:rFonts w:ascii="Arial" w:eastAsia="Times New Roman" w:hAnsi="Arial" w:cs="Arial"/>
          <w:lang w:eastAsia="en-GB"/>
        </w:rPr>
      </w:pPr>
    </w:p>
    <w:p w:rsidR="0031225C" w:rsidRPr="0031225C" w:rsidRDefault="0031225C" w:rsidP="0031225C">
      <w:pPr>
        <w:numPr>
          <w:ilvl w:val="0"/>
          <w:numId w:val="28"/>
        </w:numPr>
        <w:spacing w:after="0" w:line="240" w:lineRule="auto"/>
        <w:ind w:hanging="720"/>
        <w:rPr>
          <w:rFonts w:ascii="Arial" w:eastAsia="Times New Roman" w:hAnsi="Arial" w:cs="Arial"/>
          <w:b/>
          <w:lang w:eastAsia="en-GB"/>
        </w:rPr>
      </w:pPr>
      <w:r w:rsidRPr="0031225C">
        <w:rPr>
          <w:rFonts w:ascii="Arial" w:eastAsia="Times New Roman" w:hAnsi="Arial" w:cs="Arial"/>
          <w:b/>
          <w:lang w:eastAsia="en-GB"/>
        </w:rPr>
        <w:t xml:space="preserve">Background Information </w:t>
      </w:r>
    </w:p>
    <w:p w:rsidR="0031225C" w:rsidRPr="0031225C" w:rsidRDefault="0031225C" w:rsidP="0031225C">
      <w:pPr>
        <w:spacing w:after="0" w:line="240" w:lineRule="auto"/>
        <w:rPr>
          <w:rFonts w:ascii="Arial" w:eastAsia="Times New Roman" w:hAnsi="Arial" w:cs="Arial"/>
          <w:b/>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2"/>
        <w:gridCol w:w="5294"/>
      </w:tblGrid>
      <w:tr w:rsidR="0031225C" w:rsidRPr="0031225C" w:rsidTr="00A11930">
        <w:trPr>
          <w:trHeight w:val="567"/>
        </w:trPr>
        <w:tc>
          <w:tcPr>
            <w:tcW w:w="3794" w:type="dxa"/>
            <w:shd w:val="clear" w:color="auto" w:fill="auto"/>
          </w:tcPr>
          <w:p w:rsidR="0031225C" w:rsidRPr="0031225C" w:rsidRDefault="0031225C" w:rsidP="0031225C">
            <w:pPr>
              <w:spacing w:after="0" w:line="240" w:lineRule="auto"/>
              <w:rPr>
                <w:rFonts w:ascii="Arial" w:eastAsia="Calibri" w:hAnsi="Arial" w:cs="Arial"/>
                <w:b/>
                <w:lang w:eastAsia="en-GB"/>
              </w:rPr>
            </w:pPr>
            <w:r w:rsidRPr="0031225C">
              <w:rPr>
                <w:rFonts w:ascii="Arial" w:eastAsia="Calibri" w:hAnsi="Arial" w:cs="Arial"/>
                <w:b/>
                <w:lang w:eastAsia="en-GB"/>
              </w:rPr>
              <w:t>Name of Proposer (e.g. Course Leader)</w:t>
            </w:r>
          </w:p>
        </w:tc>
        <w:tc>
          <w:tcPr>
            <w:tcW w:w="5492" w:type="dxa"/>
            <w:shd w:val="clear" w:color="auto" w:fill="auto"/>
          </w:tcPr>
          <w:p w:rsidR="0031225C" w:rsidRPr="0031225C" w:rsidRDefault="0031225C" w:rsidP="0031225C">
            <w:pPr>
              <w:spacing w:after="0" w:line="240" w:lineRule="auto"/>
              <w:rPr>
                <w:rFonts w:ascii="Arial" w:eastAsia="Times New Roman" w:hAnsi="Arial" w:cs="Arial"/>
                <w:b/>
                <w:lang w:eastAsia="en-GB"/>
              </w:rPr>
            </w:pPr>
          </w:p>
        </w:tc>
      </w:tr>
      <w:tr w:rsidR="0031225C" w:rsidRPr="0031225C" w:rsidTr="00A11930">
        <w:trPr>
          <w:trHeight w:val="567"/>
        </w:trPr>
        <w:tc>
          <w:tcPr>
            <w:tcW w:w="3794" w:type="dxa"/>
            <w:shd w:val="clear" w:color="auto" w:fill="auto"/>
          </w:tcPr>
          <w:p w:rsidR="0031225C" w:rsidRPr="0031225C" w:rsidRDefault="0031225C" w:rsidP="0031225C">
            <w:pPr>
              <w:spacing w:after="0" w:line="240" w:lineRule="auto"/>
              <w:rPr>
                <w:rFonts w:ascii="Arial" w:eastAsia="Calibri" w:hAnsi="Arial" w:cs="Arial"/>
                <w:b/>
                <w:lang w:eastAsia="en-GB"/>
              </w:rPr>
            </w:pPr>
            <w:r w:rsidRPr="0031225C">
              <w:rPr>
                <w:rFonts w:ascii="Arial" w:eastAsia="Calibri" w:hAnsi="Arial" w:cs="Arial"/>
                <w:b/>
                <w:lang w:eastAsia="en-GB"/>
              </w:rPr>
              <w:t>Institute</w:t>
            </w:r>
          </w:p>
          <w:p w:rsidR="0031225C" w:rsidRPr="0031225C" w:rsidRDefault="0031225C" w:rsidP="0031225C">
            <w:pPr>
              <w:spacing w:after="0" w:line="240" w:lineRule="auto"/>
              <w:rPr>
                <w:rFonts w:ascii="Arial" w:eastAsia="Calibri" w:hAnsi="Arial" w:cs="Arial"/>
                <w:b/>
                <w:lang w:eastAsia="en-GB"/>
              </w:rPr>
            </w:pPr>
          </w:p>
        </w:tc>
        <w:tc>
          <w:tcPr>
            <w:tcW w:w="5492" w:type="dxa"/>
            <w:shd w:val="clear" w:color="auto" w:fill="auto"/>
          </w:tcPr>
          <w:p w:rsidR="0031225C" w:rsidRPr="0031225C" w:rsidRDefault="0031225C" w:rsidP="0031225C">
            <w:pPr>
              <w:spacing w:after="0" w:line="240" w:lineRule="auto"/>
              <w:rPr>
                <w:rFonts w:ascii="Arial" w:eastAsia="Times New Roman" w:hAnsi="Arial" w:cs="Arial"/>
                <w:b/>
                <w:lang w:eastAsia="en-GB"/>
              </w:rPr>
            </w:pPr>
          </w:p>
        </w:tc>
      </w:tr>
      <w:tr w:rsidR="0031225C" w:rsidRPr="0031225C" w:rsidTr="00A11930">
        <w:trPr>
          <w:trHeight w:val="567"/>
        </w:trPr>
        <w:tc>
          <w:tcPr>
            <w:tcW w:w="3794" w:type="dxa"/>
            <w:shd w:val="clear" w:color="auto" w:fill="auto"/>
          </w:tcPr>
          <w:p w:rsidR="0031225C" w:rsidRPr="0031225C" w:rsidRDefault="0031225C" w:rsidP="0031225C">
            <w:pPr>
              <w:spacing w:after="0" w:line="240" w:lineRule="auto"/>
              <w:rPr>
                <w:rFonts w:ascii="Arial" w:eastAsia="Times New Roman" w:hAnsi="Arial" w:cs="Arial"/>
                <w:b/>
                <w:lang w:eastAsia="en-GB"/>
              </w:rPr>
            </w:pPr>
            <w:r w:rsidRPr="0031225C">
              <w:rPr>
                <w:rFonts w:ascii="Arial" w:eastAsia="Times New Roman" w:hAnsi="Arial" w:cs="Arial"/>
                <w:b/>
                <w:lang w:eastAsia="en-GB"/>
              </w:rPr>
              <w:t xml:space="preserve">Name of external organisation </w:t>
            </w:r>
          </w:p>
        </w:tc>
        <w:tc>
          <w:tcPr>
            <w:tcW w:w="5492" w:type="dxa"/>
            <w:shd w:val="clear" w:color="auto" w:fill="auto"/>
          </w:tcPr>
          <w:p w:rsidR="0031225C" w:rsidRPr="0031225C" w:rsidRDefault="0031225C" w:rsidP="0031225C">
            <w:pPr>
              <w:spacing w:after="0" w:line="240" w:lineRule="auto"/>
              <w:rPr>
                <w:rFonts w:ascii="Arial" w:eastAsia="Times New Roman" w:hAnsi="Arial" w:cs="Arial"/>
                <w:b/>
                <w:lang w:eastAsia="en-GB"/>
              </w:rPr>
            </w:pPr>
          </w:p>
        </w:tc>
      </w:tr>
      <w:tr w:rsidR="0031225C" w:rsidRPr="0031225C" w:rsidTr="00A11930">
        <w:trPr>
          <w:trHeight w:val="567"/>
        </w:trPr>
        <w:tc>
          <w:tcPr>
            <w:tcW w:w="3794" w:type="dxa"/>
            <w:shd w:val="clear" w:color="auto" w:fill="auto"/>
          </w:tcPr>
          <w:p w:rsidR="0031225C" w:rsidRPr="0031225C" w:rsidRDefault="0031225C" w:rsidP="0031225C">
            <w:pPr>
              <w:spacing w:after="0" w:line="240" w:lineRule="auto"/>
              <w:rPr>
                <w:rFonts w:ascii="Arial" w:eastAsia="Times New Roman" w:hAnsi="Arial" w:cs="Arial"/>
                <w:b/>
                <w:lang w:eastAsia="en-GB"/>
              </w:rPr>
            </w:pPr>
            <w:r w:rsidRPr="0031225C">
              <w:rPr>
                <w:rFonts w:ascii="Arial" w:eastAsia="Times New Roman" w:hAnsi="Arial" w:cs="Arial"/>
                <w:b/>
                <w:lang w:eastAsia="en-GB"/>
              </w:rPr>
              <w:t>Address of delivery venue</w:t>
            </w:r>
          </w:p>
        </w:tc>
        <w:tc>
          <w:tcPr>
            <w:tcW w:w="5492" w:type="dxa"/>
            <w:shd w:val="clear" w:color="auto" w:fill="auto"/>
          </w:tcPr>
          <w:p w:rsidR="0031225C" w:rsidRPr="0031225C" w:rsidRDefault="0031225C" w:rsidP="0031225C">
            <w:pPr>
              <w:spacing w:after="0" w:line="240" w:lineRule="auto"/>
              <w:rPr>
                <w:rFonts w:ascii="Arial" w:eastAsia="Times New Roman" w:hAnsi="Arial" w:cs="Arial"/>
                <w:b/>
                <w:lang w:eastAsia="en-GB"/>
              </w:rPr>
            </w:pPr>
          </w:p>
        </w:tc>
      </w:tr>
      <w:tr w:rsidR="0031225C" w:rsidRPr="0031225C" w:rsidTr="00A11930">
        <w:trPr>
          <w:trHeight w:val="567"/>
        </w:trPr>
        <w:tc>
          <w:tcPr>
            <w:tcW w:w="3794" w:type="dxa"/>
            <w:shd w:val="clear" w:color="auto" w:fill="auto"/>
          </w:tcPr>
          <w:p w:rsidR="0031225C" w:rsidRPr="0031225C" w:rsidRDefault="0031225C" w:rsidP="0031225C">
            <w:pPr>
              <w:spacing w:after="0" w:line="240" w:lineRule="auto"/>
              <w:rPr>
                <w:rFonts w:ascii="Arial" w:eastAsia="Times New Roman" w:hAnsi="Arial" w:cs="Arial"/>
                <w:b/>
                <w:lang w:eastAsia="en-GB"/>
              </w:rPr>
            </w:pPr>
            <w:r w:rsidRPr="0031225C">
              <w:rPr>
                <w:rFonts w:ascii="Arial" w:eastAsia="Times New Roman" w:hAnsi="Arial" w:cs="Arial"/>
                <w:b/>
                <w:lang w:eastAsia="en-GB"/>
              </w:rPr>
              <w:t>Programme(s) to be delivered at venue</w:t>
            </w:r>
          </w:p>
        </w:tc>
        <w:tc>
          <w:tcPr>
            <w:tcW w:w="5492" w:type="dxa"/>
            <w:shd w:val="clear" w:color="auto" w:fill="auto"/>
          </w:tcPr>
          <w:p w:rsidR="0031225C" w:rsidRPr="0031225C" w:rsidRDefault="0031225C" w:rsidP="0031225C">
            <w:pPr>
              <w:spacing w:after="0" w:line="240" w:lineRule="auto"/>
              <w:rPr>
                <w:rFonts w:ascii="Arial" w:eastAsia="Times New Roman" w:hAnsi="Arial" w:cs="Arial"/>
                <w:b/>
                <w:lang w:eastAsia="en-GB"/>
              </w:rPr>
            </w:pPr>
          </w:p>
        </w:tc>
      </w:tr>
      <w:tr w:rsidR="00B95F9B" w:rsidRPr="0031225C" w:rsidTr="00A11930">
        <w:trPr>
          <w:trHeight w:val="567"/>
        </w:trPr>
        <w:tc>
          <w:tcPr>
            <w:tcW w:w="3794" w:type="dxa"/>
            <w:shd w:val="clear" w:color="auto" w:fill="auto"/>
          </w:tcPr>
          <w:p w:rsidR="00B95F9B" w:rsidRPr="0031225C" w:rsidRDefault="00B95F9B" w:rsidP="0031225C">
            <w:pPr>
              <w:spacing w:after="0" w:line="240" w:lineRule="auto"/>
              <w:rPr>
                <w:rFonts w:ascii="Arial" w:eastAsia="Times New Roman" w:hAnsi="Arial" w:cs="Arial"/>
                <w:b/>
                <w:lang w:eastAsia="en-GB"/>
              </w:rPr>
            </w:pPr>
            <w:r>
              <w:rPr>
                <w:rFonts w:ascii="Arial" w:eastAsia="Times New Roman" w:hAnsi="Arial" w:cs="Arial"/>
                <w:b/>
                <w:lang w:eastAsia="en-GB"/>
              </w:rPr>
              <w:t>Planned commencement date</w:t>
            </w:r>
          </w:p>
        </w:tc>
        <w:tc>
          <w:tcPr>
            <w:tcW w:w="5492" w:type="dxa"/>
            <w:shd w:val="clear" w:color="auto" w:fill="auto"/>
          </w:tcPr>
          <w:p w:rsidR="00B95F9B" w:rsidRPr="0031225C" w:rsidRDefault="00B95F9B" w:rsidP="0031225C">
            <w:pPr>
              <w:spacing w:after="0" w:line="240" w:lineRule="auto"/>
              <w:rPr>
                <w:rFonts w:ascii="Arial" w:eastAsia="Times New Roman" w:hAnsi="Arial" w:cs="Arial"/>
                <w:b/>
                <w:lang w:eastAsia="en-GB"/>
              </w:rPr>
            </w:pPr>
          </w:p>
        </w:tc>
      </w:tr>
      <w:tr w:rsidR="0031225C" w:rsidRPr="0031225C" w:rsidTr="00A11930">
        <w:trPr>
          <w:trHeight w:val="567"/>
        </w:trPr>
        <w:tc>
          <w:tcPr>
            <w:tcW w:w="3794" w:type="dxa"/>
            <w:shd w:val="clear" w:color="auto" w:fill="auto"/>
          </w:tcPr>
          <w:p w:rsidR="0031225C" w:rsidRPr="0031225C" w:rsidRDefault="0031225C" w:rsidP="0031225C">
            <w:pPr>
              <w:spacing w:after="0" w:line="240" w:lineRule="auto"/>
              <w:rPr>
                <w:rFonts w:ascii="Arial" w:eastAsia="Times New Roman" w:hAnsi="Arial" w:cs="Arial"/>
                <w:b/>
                <w:lang w:eastAsia="en-GB"/>
              </w:rPr>
            </w:pPr>
            <w:r w:rsidRPr="0031225C">
              <w:rPr>
                <w:rFonts w:ascii="Arial" w:eastAsia="Times New Roman" w:hAnsi="Arial" w:cs="Arial"/>
                <w:b/>
                <w:lang w:eastAsia="en-GB"/>
              </w:rPr>
              <w:t>Site approval visit date</w:t>
            </w:r>
          </w:p>
        </w:tc>
        <w:tc>
          <w:tcPr>
            <w:tcW w:w="5492" w:type="dxa"/>
            <w:shd w:val="clear" w:color="auto" w:fill="auto"/>
          </w:tcPr>
          <w:p w:rsidR="0031225C" w:rsidRPr="0031225C" w:rsidRDefault="0031225C" w:rsidP="0031225C">
            <w:pPr>
              <w:spacing w:after="0" w:line="240" w:lineRule="auto"/>
              <w:rPr>
                <w:rFonts w:ascii="Arial" w:eastAsia="Times New Roman" w:hAnsi="Arial" w:cs="Arial"/>
                <w:b/>
                <w:lang w:eastAsia="en-GB"/>
              </w:rPr>
            </w:pPr>
          </w:p>
        </w:tc>
      </w:tr>
      <w:tr w:rsidR="0031225C" w:rsidRPr="0031225C" w:rsidTr="00A11930">
        <w:trPr>
          <w:trHeight w:val="567"/>
        </w:trPr>
        <w:tc>
          <w:tcPr>
            <w:tcW w:w="3794" w:type="dxa"/>
            <w:shd w:val="clear" w:color="auto" w:fill="auto"/>
          </w:tcPr>
          <w:p w:rsidR="0031225C" w:rsidRPr="0031225C" w:rsidRDefault="0031225C" w:rsidP="0031225C">
            <w:pPr>
              <w:spacing w:after="0" w:line="240" w:lineRule="auto"/>
              <w:rPr>
                <w:rFonts w:ascii="Arial" w:eastAsia="Times New Roman" w:hAnsi="Arial" w:cs="Arial"/>
                <w:b/>
                <w:lang w:eastAsia="en-GB"/>
              </w:rPr>
            </w:pPr>
            <w:r w:rsidRPr="0031225C">
              <w:rPr>
                <w:rFonts w:ascii="Arial" w:eastAsia="Times New Roman" w:hAnsi="Arial" w:cs="Arial"/>
                <w:b/>
                <w:lang w:eastAsia="en-GB"/>
              </w:rPr>
              <w:t xml:space="preserve">Site approval carried out by </w:t>
            </w:r>
          </w:p>
        </w:tc>
        <w:tc>
          <w:tcPr>
            <w:tcW w:w="5492" w:type="dxa"/>
            <w:shd w:val="clear" w:color="auto" w:fill="auto"/>
          </w:tcPr>
          <w:p w:rsidR="0031225C" w:rsidRPr="0031225C" w:rsidRDefault="0031225C" w:rsidP="0031225C">
            <w:pPr>
              <w:spacing w:after="0" w:line="240" w:lineRule="auto"/>
              <w:rPr>
                <w:rFonts w:ascii="Arial" w:eastAsia="Times New Roman" w:hAnsi="Arial" w:cs="Arial"/>
                <w:b/>
                <w:lang w:eastAsia="en-GB"/>
              </w:rPr>
            </w:pPr>
          </w:p>
        </w:tc>
      </w:tr>
      <w:tr w:rsidR="0031225C" w:rsidRPr="0031225C" w:rsidTr="00A11930">
        <w:trPr>
          <w:trHeight w:val="567"/>
        </w:trPr>
        <w:tc>
          <w:tcPr>
            <w:tcW w:w="3794" w:type="dxa"/>
            <w:shd w:val="clear" w:color="auto" w:fill="auto"/>
          </w:tcPr>
          <w:p w:rsidR="0031225C" w:rsidRPr="0031225C" w:rsidRDefault="0031225C" w:rsidP="0031225C">
            <w:pPr>
              <w:spacing w:after="0" w:line="240" w:lineRule="auto"/>
              <w:rPr>
                <w:rFonts w:ascii="Arial" w:eastAsia="Times New Roman" w:hAnsi="Arial" w:cs="Arial"/>
                <w:b/>
                <w:lang w:eastAsia="en-GB"/>
              </w:rPr>
            </w:pPr>
            <w:r w:rsidRPr="0031225C">
              <w:rPr>
                <w:rFonts w:ascii="Arial" w:eastAsia="Times New Roman" w:hAnsi="Arial" w:cs="Arial"/>
                <w:b/>
                <w:lang w:eastAsia="en-GB"/>
              </w:rPr>
              <w:t>Site approval through video/photo  evidence only</w:t>
            </w:r>
          </w:p>
          <w:p w:rsidR="0031225C" w:rsidRPr="0031225C" w:rsidRDefault="0031225C" w:rsidP="0031225C">
            <w:pPr>
              <w:spacing w:after="0" w:line="240" w:lineRule="auto"/>
              <w:rPr>
                <w:rFonts w:ascii="Arial" w:eastAsia="Times New Roman" w:hAnsi="Arial" w:cs="Arial"/>
                <w:b/>
                <w:lang w:eastAsia="en-GB"/>
              </w:rPr>
            </w:pPr>
          </w:p>
        </w:tc>
        <w:tc>
          <w:tcPr>
            <w:tcW w:w="5492" w:type="dxa"/>
            <w:shd w:val="clear" w:color="auto" w:fill="auto"/>
          </w:tcPr>
          <w:p w:rsidR="0031225C" w:rsidRPr="0031225C" w:rsidRDefault="0031225C" w:rsidP="0031225C">
            <w:pPr>
              <w:spacing w:after="0" w:line="240" w:lineRule="auto"/>
              <w:rPr>
                <w:rFonts w:ascii="Arial" w:eastAsia="Times New Roman" w:hAnsi="Arial" w:cs="Arial"/>
                <w:b/>
                <w:lang w:eastAsia="en-GB"/>
              </w:rPr>
            </w:pPr>
          </w:p>
        </w:tc>
      </w:tr>
    </w:tbl>
    <w:p w:rsidR="0031225C" w:rsidRPr="0031225C" w:rsidRDefault="0031225C" w:rsidP="0031225C">
      <w:pPr>
        <w:spacing w:after="0" w:line="240" w:lineRule="auto"/>
        <w:rPr>
          <w:rFonts w:ascii="Arial" w:eastAsia="Times New Roman" w:hAnsi="Arial" w:cs="Arial"/>
          <w:lang w:eastAsia="en-GB"/>
        </w:rPr>
      </w:pPr>
    </w:p>
    <w:p w:rsidR="0031225C" w:rsidRDefault="00B95F9B" w:rsidP="00B95F9B">
      <w:pPr>
        <w:pStyle w:val="ListParagraph"/>
        <w:numPr>
          <w:ilvl w:val="0"/>
          <w:numId w:val="28"/>
        </w:numPr>
        <w:spacing w:after="0" w:line="240" w:lineRule="auto"/>
        <w:ind w:hanging="720"/>
        <w:rPr>
          <w:rFonts w:ascii="Arial" w:eastAsia="Times New Roman" w:hAnsi="Arial" w:cs="Arial"/>
          <w:b/>
          <w:lang w:eastAsia="en-GB"/>
        </w:rPr>
      </w:pPr>
      <w:r>
        <w:rPr>
          <w:rFonts w:ascii="Arial" w:eastAsia="Times New Roman" w:hAnsi="Arial" w:cs="Arial"/>
          <w:b/>
          <w:lang w:eastAsia="en-GB"/>
        </w:rPr>
        <w:t>Financial arrangements</w:t>
      </w:r>
    </w:p>
    <w:p w:rsidR="00B95F9B" w:rsidRDefault="00B95F9B" w:rsidP="00B95F9B">
      <w:pPr>
        <w:pStyle w:val="ListParagraph"/>
        <w:spacing w:after="0" w:line="240" w:lineRule="auto"/>
        <w:rPr>
          <w:rFonts w:ascii="Arial" w:eastAsia="Times New Roman" w:hAnsi="Arial" w:cs="Arial"/>
          <w:b/>
          <w:lang w:eastAsia="en-GB"/>
        </w:rPr>
      </w:pPr>
    </w:p>
    <w:tbl>
      <w:tblPr>
        <w:tblStyle w:val="TableGrid"/>
        <w:tblW w:w="0" w:type="auto"/>
        <w:tblInd w:w="-34" w:type="dxa"/>
        <w:tblLook w:val="04A0" w:firstRow="1" w:lastRow="0" w:firstColumn="1" w:lastColumn="0" w:noHBand="0" w:noVBand="1"/>
      </w:tblPr>
      <w:tblGrid>
        <w:gridCol w:w="9050"/>
      </w:tblGrid>
      <w:tr w:rsidR="00EA1C6B" w:rsidTr="006B2D3E">
        <w:trPr>
          <w:trHeight w:val="2206"/>
        </w:trPr>
        <w:tc>
          <w:tcPr>
            <w:tcW w:w="9276" w:type="dxa"/>
          </w:tcPr>
          <w:p w:rsidR="00EA1C6B" w:rsidRPr="00A8108E" w:rsidRDefault="00EA1C6B" w:rsidP="00EA1C6B">
            <w:pPr>
              <w:pStyle w:val="ListParagraph"/>
              <w:numPr>
                <w:ilvl w:val="0"/>
                <w:numId w:val="30"/>
              </w:numPr>
              <w:rPr>
                <w:rFonts w:ascii="Arial" w:hAnsi="Arial" w:cs="Arial"/>
                <w:i/>
              </w:rPr>
            </w:pPr>
            <w:r w:rsidRPr="00A8108E">
              <w:rPr>
                <w:rFonts w:ascii="Arial" w:hAnsi="Arial" w:cs="Arial"/>
                <w:i/>
              </w:rPr>
              <w:t xml:space="preserve">Provide a summary of the financial arrangements that have been </w:t>
            </w:r>
            <w:r>
              <w:rPr>
                <w:rFonts w:ascii="Arial" w:hAnsi="Arial" w:cs="Arial"/>
                <w:i/>
              </w:rPr>
              <w:t xml:space="preserve">agreed </w:t>
            </w:r>
            <w:r w:rsidRPr="00A8108E">
              <w:rPr>
                <w:rFonts w:ascii="Arial" w:hAnsi="Arial" w:cs="Arial"/>
                <w:i/>
              </w:rPr>
              <w:t>with the external organisation.</w:t>
            </w:r>
          </w:p>
          <w:p w:rsidR="00EA1C6B" w:rsidRDefault="00EA1C6B" w:rsidP="00EA1C6B">
            <w:pPr>
              <w:pStyle w:val="ListParagraph"/>
              <w:numPr>
                <w:ilvl w:val="0"/>
                <w:numId w:val="30"/>
              </w:numPr>
              <w:rPr>
                <w:rFonts w:ascii="Arial" w:hAnsi="Arial" w:cs="Arial"/>
                <w:i/>
              </w:rPr>
            </w:pPr>
            <w:r w:rsidRPr="00A8108E">
              <w:rPr>
                <w:rFonts w:ascii="Arial" w:hAnsi="Arial" w:cs="Arial"/>
                <w:i/>
              </w:rPr>
              <w:t xml:space="preserve">Show that the proposed off-site delivery arrangements meet the business case as approved by Course Scrutiny Group </w:t>
            </w:r>
          </w:p>
          <w:p w:rsidR="00EA1C6B" w:rsidRDefault="00EA1C6B" w:rsidP="00EA1C6B">
            <w:pPr>
              <w:rPr>
                <w:rFonts w:ascii="Arial" w:hAnsi="Arial" w:cs="Arial"/>
                <w:i/>
              </w:rPr>
            </w:pPr>
          </w:p>
          <w:p w:rsidR="00650975" w:rsidRDefault="00650975" w:rsidP="00B95F9B">
            <w:pPr>
              <w:pStyle w:val="ListParagraph"/>
              <w:ind w:left="0"/>
              <w:rPr>
                <w:rFonts w:ascii="Arial" w:eastAsia="Times New Roman" w:hAnsi="Arial" w:cs="Arial"/>
                <w:b/>
                <w:lang w:eastAsia="en-GB"/>
              </w:rPr>
            </w:pPr>
          </w:p>
          <w:p w:rsidR="006B2D3E" w:rsidRDefault="006B2D3E" w:rsidP="00B95F9B">
            <w:pPr>
              <w:pStyle w:val="ListParagraph"/>
              <w:ind w:left="0"/>
              <w:rPr>
                <w:rFonts w:ascii="Arial" w:eastAsia="Times New Roman" w:hAnsi="Arial" w:cs="Arial"/>
                <w:b/>
                <w:lang w:eastAsia="en-GB"/>
              </w:rPr>
            </w:pPr>
          </w:p>
          <w:p w:rsidR="006B2D3E" w:rsidRDefault="006B2D3E" w:rsidP="00B95F9B">
            <w:pPr>
              <w:pStyle w:val="ListParagraph"/>
              <w:ind w:left="0"/>
              <w:rPr>
                <w:rFonts w:ascii="Arial" w:eastAsia="Times New Roman" w:hAnsi="Arial" w:cs="Arial"/>
                <w:b/>
                <w:lang w:eastAsia="en-GB"/>
              </w:rPr>
            </w:pPr>
          </w:p>
          <w:p w:rsidR="006B2D3E" w:rsidRDefault="006B2D3E" w:rsidP="00B95F9B">
            <w:pPr>
              <w:pStyle w:val="ListParagraph"/>
              <w:ind w:left="0"/>
              <w:rPr>
                <w:rFonts w:ascii="Arial" w:eastAsia="Times New Roman" w:hAnsi="Arial" w:cs="Arial"/>
                <w:b/>
                <w:lang w:eastAsia="en-GB"/>
              </w:rPr>
            </w:pPr>
          </w:p>
          <w:p w:rsidR="006B2D3E" w:rsidRDefault="006B2D3E" w:rsidP="00B95F9B">
            <w:pPr>
              <w:pStyle w:val="ListParagraph"/>
              <w:ind w:left="0"/>
              <w:rPr>
                <w:rFonts w:ascii="Arial" w:eastAsia="Times New Roman" w:hAnsi="Arial" w:cs="Arial"/>
                <w:b/>
                <w:lang w:eastAsia="en-GB"/>
              </w:rPr>
            </w:pPr>
          </w:p>
          <w:p w:rsidR="006B2D3E" w:rsidRDefault="006B2D3E" w:rsidP="00B95F9B">
            <w:pPr>
              <w:pStyle w:val="ListParagraph"/>
              <w:ind w:left="0"/>
              <w:rPr>
                <w:rFonts w:ascii="Arial" w:eastAsia="Times New Roman" w:hAnsi="Arial" w:cs="Arial"/>
                <w:b/>
                <w:lang w:eastAsia="en-GB"/>
              </w:rPr>
            </w:pPr>
          </w:p>
          <w:p w:rsidR="006B2D3E" w:rsidRDefault="006B2D3E" w:rsidP="00B95F9B">
            <w:pPr>
              <w:pStyle w:val="ListParagraph"/>
              <w:ind w:left="0"/>
              <w:rPr>
                <w:rFonts w:ascii="Arial" w:eastAsia="Times New Roman" w:hAnsi="Arial" w:cs="Arial"/>
                <w:b/>
                <w:lang w:eastAsia="en-GB"/>
              </w:rPr>
            </w:pPr>
          </w:p>
          <w:p w:rsidR="00650975" w:rsidRDefault="00650975" w:rsidP="00B95F9B">
            <w:pPr>
              <w:pStyle w:val="ListParagraph"/>
              <w:ind w:left="0"/>
              <w:rPr>
                <w:rFonts w:ascii="Arial" w:eastAsia="Times New Roman" w:hAnsi="Arial" w:cs="Arial"/>
                <w:b/>
                <w:lang w:eastAsia="en-GB"/>
              </w:rPr>
            </w:pPr>
          </w:p>
          <w:p w:rsidR="00650975" w:rsidRDefault="00650975" w:rsidP="00B95F9B">
            <w:pPr>
              <w:pStyle w:val="ListParagraph"/>
              <w:ind w:left="0"/>
              <w:rPr>
                <w:rFonts w:ascii="Arial" w:eastAsia="Times New Roman" w:hAnsi="Arial" w:cs="Arial"/>
                <w:b/>
                <w:lang w:eastAsia="en-GB"/>
              </w:rPr>
            </w:pPr>
          </w:p>
          <w:p w:rsidR="00650975" w:rsidRDefault="00650975" w:rsidP="00B95F9B">
            <w:pPr>
              <w:pStyle w:val="ListParagraph"/>
              <w:ind w:left="0"/>
              <w:rPr>
                <w:rFonts w:ascii="Arial" w:eastAsia="Times New Roman" w:hAnsi="Arial" w:cs="Arial"/>
                <w:b/>
                <w:lang w:eastAsia="en-GB"/>
              </w:rPr>
            </w:pPr>
          </w:p>
        </w:tc>
      </w:tr>
    </w:tbl>
    <w:p w:rsidR="00B95F9B" w:rsidRDefault="00B95F9B" w:rsidP="00B95F9B">
      <w:pPr>
        <w:pStyle w:val="ListParagraph"/>
        <w:spacing w:after="0" w:line="240" w:lineRule="auto"/>
        <w:rPr>
          <w:rFonts w:ascii="Arial" w:eastAsia="Times New Roman" w:hAnsi="Arial" w:cs="Arial"/>
          <w:b/>
          <w:lang w:eastAsia="en-GB"/>
        </w:rPr>
      </w:pPr>
    </w:p>
    <w:p w:rsidR="0031225C" w:rsidRPr="0031225C" w:rsidRDefault="0031225C" w:rsidP="0031225C">
      <w:pPr>
        <w:numPr>
          <w:ilvl w:val="0"/>
          <w:numId w:val="28"/>
        </w:numPr>
        <w:spacing w:after="0" w:line="240" w:lineRule="auto"/>
        <w:ind w:hanging="720"/>
        <w:rPr>
          <w:rFonts w:ascii="Arial" w:eastAsia="Times New Roman" w:hAnsi="Arial" w:cs="Arial"/>
          <w:b/>
          <w:lang w:eastAsia="en-GB"/>
        </w:rPr>
      </w:pPr>
      <w:r w:rsidRPr="0031225C">
        <w:rPr>
          <w:rFonts w:ascii="Arial" w:eastAsia="Times New Roman" w:hAnsi="Arial" w:cs="Arial"/>
          <w:b/>
          <w:lang w:eastAsia="en-GB"/>
        </w:rPr>
        <w:lastRenderedPageBreak/>
        <w:t>Outcomes of Due Diligence Enquiries (</w:t>
      </w:r>
      <w:r w:rsidRPr="0031225C">
        <w:rPr>
          <w:rFonts w:ascii="Arial" w:eastAsia="Times New Roman" w:hAnsi="Arial" w:cs="Arial"/>
          <w:b/>
          <w:u w:val="single"/>
          <w:lang w:eastAsia="en-GB"/>
        </w:rPr>
        <w:t>not required if external organisation is an existing collaborative partner</w:t>
      </w:r>
      <w:r w:rsidRPr="0031225C">
        <w:rPr>
          <w:rFonts w:ascii="Arial" w:eastAsia="Times New Roman" w:hAnsi="Arial" w:cs="Arial"/>
          <w:b/>
          <w:lang w:eastAsia="en-GB"/>
        </w:rPr>
        <w:t>)</w:t>
      </w:r>
    </w:p>
    <w:p w:rsidR="0031225C" w:rsidRPr="0031225C" w:rsidRDefault="0031225C" w:rsidP="0031225C">
      <w:pPr>
        <w:spacing w:after="0" w:line="240" w:lineRule="auto"/>
        <w:rPr>
          <w:rFonts w:ascii="Arial" w:eastAsia="Times New Roman" w:hAnsi="Arial" w:cs="Arial"/>
          <w:b/>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1225C" w:rsidRPr="0031225C" w:rsidTr="00A11930">
        <w:tc>
          <w:tcPr>
            <w:tcW w:w="9286" w:type="dxa"/>
            <w:shd w:val="clear" w:color="auto" w:fill="auto"/>
          </w:tcPr>
          <w:p w:rsidR="0031225C" w:rsidRPr="00B95F9B" w:rsidRDefault="0031225C" w:rsidP="0031225C">
            <w:pPr>
              <w:spacing w:after="0" w:line="240" w:lineRule="auto"/>
              <w:rPr>
                <w:rFonts w:ascii="Arial" w:eastAsia="Times New Roman" w:hAnsi="Arial" w:cs="Arial"/>
                <w:b/>
                <w:lang w:eastAsia="en-GB"/>
              </w:rPr>
            </w:pPr>
            <w:r w:rsidRPr="00B95F9B">
              <w:rPr>
                <w:rFonts w:ascii="Arial" w:eastAsia="Times New Roman" w:hAnsi="Arial" w:cs="Arial"/>
                <w:b/>
                <w:lang w:eastAsia="en-GB"/>
              </w:rPr>
              <w:t xml:space="preserve">Provide a brief </w:t>
            </w:r>
            <w:r w:rsidRPr="00650975">
              <w:rPr>
                <w:rFonts w:ascii="Arial" w:eastAsia="Times New Roman" w:hAnsi="Arial" w:cs="Arial"/>
                <w:b/>
                <w:lang w:eastAsia="en-GB"/>
              </w:rPr>
              <w:t>summary of the evidence</w:t>
            </w:r>
            <w:r w:rsidRPr="00B95F9B">
              <w:rPr>
                <w:rFonts w:ascii="Arial" w:eastAsia="Times New Roman" w:hAnsi="Arial" w:cs="Arial"/>
                <w:b/>
                <w:lang w:eastAsia="en-GB"/>
              </w:rPr>
              <w:t xml:space="preserve"> which answers the following:</w:t>
            </w:r>
          </w:p>
          <w:p w:rsidR="0031225C" w:rsidRPr="0031225C" w:rsidRDefault="0031225C" w:rsidP="0031225C">
            <w:pPr>
              <w:numPr>
                <w:ilvl w:val="0"/>
                <w:numId w:val="26"/>
              </w:numPr>
              <w:spacing w:after="0" w:line="240" w:lineRule="auto"/>
              <w:rPr>
                <w:rFonts w:ascii="Arial" w:eastAsia="Times New Roman" w:hAnsi="Arial" w:cs="Arial"/>
                <w:i/>
                <w:lang w:eastAsia="en-GB"/>
              </w:rPr>
            </w:pPr>
            <w:r w:rsidRPr="0031225C">
              <w:rPr>
                <w:rFonts w:ascii="Arial" w:eastAsia="Times New Roman" w:hAnsi="Arial" w:cs="Arial"/>
                <w:i/>
                <w:lang w:eastAsia="en-GB"/>
              </w:rPr>
              <w:t>Can the external organisation provide the human and material resources to operate the arrangement successfully?</w:t>
            </w:r>
          </w:p>
          <w:p w:rsidR="0031225C" w:rsidRPr="0031225C" w:rsidRDefault="0031225C" w:rsidP="0031225C">
            <w:pPr>
              <w:numPr>
                <w:ilvl w:val="0"/>
                <w:numId w:val="26"/>
              </w:numPr>
              <w:spacing w:after="0" w:line="240" w:lineRule="auto"/>
              <w:rPr>
                <w:rFonts w:ascii="Arial" w:eastAsia="Times New Roman" w:hAnsi="Arial" w:cs="Arial"/>
                <w:i/>
                <w:lang w:eastAsia="en-GB"/>
              </w:rPr>
            </w:pPr>
            <w:r w:rsidRPr="0031225C">
              <w:rPr>
                <w:rFonts w:ascii="Arial" w:eastAsia="Times New Roman" w:hAnsi="Arial" w:cs="Arial"/>
                <w:i/>
                <w:lang w:eastAsia="en-GB"/>
              </w:rPr>
              <w:t>Can the external organisation provide an appropriate and safe working environment for students?</w:t>
            </w:r>
          </w:p>
          <w:p w:rsidR="0031225C" w:rsidRPr="0031225C" w:rsidRDefault="0031225C" w:rsidP="0031225C">
            <w:pPr>
              <w:numPr>
                <w:ilvl w:val="0"/>
                <w:numId w:val="26"/>
              </w:numPr>
              <w:spacing w:after="0" w:line="240" w:lineRule="auto"/>
              <w:rPr>
                <w:rFonts w:ascii="Arial" w:eastAsia="Times New Roman" w:hAnsi="Arial" w:cs="Arial"/>
                <w:i/>
                <w:lang w:eastAsia="en-GB"/>
              </w:rPr>
            </w:pPr>
            <w:r w:rsidRPr="0031225C">
              <w:rPr>
                <w:rFonts w:ascii="Arial" w:eastAsia="Times New Roman" w:hAnsi="Arial" w:cs="Arial"/>
                <w:i/>
                <w:lang w:eastAsia="en-GB"/>
              </w:rPr>
              <w:t>Is there any reputational risk to the University in entering into this arrangement?</w:t>
            </w:r>
          </w:p>
          <w:p w:rsidR="0031225C" w:rsidRPr="0031225C" w:rsidRDefault="0031225C" w:rsidP="0031225C">
            <w:pPr>
              <w:numPr>
                <w:ilvl w:val="0"/>
                <w:numId w:val="26"/>
              </w:numPr>
              <w:spacing w:after="0" w:line="240" w:lineRule="auto"/>
              <w:rPr>
                <w:rFonts w:ascii="Arial" w:eastAsia="Times New Roman" w:hAnsi="Arial" w:cs="Arial"/>
                <w:i/>
                <w:lang w:eastAsia="en-GB"/>
              </w:rPr>
            </w:pPr>
            <w:r w:rsidRPr="0031225C">
              <w:rPr>
                <w:rFonts w:ascii="Arial" w:eastAsia="Times New Roman" w:hAnsi="Arial" w:cs="Arial"/>
                <w:i/>
                <w:lang w:eastAsia="en-GB"/>
              </w:rPr>
              <w:t>Is the external organisation financially stable?</w:t>
            </w:r>
          </w:p>
          <w:p w:rsidR="0031225C" w:rsidRPr="0031225C" w:rsidRDefault="0031225C" w:rsidP="0031225C">
            <w:pPr>
              <w:spacing w:after="0" w:line="240" w:lineRule="auto"/>
              <w:rPr>
                <w:rFonts w:ascii="Arial" w:eastAsia="Times New Roman" w:hAnsi="Arial" w:cs="Arial"/>
                <w:lang w:eastAsia="en-GB"/>
              </w:rPr>
            </w:pPr>
          </w:p>
          <w:p w:rsidR="0031225C" w:rsidRPr="0031225C" w:rsidRDefault="0031225C" w:rsidP="0031225C">
            <w:pPr>
              <w:spacing w:after="0" w:line="240" w:lineRule="auto"/>
              <w:rPr>
                <w:rFonts w:ascii="Arial" w:eastAsia="Times New Roman" w:hAnsi="Arial" w:cs="Arial"/>
                <w:lang w:eastAsia="en-GB"/>
              </w:rPr>
            </w:pPr>
            <w:r w:rsidRPr="0031225C">
              <w:rPr>
                <w:rFonts w:ascii="Arial" w:eastAsia="Times New Roman" w:hAnsi="Arial" w:cs="Arial"/>
                <w:b/>
                <w:lang w:eastAsia="en-GB"/>
              </w:rPr>
              <w:t>Category 3 only</w:t>
            </w:r>
            <w:r w:rsidRPr="0031225C">
              <w:rPr>
                <w:rFonts w:ascii="Arial" w:eastAsia="Times New Roman" w:hAnsi="Arial" w:cs="Arial"/>
                <w:lang w:eastAsia="en-GB"/>
              </w:rPr>
              <w:t xml:space="preserve"> </w:t>
            </w:r>
          </w:p>
          <w:p w:rsidR="0031225C" w:rsidRPr="0031225C" w:rsidRDefault="0031225C" w:rsidP="0031225C">
            <w:pPr>
              <w:numPr>
                <w:ilvl w:val="0"/>
                <w:numId w:val="27"/>
              </w:numPr>
              <w:spacing w:after="0" w:line="240" w:lineRule="auto"/>
              <w:rPr>
                <w:rFonts w:ascii="Arial" w:eastAsia="Times New Roman" w:hAnsi="Arial" w:cs="Arial"/>
                <w:i/>
                <w:lang w:eastAsia="en-GB"/>
              </w:rPr>
            </w:pPr>
            <w:proofErr w:type="gramStart"/>
            <w:r w:rsidRPr="0031225C">
              <w:rPr>
                <w:rFonts w:ascii="Arial" w:eastAsia="Times New Roman" w:hAnsi="Arial" w:cs="Arial"/>
                <w:i/>
                <w:lang w:eastAsia="en-GB"/>
              </w:rPr>
              <w:t>what</w:t>
            </w:r>
            <w:proofErr w:type="gramEnd"/>
            <w:r w:rsidRPr="0031225C">
              <w:rPr>
                <w:rFonts w:ascii="Arial" w:eastAsia="Times New Roman" w:hAnsi="Arial" w:cs="Arial"/>
                <w:i/>
                <w:lang w:eastAsia="en-GB"/>
              </w:rPr>
              <w:t xml:space="preserve"> is the legal status of the external organisation in its own country and its capacity to enter into a legally binding agreement to support this arrangement? </w:t>
            </w:r>
          </w:p>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b/>
                <w:lang w:eastAsia="en-GB"/>
              </w:rPr>
            </w:pPr>
          </w:p>
        </w:tc>
      </w:tr>
    </w:tbl>
    <w:p w:rsidR="0031225C" w:rsidRPr="0031225C" w:rsidRDefault="0031225C" w:rsidP="0031225C">
      <w:pPr>
        <w:spacing w:after="0" w:line="240" w:lineRule="auto"/>
        <w:rPr>
          <w:rFonts w:ascii="Arial" w:eastAsia="Times New Roman" w:hAnsi="Arial" w:cs="Arial"/>
          <w:b/>
          <w:lang w:eastAsia="en-GB"/>
        </w:rPr>
      </w:pPr>
    </w:p>
    <w:p w:rsidR="0031225C" w:rsidRPr="00EA1C6B" w:rsidRDefault="0031225C" w:rsidP="00EA1C6B">
      <w:pPr>
        <w:pStyle w:val="ListParagraph"/>
        <w:numPr>
          <w:ilvl w:val="0"/>
          <w:numId w:val="28"/>
        </w:numPr>
        <w:spacing w:after="0" w:line="240" w:lineRule="auto"/>
        <w:ind w:hanging="578"/>
        <w:rPr>
          <w:rFonts w:ascii="Arial" w:eastAsia="Times New Roman" w:hAnsi="Arial" w:cs="Arial"/>
          <w:b/>
          <w:lang w:eastAsia="en-GB"/>
        </w:rPr>
      </w:pPr>
      <w:r w:rsidRPr="00EA1C6B">
        <w:rPr>
          <w:rFonts w:ascii="Arial" w:eastAsia="Times New Roman" w:hAnsi="Arial" w:cs="Arial"/>
          <w:b/>
          <w:lang w:eastAsia="en-GB"/>
        </w:rPr>
        <w:t>General venue suitability</w:t>
      </w:r>
    </w:p>
    <w:p w:rsidR="0031225C" w:rsidRPr="0031225C" w:rsidRDefault="0031225C" w:rsidP="0031225C">
      <w:pPr>
        <w:spacing w:after="0" w:line="240" w:lineRule="auto"/>
        <w:rPr>
          <w:rFonts w:ascii="Arial" w:eastAsia="Times New Roman" w:hAnsi="Arial" w:cs="Arial"/>
          <w:b/>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1225C" w:rsidRPr="0031225C" w:rsidTr="00A11930">
        <w:tc>
          <w:tcPr>
            <w:tcW w:w="9286" w:type="dxa"/>
            <w:shd w:val="clear" w:color="auto" w:fill="auto"/>
          </w:tcPr>
          <w:p w:rsidR="0031225C" w:rsidRPr="0031225C" w:rsidRDefault="0031225C" w:rsidP="0031225C">
            <w:pPr>
              <w:spacing w:after="0" w:line="240" w:lineRule="auto"/>
              <w:rPr>
                <w:rFonts w:ascii="Arial" w:eastAsia="Times New Roman" w:hAnsi="Arial" w:cs="Arial"/>
                <w:b/>
                <w:lang w:eastAsia="en-GB"/>
              </w:rPr>
            </w:pPr>
            <w:r w:rsidRPr="0031225C">
              <w:rPr>
                <w:rFonts w:ascii="Arial" w:eastAsia="Times New Roman" w:hAnsi="Arial" w:cs="Arial"/>
                <w:b/>
                <w:lang w:eastAsia="en-GB"/>
              </w:rPr>
              <w:t xml:space="preserve">Assessment of general suitability of venue including opening hours and accessibility.  </w:t>
            </w:r>
          </w:p>
          <w:p w:rsidR="0031225C" w:rsidRPr="0031225C" w:rsidRDefault="0031225C" w:rsidP="0031225C">
            <w:pPr>
              <w:spacing w:after="0" w:line="240" w:lineRule="auto"/>
              <w:rPr>
                <w:rFonts w:ascii="Arial" w:eastAsia="Times New Roman" w:hAnsi="Arial" w:cs="Arial"/>
                <w:i/>
                <w:lang w:eastAsia="en-GB"/>
              </w:rPr>
            </w:pPr>
            <w:r w:rsidRPr="0031225C">
              <w:rPr>
                <w:rFonts w:ascii="Arial" w:eastAsia="Times New Roman" w:hAnsi="Arial" w:cs="Arial"/>
                <w:i/>
                <w:lang w:eastAsia="en-GB"/>
              </w:rPr>
              <w:t>Comment specifically on any concerns for staff or student safety in relation to traveling to or accessing the venue.  Consider whether other staff including those from protected groups may have difficulty visiting the venue due to cultural or other factors (</w:t>
            </w:r>
            <w:proofErr w:type="spellStart"/>
            <w:r w:rsidRPr="0031225C">
              <w:rPr>
                <w:rFonts w:ascii="Arial" w:eastAsia="Times New Roman" w:hAnsi="Arial" w:cs="Arial"/>
                <w:i/>
                <w:lang w:eastAsia="en-GB"/>
              </w:rPr>
              <w:t>esp</w:t>
            </w:r>
            <w:proofErr w:type="spellEnd"/>
            <w:r w:rsidRPr="0031225C">
              <w:rPr>
                <w:rFonts w:ascii="Arial" w:eastAsia="Times New Roman" w:hAnsi="Arial" w:cs="Arial"/>
                <w:i/>
                <w:lang w:eastAsia="en-GB"/>
              </w:rPr>
              <w:t xml:space="preserve"> category 3 proposals)</w:t>
            </w:r>
          </w:p>
          <w:p w:rsidR="0031225C" w:rsidRPr="0031225C" w:rsidRDefault="0031225C" w:rsidP="0031225C">
            <w:pPr>
              <w:spacing w:after="0" w:line="240" w:lineRule="auto"/>
              <w:rPr>
                <w:rFonts w:ascii="Arial" w:eastAsia="Times New Roman" w:hAnsi="Arial" w:cs="Arial"/>
                <w:i/>
                <w:lang w:eastAsia="en-GB"/>
              </w:rPr>
            </w:pPr>
            <w:r w:rsidRPr="0031225C">
              <w:rPr>
                <w:rFonts w:ascii="Arial" w:eastAsia="Times New Roman" w:hAnsi="Arial" w:cs="Arial"/>
                <w:i/>
                <w:lang w:eastAsia="en-GB"/>
              </w:rPr>
              <w:t>Comment on the general social space available to students and staff and arrangements for refreshments.</w:t>
            </w:r>
          </w:p>
          <w:p w:rsidR="0031225C" w:rsidRPr="0031225C" w:rsidRDefault="0031225C" w:rsidP="0031225C">
            <w:pPr>
              <w:spacing w:after="0" w:line="240" w:lineRule="auto"/>
              <w:rPr>
                <w:rFonts w:ascii="Arial" w:eastAsia="Times New Roman" w:hAnsi="Arial" w:cs="Arial"/>
                <w:i/>
                <w:lang w:eastAsia="en-GB"/>
              </w:rPr>
            </w:pPr>
            <w:r w:rsidRPr="0031225C">
              <w:rPr>
                <w:rFonts w:ascii="Arial" w:eastAsia="Times New Roman" w:hAnsi="Arial" w:cs="Arial"/>
                <w:i/>
                <w:lang w:eastAsia="en-GB"/>
              </w:rPr>
              <w:t>Comment on the suitability of staff overnight accommodation and that of student accommodation if required.</w:t>
            </w:r>
          </w:p>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b/>
                <w:lang w:eastAsia="en-GB"/>
              </w:rPr>
            </w:pPr>
          </w:p>
        </w:tc>
      </w:tr>
    </w:tbl>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numPr>
          <w:ilvl w:val="0"/>
          <w:numId w:val="28"/>
        </w:numPr>
        <w:spacing w:after="0" w:line="240" w:lineRule="auto"/>
        <w:ind w:hanging="578"/>
        <w:rPr>
          <w:rFonts w:ascii="Arial" w:eastAsia="Times New Roman" w:hAnsi="Arial" w:cs="Arial"/>
          <w:b/>
          <w:lang w:eastAsia="en-GB"/>
        </w:rPr>
      </w:pPr>
      <w:r w:rsidRPr="0031225C">
        <w:rPr>
          <w:rFonts w:ascii="Arial" w:eastAsia="Times New Roman" w:hAnsi="Arial" w:cs="Arial"/>
          <w:b/>
          <w:lang w:eastAsia="en-GB"/>
        </w:rPr>
        <w:t xml:space="preserve">The learning environment </w:t>
      </w:r>
    </w:p>
    <w:p w:rsidR="0031225C" w:rsidRPr="0031225C" w:rsidRDefault="0031225C" w:rsidP="0031225C">
      <w:pPr>
        <w:spacing w:after="0" w:line="240" w:lineRule="auto"/>
        <w:rPr>
          <w:rFonts w:ascii="Arial" w:eastAsia="Times New Roman" w:hAnsi="Arial" w:cs="Arial"/>
          <w:b/>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1225C" w:rsidRPr="0031225C" w:rsidTr="00A11930">
        <w:tc>
          <w:tcPr>
            <w:tcW w:w="9286" w:type="dxa"/>
            <w:shd w:val="clear" w:color="auto" w:fill="auto"/>
          </w:tcPr>
          <w:p w:rsidR="0031225C" w:rsidRPr="0031225C" w:rsidRDefault="0031225C" w:rsidP="0031225C">
            <w:pPr>
              <w:spacing w:after="0" w:line="240" w:lineRule="auto"/>
              <w:rPr>
                <w:rFonts w:ascii="Arial" w:eastAsia="Times New Roman" w:hAnsi="Arial" w:cs="Arial"/>
                <w:b/>
                <w:lang w:eastAsia="en-GB"/>
              </w:rPr>
            </w:pPr>
            <w:r w:rsidRPr="0031225C">
              <w:rPr>
                <w:rFonts w:ascii="Arial" w:eastAsia="Times New Roman" w:hAnsi="Arial" w:cs="Arial"/>
                <w:b/>
                <w:lang w:eastAsia="en-GB"/>
              </w:rPr>
              <w:t>Assessment of the learning environment including capacity, suitability for delivery of proposed programmes.  Refer to the ILS report prepared for the approval event.</w:t>
            </w:r>
          </w:p>
          <w:p w:rsidR="0031225C" w:rsidRPr="0031225C" w:rsidRDefault="0031225C" w:rsidP="0031225C">
            <w:pPr>
              <w:spacing w:after="0" w:line="240" w:lineRule="auto"/>
              <w:rPr>
                <w:rFonts w:ascii="Arial" w:eastAsia="Times New Roman" w:hAnsi="Arial" w:cs="Arial"/>
                <w:b/>
                <w:lang w:eastAsia="en-GB"/>
              </w:rPr>
            </w:pPr>
            <w:r w:rsidRPr="0031225C">
              <w:rPr>
                <w:rFonts w:ascii="Arial" w:eastAsia="Times New Roman" w:hAnsi="Arial" w:cs="Arial"/>
                <w:b/>
                <w:lang w:eastAsia="en-GB"/>
              </w:rPr>
              <w:t>Assessment of computing facilities against the delivery needs including any specific hardware and software requirements, technical support, internet access and typical download speeds</w:t>
            </w:r>
          </w:p>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i/>
                <w:lang w:eastAsia="en-GB"/>
              </w:rPr>
            </w:pPr>
            <w:r w:rsidRPr="0031225C">
              <w:rPr>
                <w:rFonts w:ascii="Arial" w:eastAsia="Times New Roman" w:hAnsi="Arial" w:cs="Arial"/>
                <w:b/>
                <w:lang w:eastAsia="en-GB"/>
              </w:rPr>
              <w:t xml:space="preserve">Categories 2 /3 </w:t>
            </w:r>
            <w:r w:rsidRPr="0031225C">
              <w:rPr>
                <w:rFonts w:ascii="Arial" w:eastAsia="Times New Roman" w:hAnsi="Arial" w:cs="Arial"/>
                <w:i/>
                <w:lang w:eastAsia="en-GB"/>
              </w:rPr>
              <w:t>Comment separately on any specialist course requirements (</w:t>
            </w:r>
            <w:proofErr w:type="spellStart"/>
            <w:r w:rsidRPr="0031225C">
              <w:rPr>
                <w:rFonts w:ascii="Arial" w:eastAsia="Times New Roman" w:hAnsi="Arial" w:cs="Arial"/>
                <w:i/>
                <w:lang w:eastAsia="en-GB"/>
              </w:rPr>
              <w:t>eg</w:t>
            </w:r>
            <w:proofErr w:type="spellEnd"/>
            <w:r w:rsidRPr="0031225C">
              <w:rPr>
                <w:rFonts w:ascii="Arial" w:eastAsia="Times New Roman" w:hAnsi="Arial" w:cs="Arial"/>
                <w:i/>
                <w:lang w:eastAsia="en-GB"/>
              </w:rPr>
              <w:t xml:space="preserve"> sports equipment/ teaching laboratories) and the suitability of the venue in providing these and any technical support required.</w:t>
            </w:r>
          </w:p>
          <w:p w:rsidR="0031225C" w:rsidRPr="0031225C" w:rsidRDefault="0031225C" w:rsidP="0031225C">
            <w:pPr>
              <w:spacing w:after="0" w:line="240" w:lineRule="auto"/>
              <w:rPr>
                <w:rFonts w:ascii="Arial" w:eastAsia="Times New Roman" w:hAnsi="Arial" w:cs="Arial"/>
                <w:i/>
                <w:lang w:eastAsia="en-GB"/>
              </w:rPr>
            </w:pPr>
          </w:p>
          <w:p w:rsidR="0031225C" w:rsidRPr="0031225C" w:rsidRDefault="0031225C" w:rsidP="0031225C">
            <w:pPr>
              <w:spacing w:after="0" w:line="240" w:lineRule="auto"/>
              <w:rPr>
                <w:rFonts w:ascii="Arial" w:eastAsia="Times New Roman" w:hAnsi="Arial" w:cs="Arial"/>
                <w:i/>
                <w:lang w:eastAsia="en-GB"/>
              </w:rPr>
            </w:pPr>
          </w:p>
          <w:p w:rsidR="0031225C" w:rsidRDefault="0031225C" w:rsidP="0031225C">
            <w:pPr>
              <w:spacing w:after="0" w:line="240" w:lineRule="auto"/>
              <w:rPr>
                <w:rFonts w:ascii="Arial" w:eastAsia="Times New Roman" w:hAnsi="Arial" w:cs="Arial"/>
                <w:b/>
                <w:lang w:eastAsia="en-GB"/>
              </w:rPr>
            </w:pPr>
          </w:p>
          <w:p w:rsidR="00650975" w:rsidRPr="0031225C" w:rsidRDefault="00650975"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b/>
                <w:lang w:eastAsia="en-GB"/>
              </w:rPr>
            </w:pPr>
          </w:p>
        </w:tc>
      </w:tr>
    </w:tbl>
    <w:p w:rsidR="0031225C" w:rsidRPr="0031225C" w:rsidRDefault="0031225C" w:rsidP="0031225C">
      <w:pPr>
        <w:spacing w:after="0" w:line="240" w:lineRule="auto"/>
        <w:ind w:left="360"/>
        <w:rPr>
          <w:rFonts w:ascii="Arial" w:eastAsia="Times New Roman" w:hAnsi="Arial" w:cs="Arial"/>
          <w:lang w:eastAsia="en-GB"/>
        </w:rPr>
      </w:pPr>
    </w:p>
    <w:p w:rsidR="0031225C" w:rsidRPr="0031225C" w:rsidRDefault="0031225C" w:rsidP="0031225C">
      <w:pPr>
        <w:numPr>
          <w:ilvl w:val="0"/>
          <w:numId w:val="28"/>
        </w:numPr>
        <w:spacing w:after="0" w:line="240" w:lineRule="auto"/>
        <w:ind w:hanging="720"/>
        <w:rPr>
          <w:rFonts w:ascii="Arial" w:eastAsia="Times New Roman" w:hAnsi="Arial" w:cs="Arial"/>
          <w:b/>
          <w:lang w:eastAsia="en-GB"/>
        </w:rPr>
      </w:pPr>
      <w:r w:rsidRPr="0031225C">
        <w:rPr>
          <w:rFonts w:ascii="Arial" w:eastAsia="Times New Roman" w:hAnsi="Arial" w:cs="Arial"/>
          <w:b/>
          <w:lang w:eastAsia="en-GB"/>
        </w:rPr>
        <w:t>Operational Aspects  (Categories 2 and 3 only)</w:t>
      </w:r>
    </w:p>
    <w:p w:rsidR="0031225C" w:rsidRPr="0031225C" w:rsidRDefault="0031225C" w:rsidP="0031225C">
      <w:pPr>
        <w:spacing w:after="0" w:line="240" w:lineRule="auto"/>
        <w:rPr>
          <w:rFonts w:ascii="Arial" w:eastAsia="Times New Roman" w:hAnsi="Arial" w:cs="Arial"/>
          <w:b/>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1225C" w:rsidRPr="0031225C" w:rsidTr="00A11930">
        <w:tc>
          <w:tcPr>
            <w:tcW w:w="9286" w:type="dxa"/>
            <w:shd w:val="clear" w:color="auto" w:fill="auto"/>
          </w:tcPr>
          <w:p w:rsidR="0031225C" w:rsidRPr="0031225C" w:rsidRDefault="0031225C" w:rsidP="0031225C">
            <w:pPr>
              <w:spacing w:after="0" w:line="240" w:lineRule="auto"/>
              <w:rPr>
                <w:rFonts w:ascii="Arial" w:eastAsia="Times New Roman" w:hAnsi="Arial" w:cs="Arial"/>
                <w:b/>
                <w:lang w:eastAsia="en-GB"/>
              </w:rPr>
            </w:pPr>
            <w:r w:rsidRPr="0031225C">
              <w:rPr>
                <w:rFonts w:ascii="Arial" w:eastAsia="Times New Roman" w:hAnsi="Arial" w:cs="Arial"/>
                <w:b/>
                <w:lang w:eastAsia="en-GB"/>
              </w:rPr>
              <w:t>Please comment on the external organisation’s support or involvement in any of the following.  If there is involvement then provide evidence of clear arrangements that are in place to ensure that UW has oversight of the activity:</w:t>
            </w:r>
          </w:p>
          <w:p w:rsidR="0031225C" w:rsidRPr="0031225C" w:rsidRDefault="0031225C" w:rsidP="0031225C">
            <w:pPr>
              <w:numPr>
                <w:ilvl w:val="0"/>
                <w:numId w:val="23"/>
              </w:numPr>
              <w:spacing w:after="0" w:line="240" w:lineRule="auto"/>
              <w:rPr>
                <w:rFonts w:ascii="Arial" w:eastAsia="Times New Roman" w:hAnsi="Arial" w:cs="Arial"/>
                <w:lang w:eastAsia="en-GB"/>
              </w:rPr>
            </w:pPr>
            <w:r w:rsidRPr="0031225C">
              <w:rPr>
                <w:rFonts w:ascii="Arial" w:eastAsia="Times New Roman" w:hAnsi="Arial" w:cs="Arial"/>
                <w:lang w:eastAsia="en-GB"/>
              </w:rPr>
              <w:t>Student recruitment</w:t>
            </w:r>
          </w:p>
          <w:p w:rsidR="0031225C" w:rsidRPr="0031225C" w:rsidRDefault="0031225C" w:rsidP="0031225C">
            <w:pPr>
              <w:numPr>
                <w:ilvl w:val="0"/>
                <w:numId w:val="23"/>
              </w:numPr>
              <w:spacing w:after="0" w:line="240" w:lineRule="auto"/>
              <w:rPr>
                <w:rFonts w:ascii="Arial" w:eastAsia="Times New Roman" w:hAnsi="Arial" w:cs="Arial"/>
                <w:lang w:eastAsia="en-GB"/>
              </w:rPr>
            </w:pPr>
            <w:r w:rsidRPr="0031225C">
              <w:rPr>
                <w:rFonts w:ascii="Arial" w:eastAsia="Times New Roman" w:hAnsi="Arial" w:cs="Arial"/>
                <w:lang w:eastAsia="en-GB"/>
              </w:rPr>
              <w:t xml:space="preserve">Programme marketing </w:t>
            </w:r>
          </w:p>
          <w:p w:rsidR="0031225C" w:rsidRPr="0031225C" w:rsidRDefault="0031225C" w:rsidP="0031225C">
            <w:pPr>
              <w:numPr>
                <w:ilvl w:val="0"/>
                <w:numId w:val="23"/>
              </w:numPr>
              <w:spacing w:after="0" w:line="240" w:lineRule="auto"/>
              <w:rPr>
                <w:rFonts w:ascii="Arial" w:eastAsia="Times New Roman" w:hAnsi="Arial" w:cs="Arial"/>
                <w:lang w:eastAsia="en-GB"/>
              </w:rPr>
            </w:pPr>
            <w:r w:rsidRPr="0031225C">
              <w:rPr>
                <w:rFonts w:ascii="Arial" w:eastAsia="Times New Roman" w:hAnsi="Arial" w:cs="Arial"/>
                <w:lang w:eastAsia="en-GB"/>
              </w:rPr>
              <w:t xml:space="preserve">Distribution of learning materials </w:t>
            </w:r>
            <w:r w:rsidRPr="0031225C">
              <w:rPr>
                <w:rFonts w:ascii="Arial" w:eastAsia="Times New Roman" w:hAnsi="Arial" w:cs="Arial"/>
                <w:b/>
                <w:lang w:eastAsia="en-GB"/>
              </w:rPr>
              <w:t xml:space="preserve">– </w:t>
            </w:r>
            <w:r w:rsidRPr="0031225C">
              <w:rPr>
                <w:rFonts w:ascii="Arial" w:eastAsia="Times New Roman" w:hAnsi="Arial" w:cs="Arial"/>
                <w:lang w:eastAsia="en-GB"/>
              </w:rPr>
              <w:t>a statement on intellectual property rights must be included in the agreement if the external organisation has involvement.</w:t>
            </w:r>
          </w:p>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b/>
                <w:lang w:eastAsia="en-GB"/>
              </w:rPr>
            </w:pPr>
          </w:p>
        </w:tc>
      </w:tr>
    </w:tbl>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b/>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1225C" w:rsidRPr="0031225C" w:rsidTr="00A11930">
        <w:tc>
          <w:tcPr>
            <w:tcW w:w="9286" w:type="dxa"/>
            <w:shd w:val="clear" w:color="auto" w:fill="auto"/>
          </w:tcPr>
          <w:p w:rsidR="0031225C" w:rsidRPr="0031225C" w:rsidRDefault="0031225C" w:rsidP="0031225C">
            <w:pPr>
              <w:spacing w:after="0" w:line="240" w:lineRule="auto"/>
              <w:rPr>
                <w:rFonts w:ascii="Arial" w:eastAsia="Times New Roman" w:hAnsi="Arial" w:cs="Arial"/>
                <w:b/>
                <w:lang w:eastAsia="en-GB"/>
              </w:rPr>
            </w:pPr>
            <w:r w:rsidRPr="0031225C">
              <w:rPr>
                <w:rFonts w:ascii="Arial" w:eastAsia="Times New Roman" w:hAnsi="Arial" w:cs="Arial"/>
                <w:b/>
                <w:lang w:eastAsia="en-GB"/>
              </w:rPr>
              <w:t>Commissioned programmes</w:t>
            </w:r>
          </w:p>
          <w:p w:rsidR="0031225C" w:rsidRPr="0031225C" w:rsidRDefault="0031225C" w:rsidP="0031225C">
            <w:pPr>
              <w:spacing w:after="0" w:line="240" w:lineRule="auto"/>
              <w:rPr>
                <w:rFonts w:ascii="Arial" w:eastAsia="Times New Roman" w:hAnsi="Arial" w:cs="Arial"/>
                <w:i/>
                <w:lang w:eastAsia="en-GB"/>
              </w:rPr>
            </w:pPr>
            <w:r w:rsidRPr="0031225C">
              <w:rPr>
                <w:rFonts w:ascii="Arial" w:eastAsia="Times New Roman" w:hAnsi="Arial" w:cs="Arial"/>
                <w:i/>
                <w:lang w:eastAsia="en-GB"/>
              </w:rPr>
              <w:t xml:space="preserve">If </w:t>
            </w:r>
            <w:r w:rsidR="00AA53CF">
              <w:rPr>
                <w:rFonts w:ascii="Arial" w:eastAsia="Times New Roman" w:hAnsi="Arial" w:cs="Arial"/>
                <w:i/>
                <w:lang w:eastAsia="en-GB"/>
              </w:rPr>
              <w:t>off-site</w:t>
            </w:r>
            <w:r w:rsidRPr="0031225C">
              <w:rPr>
                <w:rFonts w:ascii="Arial" w:eastAsia="Times New Roman" w:hAnsi="Arial" w:cs="Arial"/>
                <w:i/>
                <w:lang w:eastAsia="en-GB"/>
              </w:rPr>
              <w:t xml:space="preserve"> delivery is through commission by an employer show how the sharing of student personal data </w:t>
            </w:r>
            <w:r w:rsidR="00EA1C6B">
              <w:rPr>
                <w:rFonts w:ascii="Arial" w:eastAsia="Times New Roman" w:hAnsi="Arial" w:cs="Arial"/>
                <w:i/>
                <w:lang w:eastAsia="en-GB"/>
              </w:rPr>
              <w:t xml:space="preserve">for the purpose of registration </w:t>
            </w:r>
            <w:r w:rsidRPr="0031225C">
              <w:rPr>
                <w:rFonts w:ascii="Arial" w:eastAsia="Times New Roman" w:hAnsi="Arial" w:cs="Arial"/>
                <w:i/>
                <w:lang w:eastAsia="en-GB"/>
              </w:rPr>
              <w:t>will be managed.</w:t>
            </w:r>
          </w:p>
          <w:p w:rsidR="0031225C" w:rsidRPr="0031225C" w:rsidRDefault="0031225C" w:rsidP="0031225C">
            <w:pPr>
              <w:spacing w:after="0" w:line="240" w:lineRule="auto"/>
              <w:rPr>
                <w:rFonts w:ascii="Arial" w:eastAsia="Times New Roman" w:hAnsi="Arial" w:cs="Arial"/>
                <w:i/>
                <w:lang w:eastAsia="en-GB"/>
              </w:rPr>
            </w:pPr>
            <w:r w:rsidRPr="0031225C">
              <w:rPr>
                <w:rFonts w:ascii="Arial" w:eastAsia="Times New Roman" w:hAnsi="Arial" w:cs="Arial"/>
                <w:i/>
                <w:lang w:eastAsia="en-GB"/>
              </w:rPr>
              <w:t>What arrangements are in place for student completion should their employment be terminated.</w:t>
            </w:r>
          </w:p>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b/>
                <w:lang w:eastAsia="en-GB"/>
              </w:rPr>
            </w:pPr>
          </w:p>
        </w:tc>
      </w:tr>
    </w:tbl>
    <w:p w:rsidR="0031225C" w:rsidRPr="0031225C" w:rsidRDefault="0031225C" w:rsidP="0031225C">
      <w:pPr>
        <w:spacing w:after="0" w:line="240" w:lineRule="auto"/>
        <w:rPr>
          <w:rFonts w:ascii="Arial" w:eastAsia="Times New Roman" w:hAnsi="Arial" w:cs="Arial"/>
          <w:b/>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1225C" w:rsidRPr="0031225C" w:rsidTr="00A11930">
        <w:tc>
          <w:tcPr>
            <w:tcW w:w="9286" w:type="dxa"/>
            <w:shd w:val="clear" w:color="auto" w:fill="auto"/>
          </w:tcPr>
          <w:p w:rsidR="0031225C" w:rsidRPr="0031225C" w:rsidRDefault="0031225C" w:rsidP="0031225C">
            <w:pPr>
              <w:spacing w:after="0" w:line="240" w:lineRule="auto"/>
              <w:rPr>
                <w:rFonts w:ascii="Arial" w:eastAsia="Times New Roman" w:hAnsi="Arial" w:cs="Arial"/>
                <w:b/>
                <w:lang w:eastAsia="en-GB"/>
              </w:rPr>
            </w:pPr>
            <w:r w:rsidRPr="0031225C">
              <w:rPr>
                <w:rFonts w:ascii="Arial" w:eastAsia="Times New Roman" w:hAnsi="Arial" w:cs="Arial"/>
                <w:b/>
                <w:lang w:eastAsia="en-GB"/>
              </w:rPr>
              <w:t xml:space="preserve">Licenses, permits and visas </w:t>
            </w:r>
          </w:p>
          <w:p w:rsidR="0031225C" w:rsidRPr="0031225C" w:rsidRDefault="0031225C" w:rsidP="0031225C">
            <w:pPr>
              <w:spacing w:after="0" w:line="240" w:lineRule="auto"/>
              <w:rPr>
                <w:rFonts w:ascii="Arial" w:eastAsia="Times New Roman" w:hAnsi="Arial" w:cs="Arial"/>
                <w:i/>
                <w:lang w:eastAsia="en-GB"/>
              </w:rPr>
            </w:pPr>
            <w:r w:rsidRPr="0031225C">
              <w:rPr>
                <w:rFonts w:ascii="Arial" w:eastAsia="Times New Roman" w:hAnsi="Arial" w:cs="Arial"/>
                <w:i/>
                <w:lang w:eastAsia="en-GB"/>
              </w:rPr>
              <w:t>Indicate the requirement for the following.  If the external organisation is involved in obtaining them how will this arrangement be managed?</w:t>
            </w:r>
          </w:p>
          <w:p w:rsidR="0031225C" w:rsidRPr="0031225C" w:rsidRDefault="0031225C" w:rsidP="0031225C">
            <w:pPr>
              <w:numPr>
                <w:ilvl w:val="0"/>
                <w:numId w:val="24"/>
              </w:numPr>
              <w:spacing w:after="0" w:line="240" w:lineRule="auto"/>
              <w:rPr>
                <w:rFonts w:ascii="Arial" w:eastAsia="Times New Roman" w:hAnsi="Arial" w:cs="Arial"/>
                <w:i/>
                <w:lang w:eastAsia="en-GB"/>
              </w:rPr>
            </w:pPr>
            <w:r w:rsidRPr="0031225C">
              <w:rPr>
                <w:rFonts w:ascii="Arial" w:eastAsia="Times New Roman" w:hAnsi="Arial" w:cs="Arial"/>
                <w:i/>
                <w:lang w:eastAsia="en-GB"/>
              </w:rPr>
              <w:t xml:space="preserve">Approvals, registrations, licences or consents (including relevant PSRBs) before the arrangement can commence.  </w:t>
            </w:r>
          </w:p>
          <w:p w:rsidR="0031225C" w:rsidRPr="0031225C" w:rsidRDefault="0031225C" w:rsidP="0031225C">
            <w:pPr>
              <w:numPr>
                <w:ilvl w:val="0"/>
                <w:numId w:val="24"/>
              </w:numPr>
              <w:spacing w:after="0" w:line="240" w:lineRule="auto"/>
              <w:rPr>
                <w:rFonts w:ascii="Arial" w:eastAsia="Times New Roman" w:hAnsi="Arial" w:cs="Arial"/>
                <w:i/>
                <w:lang w:eastAsia="en-GB"/>
              </w:rPr>
            </w:pPr>
            <w:r w:rsidRPr="0031225C">
              <w:rPr>
                <w:rFonts w:ascii="Arial" w:eastAsia="Times New Roman" w:hAnsi="Arial" w:cs="Arial"/>
                <w:i/>
                <w:lang w:eastAsia="en-GB"/>
              </w:rPr>
              <w:t xml:space="preserve">Visas or permits to teach for International off-site proposals (Category 3).  </w:t>
            </w:r>
          </w:p>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b/>
                <w:lang w:eastAsia="en-GB"/>
              </w:rPr>
            </w:pPr>
          </w:p>
        </w:tc>
      </w:tr>
    </w:tbl>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numPr>
          <w:ilvl w:val="0"/>
          <w:numId w:val="28"/>
        </w:numPr>
        <w:spacing w:after="0" w:line="240" w:lineRule="auto"/>
        <w:ind w:hanging="720"/>
        <w:rPr>
          <w:rFonts w:ascii="Arial" w:eastAsia="Times New Roman" w:hAnsi="Arial" w:cs="Arial"/>
          <w:b/>
          <w:lang w:eastAsia="en-GB"/>
        </w:rPr>
      </w:pPr>
      <w:r w:rsidRPr="0031225C">
        <w:rPr>
          <w:rFonts w:ascii="Arial" w:eastAsia="Times New Roman" w:hAnsi="Arial" w:cs="Arial"/>
          <w:b/>
          <w:lang w:eastAsia="en-GB"/>
        </w:rPr>
        <w:t>Course management</w:t>
      </w:r>
    </w:p>
    <w:p w:rsidR="0031225C" w:rsidRPr="0031225C" w:rsidRDefault="0031225C" w:rsidP="0031225C">
      <w:pPr>
        <w:spacing w:after="0" w:line="240" w:lineRule="auto"/>
        <w:rPr>
          <w:rFonts w:ascii="Arial" w:eastAsia="Times New Roman" w:hAnsi="Arial" w:cs="Arial"/>
          <w:b/>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1225C" w:rsidRPr="0031225C" w:rsidTr="00A11930">
        <w:tc>
          <w:tcPr>
            <w:tcW w:w="9286" w:type="dxa"/>
            <w:shd w:val="clear" w:color="auto" w:fill="auto"/>
          </w:tcPr>
          <w:p w:rsidR="0031225C" w:rsidRPr="0031225C" w:rsidRDefault="0031225C" w:rsidP="0031225C">
            <w:pPr>
              <w:spacing w:after="0" w:line="240" w:lineRule="auto"/>
              <w:rPr>
                <w:rFonts w:ascii="Arial" w:eastAsia="Times New Roman" w:hAnsi="Arial" w:cs="Arial"/>
                <w:b/>
                <w:lang w:eastAsia="en-GB"/>
              </w:rPr>
            </w:pPr>
            <w:r w:rsidRPr="0031225C">
              <w:rPr>
                <w:rFonts w:ascii="Arial" w:eastAsia="Times New Roman" w:hAnsi="Arial" w:cs="Arial"/>
                <w:b/>
                <w:lang w:eastAsia="en-GB"/>
              </w:rPr>
              <w:t>Evaluate the likely impact of the off-site delivery on the UW - based students’ experience (</w:t>
            </w:r>
            <w:proofErr w:type="spellStart"/>
            <w:r w:rsidRPr="0031225C">
              <w:rPr>
                <w:rFonts w:ascii="Arial" w:eastAsia="Times New Roman" w:hAnsi="Arial" w:cs="Arial"/>
                <w:b/>
                <w:lang w:eastAsia="en-GB"/>
              </w:rPr>
              <w:t>eg</w:t>
            </w:r>
            <w:proofErr w:type="spellEnd"/>
            <w:r w:rsidRPr="0031225C">
              <w:rPr>
                <w:rFonts w:ascii="Arial" w:eastAsia="Times New Roman" w:hAnsi="Arial" w:cs="Arial"/>
                <w:b/>
                <w:lang w:eastAsia="en-GB"/>
              </w:rPr>
              <w:t xml:space="preserve">: staff absence during and after the delivery) and how this will be managed.   Show that there is resource within the Institute to support the off-site model. </w:t>
            </w:r>
          </w:p>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b/>
                <w:lang w:eastAsia="en-GB"/>
              </w:rPr>
            </w:pPr>
          </w:p>
        </w:tc>
      </w:tr>
    </w:tbl>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b/>
          <w:lang w:eastAsia="en-GB"/>
        </w:rPr>
      </w:pPr>
    </w:p>
    <w:p w:rsidR="0031225C" w:rsidRPr="0031225C" w:rsidRDefault="0031225C" w:rsidP="0031225C">
      <w:pPr>
        <w:spacing w:after="0" w:line="240" w:lineRule="auto"/>
        <w:rPr>
          <w:rFonts w:ascii="Arial" w:eastAsia="Times New Roman" w:hAnsi="Arial" w:cs="Arial"/>
          <w:b/>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1225C" w:rsidRPr="0031225C" w:rsidTr="00A11930">
        <w:tc>
          <w:tcPr>
            <w:tcW w:w="9286" w:type="dxa"/>
            <w:shd w:val="clear" w:color="auto" w:fill="auto"/>
          </w:tcPr>
          <w:p w:rsidR="0031225C" w:rsidRPr="0031225C" w:rsidRDefault="0031225C" w:rsidP="0031225C">
            <w:pPr>
              <w:spacing w:after="0" w:line="240" w:lineRule="auto"/>
              <w:rPr>
                <w:rFonts w:ascii="Arial" w:eastAsia="Times New Roman" w:hAnsi="Arial" w:cs="Arial"/>
                <w:b/>
                <w:iCs/>
              </w:rPr>
            </w:pPr>
            <w:r w:rsidRPr="0031225C">
              <w:rPr>
                <w:rFonts w:ascii="Arial" w:eastAsia="Times New Roman" w:hAnsi="Arial" w:cs="Arial"/>
                <w:b/>
                <w:iCs/>
              </w:rPr>
              <w:t>For  categories 1,2,3 comment on  :</w:t>
            </w:r>
          </w:p>
          <w:p w:rsidR="0031225C" w:rsidRPr="0031225C" w:rsidRDefault="0031225C" w:rsidP="0031225C">
            <w:pPr>
              <w:numPr>
                <w:ilvl w:val="0"/>
                <w:numId w:val="25"/>
              </w:numPr>
              <w:spacing w:after="0" w:line="240" w:lineRule="auto"/>
              <w:rPr>
                <w:rFonts w:ascii="Arial" w:eastAsia="Times New Roman" w:hAnsi="Arial" w:cs="Arial"/>
                <w:i/>
                <w:iCs/>
              </w:rPr>
            </w:pPr>
            <w:r w:rsidRPr="0031225C">
              <w:rPr>
                <w:rFonts w:ascii="Arial" w:eastAsia="Times New Roman" w:hAnsi="Arial" w:cs="Arial"/>
                <w:i/>
                <w:iCs/>
              </w:rPr>
              <w:t xml:space="preserve">The degree to which the existing teaching, learning and assessment strategy is appropriate for off-site delivery </w:t>
            </w:r>
          </w:p>
          <w:p w:rsidR="0031225C" w:rsidRPr="0031225C" w:rsidRDefault="0031225C" w:rsidP="0031225C">
            <w:pPr>
              <w:numPr>
                <w:ilvl w:val="0"/>
                <w:numId w:val="25"/>
              </w:numPr>
              <w:spacing w:after="0" w:line="240" w:lineRule="auto"/>
              <w:rPr>
                <w:rFonts w:ascii="Arial" w:eastAsia="Times New Roman" w:hAnsi="Arial" w:cs="Arial"/>
                <w:i/>
                <w:iCs/>
              </w:rPr>
            </w:pPr>
            <w:r w:rsidRPr="0031225C">
              <w:rPr>
                <w:rFonts w:ascii="Arial" w:eastAsia="Times New Roman" w:hAnsi="Arial" w:cs="Arial"/>
                <w:i/>
                <w:iCs/>
              </w:rPr>
              <w:t>The off-site delivery experience of the UW delivery  team and the degree of training and support required</w:t>
            </w:r>
          </w:p>
          <w:p w:rsidR="0031225C" w:rsidRPr="0031225C" w:rsidRDefault="0031225C" w:rsidP="0031225C">
            <w:pPr>
              <w:numPr>
                <w:ilvl w:val="0"/>
                <w:numId w:val="25"/>
              </w:numPr>
              <w:spacing w:after="0" w:line="240" w:lineRule="auto"/>
              <w:rPr>
                <w:rFonts w:ascii="Arial" w:eastAsia="Times New Roman" w:hAnsi="Arial" w:cs="Arial"/>
                <w:i/>
                <w:iCs/>
              </w:rPr>
            </w:pPr>
            <w:r w:rsidRPr="0031225C">
              <w:rPr>
                <w:rFonts w:ascii="Arial" w:eastAsia="Times New Roman" w:hAnsi="Arial" w:cs="Arial"/>
                <w:i/>
                <w:iCs/>
              </w:rPr>
              <w:t>The proposed student support arrangements</w:t>
            </w:r>
          </w:p>
          <w:p w:rsidR="0031225C" w:rsidRPr="0031225C" w:rsidRDefault="0031225C" w:rsidP="0031225C">
            <w:pPr>
              <w:numPr>
                <w:ilvl w:val="0"/>
                <w:numId w:val="25"/>
              </w:numPr>
              <w:spacing w:after="0" w:line="240" w:lineRule="auto"/>
              <w:rPr>
                <w:rFonts w:ascii="Arial" w:eastAsia="Times New Roman" w:hAnsi="Arial" w:cs="Arial"/>
                <w:i/>
                <w:iCs/>
              </w:rPr>
            </w:pPr>
            <w:r w:rsidRPr="0031225C">
              <w:rPr>
                <w:rFonts w:ascii="Arial" w:eastAsia="Times New Roman" w:hAnsi="Arial" w:cs="Arial"/>
                <w:i/>
                <w:iCs/>
              </w:rPr>
              <w:lastRenderedPageBreak/>
              <w:t>The appropriateness of the proposed scheduling of the off-site provision that ensures no cohort is disadvantaged.</w:t>
            </w:r>
          </w:p>
          <w:p w:rsidR="0031225C" w:rsidRPr="0031225C" w:rsidRDefault="0031225C" w:rsidP="0031225C">
            <w:pPr>
              <w:numPr>
                <w:ilvl w:val="0"/>
                <w:numId w:val="25"/>
              </w:numPr>
              <w:spacing w:after="0" w:line="240" w:lineRule="auto"/>
              <w:rPr>
                <w:rFonts w:ascii="Arial" w:eastAsia="Times New Roman" w:hAnsi="Arial" w:cs="Arial"/>
                <w:i/>
                <w:iCs/>
              </w:rPr>
            </w:pPr>
            <w:r w:rsidRPr="0031225C">
              <w:rPr>
                <w:rFonts w:ascii="Arial" w:eastAsia="Times New Roman" w:hAnsi="Arial" w:cs="Arial"/>
                <w:i/>
                <w:iCs/>
              </w:rPr>
              <w:t xml:space="preserve">The </w:t>
            </w:r>
            <w:r w:rsidR="008E61EC">
              <w:rPr>
                <w:rFonts w:ascii="Arial" w:eastAsia="Times New Roman" w:hAnsi="Arial" w:cs="Arial"/>
                <w:i/>
                <w:iCs/>
              </w:rPr>
              <w:t xml:space="preserve">arrangements for </w:t>
            </w:r>
            <w:r w:rsidRPr="0031225C">
              <w:rPr>
                <w:rFonts w:ascii="Arial" w:eastAsia="Times New Roman" w:hAnsi="Arial" w:cs="Arial"/>
                <w:i/>
                <w:iCs/>
              </w:rPr>
              <w:t xml:space="preserve">moderation of student work across delivery venues </w:t>
            </w:r>
          </w:p>
          <w:p w:rsidR="0031225C" w:rsidRPr="0031225C" w:rsidRDefault="0031225C" w:rsidP="0031225C">
            <w:pPr>
              <w:numPr>
                <w:ilvl w:val="0"/>
                <w:numId w:val="25"/>
              </w:numPr>
              <w:spacing w:after="0" w:line="240" w:lineRule="auto"/>
              <w:rPr>
                <w:rFonts w:ascii="Arial" w:eastAsia="Times New Roman" w:hAnsi="Arial" w:cs="Arial"/>
                <w:i/>
                <w:iCs/>
              </w:rPr>
            </w:pPr>
            <w:r w:rsidRPr="0031225C">
              <w:rPr>
                <w:rFonts w:ascii="Arial" w:eastAsia="Times New Roman" w:hAnsi="Arial" w:cs="Arial"/>
                <w:i/>
                <w:iCs/>
              </w:rPr>
              <w:t>The arrangement for external examiner (s) involvement in sampling across delivery venues</w:t>
            </w:r>
          </w:p>
          <w:p w:rsidR="0031225C" w:rsidRPr="0031225C" w:rsidRDefault="0031225C" w:rsidP="0031225C">
            <w:pPr>
              <w:numPr>
                <w:ilvl w:val="0"/>
                <w:numId w:val="25"/>
              </w:numPr>
              <w:spacing w:after="0" w:line="240" w:lineRule="auto"/>
              <w:rPr>
                <w:rFonts w:ascii="Arial" w:eastAsia="Times New Roman" w:hAnsi="Arial" w:cs="Arial"/>
                <w:i/>
                <w:iCs/>
              </w:rPr>
            </w:pPr>
            <w:r w:rsidRPr="0031225C">
              <w:rPr>
                <w:rFonts w:ascii="Arial" w:eastAsia="Times New Roman" w:hAnsi="Arial" w:cs="Arial"/>
                <w:i/>
                <w:iCs/>
              </w:rPr>
              <w:t xml:space="preserve">The involvement of </w:t>
            </w:r>
            <w:proofErr w:type="spellStart"/>
            <w:r w:rsidRPr="0031225C">
              <w:rPr>
                <w:rFonts w:ascii="Arial" w:eastAsia="Times New Roman" w:hAnsi="Arial" w:cs="Arial"/>
                <w:i/>
                <w:iCs/>
              </w:rPr>
              <w:t>StARs</w:t>
            </w:r>
            <w:proofErr w:type="spellEnd"/>
            <w:r w:rsidRPr="0031225C">
              <w:rPr>
                <w:rFonts w:ascii="Arial" w:eastAsia="Times New Roman" w:hAnsi="Arial" w:cs="Arial"/>
                <w:i/>
                <w:iCs/>
              </w:rPr>
              <w:t xml:space="preserve"> from the off-site delivery venues in Course Management Committees</w:t>
            </w:r>
          </w:p>
          <w:p w:rsidR="0031225C" w:rsidRPr="0031225C" w:rsidRDefault="0031225C" w:rsidP="0031225C">
            <w:pPr>
              <w:numPr>
                <w:ilvl w:val="0"/>
                <w:numId w:val="25"/>
              </w:numPr>
              <w:spacing w:after="0" w:line="240" w:lineRule="auto"/>
              <w:rPr>
                <w:rFonts w:ascii="Arial" w:eastAsia="Times New Roman" w:hAnsi="Arial" w:cs="Arial"/>
                <w:i/>
                <w:iCs/>
              </w:rPr>
            </w:pPr>
            <w:r w:rsidRPr="000B2186">
              <w:rPr>
                <w:rFonts w:ascii="Arial" w:eastAsia="Times New Roman" w:hAnsi="Arial" w:cs="Arial"/>
                <w:b/>
                <w:i/>
                <w:iCs/>
              </w:rPr>
              <w:t>Category 3 only</w:t>
            </w:r>
            <w:r w:rsidRPr="0031225C">
              <w:rPr>
                <w:rFonts w:ascii="Arial" w:eastAsia="Times New Roman" w:hAnsi="Arial" w:cs="Arial"/>
                <w:i/>
                <w:iCs/>
              </w:rPr>
              <w:t>: The experience of proposed staff in language and cultural differences of proposed country of delivery.</w:t>
            </w:r>
          </w:p>
          <w:p w:rsidR="0031225C" w:rsidRPr="0031225C" w:rsidRDefault="0031225C" w:rsidP="0031225C">
            <w:pPr>
              <w:spacing w:after="0" w:line="240" w:lineRule="auto"/>
              <w:rPr>
                <w:rFonts w:ascii="Arial" w:eastAsia="Times New Roman" w:hAnsi="Arial" w:cs="Arial"/>
                <w:b/>
                <w:iCs/>
              </w:rPr>
            </w:pPr>
          </w:p>
          <w:p w:rsidR="0031225C" w:rsidRPr="0031225C" w:rsidRDefault="0031225C" w:rsidP="0031225C">
            <w:pPr>
              <w:spacing w:after="0" w:line="240" w:lineRule="auto"/>
              <w:rPr>
                <w:rFonts w:ascii="Arial" w:eastAsia="Times New Roman" w:hAnsi="Arial" w:cs="Arial"/>
                <w:b/>
                <w:iCs/>
              </w:rPr>
            </w:pPr>
          </w:p>
        </w:tc>
      </w:tr>
    </w:tbl>
    <w:p w:rsidR="0031225C" w:rsidRPr="0031225C" w:rsidRDefault="0031225C" w:rsidP="0031225C">
      <w:pPr>
        <w:spacing w:after="0" w:line="240" w:lineRule="auto"/>
        <w:rPr>
          <w:rFonts w:ascii="Arial" w:eastAsia="Times New Roman" w:hAnsi="Arial" w:cs="Arial"/>
          <w:iCs/>
        </w:rPr>
      </w:pPr>
    </w:p>
    <w:p w:rsidR="0031225C" w:rsidRPr="0031225C" w:rsidRDefault="0031225C" w:rsidP="0031225C">
      <w:pPr>
        <w:spacing w:after="0" w:line="240" w:lineRule="auto"/>
        <w:rPr>
          <w:rFonts w:ascii="Arial" w:eastAsia="Times New Roman" w:hAnsi="Arial" w:cs="Arial"/>
          <w:b/>
          <w:iCs/>
        </w:rPr>
      </w:pPr>
    </w:p>
    <w:p w:rsidR="0031225C" w:rsidRPr="0031225C" w:rsidRDefault="0031225C" w:rsidP="0031225C">
      <w:pPr>
        <w:spacing w:after="0" w:line="240" w:lineRule="auto"/>
        <w:rPr>
          <w:rFonts w:ascii="Arial" w:eastAsia="Times New Roman" w:hAnsi="Arial" w:cs="Arial"/>
          <w:b/>
          <w:iCs/>
        </w:rPr>
      </w:pPr>
      <w:r w:rsidRPr="0031225C">
        <w:rPr>
          <w:rFonts w:ascii="Arial" w:eastAsia="Times New Roman" w:hAnsi="Arial" w:cs="Arial"/>
          <w:b/>
          <w:iCs/>
        </w:rPr>
        <w:t xml:space="preserve">7. Recommendation for approval </w:t>
      </w:r>
    </w:p>
    <w:p w:rsidR="0031225C" w:rsidRPr="0031225C" w:rsidRDefault="0031225C" w:rsidP="0031225C">
      <w:pPr>
        <w:spacing w:after="0" w:line="240" w:lineRule="auto"/>
        <w:rPr>
          <w:rFonts w:ascii="Arial" w:eastAsia="Times New Roman" w:hAnsi="Arial" w:cs="Arial"/>
          <w:b/>
          <w:iCs/>
        </w:rPr>
      </w:pPr>
    </w:p>
    <w:p w:rsidR="0031225C" w:rsidRPr="0031225C" w:rsidRDefault="0031225C" w:rsidP="0031225C">
      <w:pPr>
        <w:spacing w:after="0" w:line="240" w:lineRule="auto"/>
        <w:rPr>
          <w:rFonts w:ascii="Arial" w:eastAsia="Times New Roman" w:hAnsi="Arial" w:cs="Arial"/>
          <w:iCs/>
        </w:rPr>
      </w:pPr>
      <w:r w:rsidRPr="0031225C">
        <w:rPr>
          <w:rFonts w:ascii="Arial" w:eastAsia="Times New Roman" w:hAnsi="Arial" w:cs="Arial"/>
          <w:iCs/>
        </w:rPr>
        <w:t xml:space="preserve">The proposal detailed above has been considered, and we confirm that the proposal fits with the Institute’s strategic direction, priorities and resources and recommend it for consideration by the Institute Quality Committee. </w:t>
      </w:r>
    </w:p>
    <w:p w:rsidR="0031225C" w:rsidRPr="0031225C" w:rsidRDefault="0031225C" w:rsidP="0031225C">
      <w:pPr>
        <w:spacing w:after="0" w:line="240" w:lineRule="auto"/>
        <w:rPr>
          <w:rFonts w:ascii="Arial" w:eastAsia="Times New Roman" w:hAnsi="Arial" w:cs="Arial"/>
          <w:b/>
          <w:iCs/>
        </w:rPr>
      </w:pPr>
    </w:p>
    <w:p w:rsidR="006B2D3E" w:rsidRDefault="006B2D3E" w:rsidP="0031225C">
      <w:pPr>
        <w:spacing w:after="0" w:line="240" w:lineRule="auto"/>
        <w:rPr>
          <w:rFonts w:ascii="Arial" w:eastAsia="Times New Roman" w:hAnsi="Arial" w:cs="Arial"/>
          <w:b/>
          <w:iCs/>
        </w:rPr>
      </w:pPr>
    </w:p>
    <w:p w:rsidR="0031225C" w:rsidRPr="0031225C" w:rsidRDefault="0031225C" w:rsidP="0031225C">
      <w:pPr>
        <w:spacing w:after="0" w:line="240" w:lineRule="auto"/>
        <w:rPr>
          <w:rFonts w:ascii="Arial" w:eastAsia="Times New Roman" w:hAnsi="Arial" w:cs="Arial"/>
          <w:b/>
          <w:iCs/>
        </w:rPr>
      </w:pPr>
      <w:r w:rsidRPr="0031225C">
        <w:rPr>
          <w:rFonts w:ascii="Arial" w:eastAsia="Times New Roman" w:hAnsi="Arial" w:cs="Arial"/>
          <w:b/>
          <w:iCs/>
        </w:rPr>
        <w:t>Proposer</w:t>
      </w:r>
    </w:p>
    <w:p w:rsidR="0031225C" w:rsidRPr="0031225C" w:rsidRDefault="0031225C" w:rsidP="0031225C">
      <w:pPr>
        <w:spacing w:after="0" w:line="240" w:lineRule="auto"/>
        <w:rPr>
          <w:rFonts w:ascii="Arial" w:eastAsia="Times New Roman" w:hAnsi="Arial" w:cs="Arial"/>
          <w:b/>
          <w:iCs/>
        </w:rPr>
      </w:pPr>
    </w:p>
    <w:p w:rsidR="006B2D3E" w:rsidRDefault="006B2D3E" w:rsidP="0031225C">
      <w:pPr>
        <w:spacing w:after="0" w:line="240" w:lineRule="auto"/>
        <w:rPr>
          <w:rFonts w:ascii="Arial" w:eastAsia="Times New Roman" w:hAnsi="Arial" w:cs="Arial"/>
          <w:b/>
          <w:iCs/>
        </w:rPr>
      </w:pPr>
    </w:p>
    <w:p w:rsidR="0031225C" w:rsidRPr="0031225C" w:rsidRDefault="0031225C" w:rsidP="0031225C">
      <w:pPr>
        <w:spacing w:after="0" w:line="240" w:lineRule="auto"/>
        <w:rPr>
          <w:rFonts w:ascii="Arial" w:eastAsia="Times New Roman" w:hAnsi="Arial" w:cs="Arial"/>
          <w:b/>
          <w:iCs/>
        </w:rPr>
      </w:pPr>
      <w:r w:rsidRPr="0031225C">
        <w:rPr>
          <w:rFonts w:ascii="Arial" w:eastAsia="Times New Roman" w:hAnsi="Arial" w:cs="Arial"/>
          <w:b/>
          <w:iCs/>
        </w:rPr>
        <w:t>Name:</w:t>
      </w:r>
      <w:r w:rsidRPr="0031225C">
        <w:rPr>
          <w:rFonts w:ascii="Arial" w:eastAsia="Times New Roman" w:hAnsi="Arial" w:cs="Arial"/>
          <w:b/>
          <w:iCs/>
        </w:rPr>
        <w:tab/>
      </w:r>
      <w:r w:rsidRPr="0031225C">
        <w:rPr>
          <w:rFonts w:ascii="Arial" w:eastAsia="Times New Roman" w:hAnsi="Arial" w:cs="Arial"/>
          <w:b/>
          <w:iCs/>
        </w:rPr>
        <w:tab/>
      </w:r>
      <w:r w:rsidRPr="0031225C">
        <w:rPr>
          <w:rFonts w:ascii="Arial" w:eastAsia="Times New Roman" w:hAnsi="Arial" w:cs="Arial"/>
          <w:b/>
          <w:iCs/>
        </w:rPr>
        <w:tab/>
      </w:r>
      <w:r w:rsidRPr="0031225C">
        <w:rPr>
          <w:rFonts w:ascii="Arial" w:eastAsia="Times New Roman" w:hAnsi="Arial" w:cs="Arial"/>
          <w:b/>
          <w:iCs/>
        </w:rPr>
        <w:tab/>
      </w:r>
      <w:r w:rsidRPr="0031225C">
        <w:rPr>
          <w:rFonts w:ascii="Arial" w:eastAsia="Times New Roman" w:hAnsi="Arial" w:cs="Arial"/>
          <w:b/>
          <w:iCs/>
        </w:rPr>
        <w:tab/>
      </w:r>
      <w:r w:rsidRPr="0031225C">
        <w:rPr>
          <w:rFonts w:ascii="Arial" w:eastAsia="Times New Roman" w:hAnsi="Arial" w:cs="Arial"/>
          <w:b/>
          <w:iCs/>
        </w:rPr>
        <w:tab/>
        <w:t>Signature:</w:t>
      </w:r>
      <w:r w:rsidRPr="0031225C">
        <w:rPr>
          <w:rFonts w:ascii="Arial" w:eastAsia="Times New Roman" w:hAnsi="Arial" w:cs="Arial"/>
          <w:b/>
          <w:iCs/>
        </w:rPr>
        <w:tab/>
      </w:r>
      <w:r w:rsidRPr="0031225C">
        <w:rPr>
          <w:rFonts w:ascii="Arial" w:eastAsia="Times New Roman" w:hAnsi="Arial" w:cs="Arial"/>
          <w:b/>
          <w:iCs/>
        </w:rPr>
        <w:tab/>
      </w:r>
      <w:r w:rsidRPr="0031225C">
        <w:rPr>
          <w:rFonts w:ascii="Arial" w:eastAsia="Times New Roman" w:hAnsi="Arial" w:cs="Arial"/>
          <w:b/>
          <w:iCs/>
        </w:rPr>
        <w:tab/>
        <w:t>Date:</w:t>
      </w:r>
    </w:p>
    <w:p w:rsidR="0031225C" w:rsidRPr="0031225C" w:rsidRDefault="0031225C" w:rsidP="0031225C">
      <w:pPr>
        <w:spacing w:after="0" w:line="240" w:lineRule="auto"/>
        <w:rPr>
          <w:rFonts w:ascii="Arial" w:eastAsia="Times New Roman" w:hAnsi="Arial" w:cs="Arial"/>
          <w:b/>
          <w:iCs/>
        </w:rPr>
      </w:pPr>
    </w:p>
    <w:p w:rsidR="0031225C" w:rsidRPr="0031225C" w:rsidRDefault="0031225C" w:rsidP="0031225C">
      <w:pPr>
        <w:spacing w:after="0" w:line="240" w:lineRule="auto"/>
        <w:rPr>
          <w:rFonts w:ascii="Arial" w:eastAsia="Times New Roman" w:hAnsi="Arial" w:cs="Arial"/>
          <w:b/>
          <w:iCs/>
        </w:rPr>
      </w:pPr>
    </w:p>
    <w:p w:rsidR="0031225C" w:rsidRPr="0031225C" w:rsidRDefault="0031225C" w:rsidP="0031225C">
      <w:pPr>
        <w:spacing w:after="0" w:line="240" w:lineRule="auto"/>
        <w:rPr>
          <w:rFonts w:ascii="Arial" w:eastAsia="Times New Roman" w:hAnsi="Arial" w:cs="Arial"/>
          <w:b/>
          <w:iCs/>
        </w:rPr>
      </w:pPr>
    </w:p>
    <w:p w:rsidR="0031225C" w:rsidRPr="0031225C" w:rsidRDefault="0031225C" w:rsidP="0031225C">
      <w:pPr>
        <w:spacing w:after="0" w:line="240" w:lineRule="auto"/>
        <w:rPr>
          <w:rFonts w:ascii="Arial" w:eastAsia="Times New Roman" w:hAnsi="Arial" w:cs="Arial"/>
          <w:b/>
          <w:iCs/>
        </w:rPr>
      </w:pPr>
    </w:p>
    <w:p w:rsidR="0031225C" w:rsidRPr="0031225C" w:rsidRDefault="0031225C" w:rsidP="0031225C">
      <w:pPr>
        <w:spacing w:after="0" w:line="240" w:lineRule="auto"/>
        <w:rPr>
          <w:rFonts w:ascii="Arial" w:eastAsia="Times New Roman" w:hAnsi="Arial" w:cs="Arial"/>
          <w:b/>
          <w:iCs/>
        </w:rPr>
      </w:pPr>
    </w:p>
    <w:p w:rsidR="0031225C" w:rsidRPr="0031225C" w:rsidRDefault="0031225C" w:rsidP="0031225C">
      <w:pPr>
        <w:spacing w:after="0" w:line="240" w:lineRule="auto"/>
        <w:rPr>
          <w:rFonts w:ascii="Arial" w:eastAsia="Times New Roman" w:hAnsi="Arial" w:cs="Arial"/>
          <w:b/>
          <w:iCs/>
        </w:rPr>
      </w:pPr>
    </w:p>
    <w:p w:rsidR="0031225C" w:rsidRPr="0031225C" w:rsidRDefault="0031225C" w:rsidP="0031225C">
      <w:pPr>
        <w:spacing w:after="0" w:line="240" w:lineRule="auto"/>
        <w:rPr>
          <w:rFonts w:ascii="Arial" w:eastAsia="Times New Roman" w:hAnsi="Arial" w:cs="Arial"/>
          <w:b/>
          <w:iCs/>
        </w:rPr>
      </w:pPr>
    </w:p>
    <w:p w:rsidR="0031225C" w:rsidRPr="0031225C" w:rsidRDefault="0031225C" w:rsidP="0031225C">
      <w:pPr>
        <w:spacing w:after="0" w:line="240" w:lineRule="auto"/>
        <w:rPr>
          <w:rFonts w:ascii="Arial" w:eastAsia="Times New Roman" w:hAnsi="Arial" w:cs="Arial"/>
          <w:b/>
          <w:iCs/>
        </w:rPr>
      </w:pPr>
      <w:r w:rsidRPr="0031225C">
        <w:rPr>
          <w:rFonts w:ascii="Arial" w:eastAsia="Times New Roman" w:hAnsi="Arial" w:cs="Arial"/>
          <w:b/>
          <w:iCs/>
        </w:rPr>
        <w:t>Head of Institute</w:t>
      </w:r>
    </w:p>
    <w:p w:rsidR="0031225C" w:rsidRPr="0031225C" w:rsidRDefault="0031225C" w:rsidP="0031225C">
      <w:pPr>
        <w:spacing w:after="0" w:line="240" w:lineRule="auto"/>
        <w:rPr>
          <w:rFonts w:ascii="Arial" w:eastAsia="Times New Roman" w:hAnsi="Arial" w:cs="Arial"/>
          <w:b/>
          <w:iCs/>
        </w:rPr>
      </w:pPr>
    </w:p>
    <w:p w:rsidR="0031225C" w:rsidRPr="0031225C" w:rsidRDefault="0031225C" w:rsidP="0031225C">
      <w:pPr>
        <w:spacing w:after="0" w:line="240" w:lineRule="auto"/>
        <w:rPr>
          <w:rFonts w:ascii="Arial" w:eastAsia="Times New Roman" w:hAnsi="Arial" w:cs="Arial"/>
          <w:b/>
          <w:iCs/>
        </w:rPr>
      </w:pPr>
      <w:r w:rsidRPr="0031225C">
        <w:rPr>
          <w:rFonts w:ascii="Arial" w:eastAsia="Times New Roman" w:hAnsi="Arial" w:cs="Arial"/>
          <w:b/>
          <w:iCs/>
        </w:rPr>
        <w:t>Name:</w:t>
      </w:r>
      <w:r w:rsidRPr="0031225C">
        <w:rPr>
          <w:rFonts w:ascii="Arial" w:eastAsia="Times New Roman" w:hAnsi="Arial" w:cs="Arial"/>
          <w:b/>
          <w:iCs/>
        </w:rPr>
        <w:tab/>
      </w:r>
      <w:r w:rsidRPr="0031225C">
        <w:rPr>
          <w:rFonts w:ascii="Arial" w:eastAsia="Times New Roman" w:hAnsi="Arial" w:cs="Arial"/>
          <w:b/>
          <w:iCs/>
        </w:rPr>
        <w:tab/>
      </w:r>
      <w:r w:rsidRPr="0031225C">
        <w:rPr>
          <w:rFonts w:ascii="Arial" w:eastAsia="Times New Roman" w:hAnsi="Arial" w:cs="Arial"/>
          <w:b/>
          <w:iCs/>
        </w:rPr>
        <w:tab/>
      </w:r>
      <w:r w:rsidRPr="0031225C">
        <w:rPr>
          <w:rFonts w:ascii="Arial" w:eastAsia="Times New Roman" w:hAnsi="Arial" w:cs="Arial"/>
          <w:b/>
          <w:iCs/>
        </w:rPr>
        <w:tab/>
      </w:r>
      <w:r w:rsidRPr="0031225C">
        <w:rPr>
          <w:rFonts w:ascii="Arial" w:eastAsia="Times New Roman" w:hAnsi="Arial" w:cs="Arial"/>
          <w:b/>
          <w:iCs/>
        </w:rPr>
        <w:tab/>
      </w:r>
      <w:r w:rsidRPr="0031225C">
        <w:rPr>
          <w:rFonts w:ascii="Arial" w:eastAsia="Times New Roman" w:hAnsi="Arial" w:cs="Arial"/>
          <w:b/>
          <w:iCs/>
        </w:rPr>
        <w:tab/>
        <w:t>Signature:</w:t>
      </w:r>
      <w:r w:rsidRPr="0031225C">
        <w:rPr>
          <w:rFonts w:ascii="Arial" w:eastAsia="Times New Roman" w:hAnsi="Arial" w:cs="Arial"/>
          <w:b/>
          <w:iCs/>
        </w:rPr>
        <w:tab/>
      </w:r>
      <w:r w:rsidRPr="0031225C">
        <w:rPr>
          <w:rFonts w:ascii="Arial" w:eastAsia="Times New Roman" w:hAnsi="Arial" w:cs="Arial"/>
          <w:b/>
          <w:iCs/>
        </w:rPr>
        <w:tab/>
      </w:r>
      <w:r w:rsidRPr="0031225C">
        <w:rPr>
          <w:rFonts w:ascii="Arial" w:eastAsia="Times New Roman" w:hAnsi="Arial" w:cs="Arial"/>
          <w:b/>
          <w:iCs/>
        </w:rPr>
        <w:tab/>
        <w:t>Date:</w:t>
      </w:r>
    </w:p>
    <w:p w:rsidR="0031225C" w:rsidRPr="0031225C" w:rsidRDefault="0031225C" w:rsidP="0031225C">
      <w:pPr>
        <w:spacing w:after="0" w:line="240" w:lineRule="auto"/>
        <w:rPr>
          <w:rFonts w:ascii="Arial" w:eastAsia="Times New Roman" w:hAnsi="Arial" w:cs="Arial"/>
          <w:b/>
          <w:iCs/>
        </w:rPr>
      </w:pPr>
    </w:p>
    <w:p w:rsidR="0031225C" w:rsidRPr="0031225C" w:rsidRDefault="0031225C" w:rsidP="0031225C">
      <w:pPr>
        <w:spacing w:after="0" w:line="240" w:lineRule="auto"/>
        <w:rPr>
          <w:rFonts w:ascii="Arial" w:eastAsia="Times New Roman" w:hAnsi="Arial" w:cs="Arial"/>
          <w:b/>
          <w:iCs/>
        </w:rPr>
      </w:pPr>
    </w:p>
    <w:p w:rsidR="0031225C" w:rsidRPr="0031225C" w:rsidRDefault="0031225C" w:rsidP="0031225C">
      <w:pPr>
        <w:spacing w:after="0" w:line="240" w:lineRule="auto"/>
        <w:rPr>
          <w:lang w:eastAsia="en-GB"/>
        </w:rPr>
      </w:pPr>
    </w:p>
    <w:p w:rsidR="00EB1DB6" w:rsidRDefault="00EB1DB6" w:rsidP="00DB773C">
      <w:pPr>
        <w:pStyle w:val="ListParagraph"/>
        <w:spacing w:after="0" w:line="240" w:lineRule="auto"/>
        <w:ind w:left="1080"/>
        <w:rPr>
          <w:rFonts w:ascii="Arial" w:hAnsi="Arial" w:cs="Arial"/>
        </w:rPr>
      </w:pPr>
    </w:p>
    <w:p w:rsidR="00EB1DB6" w:rsidRDefault="00EB1DB6" w:rsidP="00DB773C">
      <w:pPr>
        <w:pStyle w:val="ListParagraph"/>
        <w:spacing w:after="0" w:line="240" w:lineRule="auto"/>
        <w:ind w:left="1080"/>
        <w:rPr>
          <w:rFonts w:ascii="Arial" w:hAnsi="Arial" w:cs="Arial"/>
        </w:rPr>
      </w:pPr>
    </w:p>
    <w:p w:rsidR="00EB1DB6" w:rsidRDefault="00EB1DB6" w:rsidP="0031225C">
      <w:pPr>
        <w:jc w:val="center"/>
        <w:rPr>
          <w:rFonts w:ascii="Arial" w:hAnsi="Arial" w:cs="Arial"/>
        </w:rPr>
      </w:pPr>
    </w:p>
    <w:p w:rsidR="003027F7" w:rsidRPr="00193E7C" w:rsidRDefault="003027F7" w:rsidP="00193E7C">
      <w:pPr>
        <w:spacing w:after="0" w:line="240" w:lineRule="auto"/>
        <w:rPr>
          <w:rFonts w:ascii="Arial" w:hAnsi="Arial" w:cs="Arial"/>
        </w:rPr>
      </w:pPr>
    </w:p>
    <w:sectPr w:rsidR="003027F7" w:rsidRPr="00193E7C" w:rsidSect="0031225C">
      <w:head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01F" w:rsidRDefault="0076501F" w:rsidP="003B67F3">
      <w:pPr>
        <w:spacing w:after="0" w:line="240" w:lineRule="auto"/>
      </w:pPr>
      <w:r>
        <w:separator/>
      </w:r>
    </w:p>
  </w:endnote>
  <w:endnote w:type="continuationSeparator" w:id="0">
    <w:p w:rsidR="0076501F" w:rsidRDefault="0076501F" w:rsidP="003B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01F" w:rsidRDefault="0076501F" w:rsidP="003B67F3">
      <w:pPr>
        <w:spacing w:after="0" w:line="240" w:lineRule="auto"/>
      </w:pPr>
      <w:r>
        <w:separator/>
      </w:r>
    </w:p>
  </w:footnote>
  <w:footnote w:type="continuationSeparator" w:id="0">
    <w:p w:rsidR="0076501F" w:rsidRDefault="0076501F" w:rsidP="003B6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888" w:rsidRDefault="00274888">
    <w:pPr>
      <w:pStyle w:val="Header"/>
    </w:pPr>
    <w:r>
      <w:rPr>
        <w:noProof/>
        <w:lang w:eastAsia="en-GB"/>
      </w:rPr>
      <w:drawing>
        <wp:inline distT="0" distB="0" distL="0" distR="0" wp14:anchorId="799E5C5D" wp14:editId="4B4A61CB">
          <wp:extent cx="962025" cy="310623"/>
          <wp:effectExtent l="0" t="0" r="0" b="0"/>
          <wp:docPr id="4" name="Picture 4" descr="O:\All Staff Documents\University of Worcester Corporate Guidelines\Logos\01. logo\300dpi rgb jpgs\3D\3D colo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 Staff Documents\University of Worcester Corporate Guidelines\Logos\01. logo\300dpi rgb jpgs\3D\3D colour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4006" cy="3144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52F5F"/>
    <w:multiLevelType w:val="hybridMultilevel"/>
    <w:tmpl w:val="1E864D98"/>
    <w:lvl w:ilvl="0" w:tplc="11540A34">
      <w:numFmt w:val="bullet"/>
      <w:lvlText w:val="-"/>
      <w:lvlJc w:val="left"/>
      <w:pPr>
        <w:ind w:left="770" w:hanging="360"/>
      </w:pPr>
      <w:rPr>
        <w:rFonts w:ascii="Calibri" w:eastAsiaTheme="minorHAnsi" w:hAnsi="Calibri" w:cstheme="minorBid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D83194A"/>
    <w:multiLevelType w:val="multilevel"/>
    <w:tmpl w:val="46606318"/>
    <w:lvl w:ilvl="0">
      <w:start w:val="1"/>
      <w:numFmt w:val="decimal"/>
      <w:lvlText w:val="%1"/>
      <w:lvlJc w:val="left"/>
      <w:pPr>
        <w:ind w:left="435" w:hanging="435"/>
      </w:pPr>
      <w:rPr>
        <w:rFonts w:hint="default"/>
        <w:b/>
      </w:rPr>
    </w:lvl>
    <w:lvl w:ilvl="1">
      <w:start w:val="1"/>
      <w:numFmt w:val="decimal"/>
      <w:isLgl/>
      <w:lvlText w:val="%1.%2"/>
      <w:lvlJc w:val="left"/>
      <w:pPr>
        <w:ind w:left="570" w:hanging="570"/>
      </w:pPr>
      <w:rPr>
        <w:rFonts w:ascii="Arial" w:hAnsi="Arial"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F3E7197"/>
    <w:multiLevelType w:val="hybridMultilevel"/>
    <w:tmpl w:val="5F34CE62"/>
    <w:lvl w:ilvl="0" w:tplc="1E32AC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5132B"/>
    <w:multiLevelType w:val="hybridMultilevel"/>
    <w:tmpl w:val="BFB881B6"/>
    <w:lvl w:ilvl="0" w:tplc="CB04CC9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27D4C"/>
    <w:multiLevelType w:val="hybridMultilevel"/>
    <w:tmpl w:val="3FFADC86"/>
    <w:lvl w:ilvl="0" w:tplc="4D9E08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01372"/>
    <w:multiLevelType w:val="hybridMultilevel"/>
    <w:tmpl w:val="6D2E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E17248"/>
    <w:multiLevelType w:val="hybridMultilevel"/>
    <w:tmpl w:val="6D060118"/>
    <w:lvl w:ilvl="0" w:tplc="FF3E83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6C7788"/>
    <w:multiLevelType w:val="hybridMultilevel"/>
    <w:tmpl w:val="D560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F731B"/>
    <w:multiLevelType w:val="hybridMultilevel"/>
    <w:tmpl w:val="9C805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571CC1"/>
    <w:multiLevelType w:val="hybridMultilevel"/>
    <w:tmpl w:val="BC245A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6F72DB"/>
    <w:multiLevelType w:val="hybridMultilevel"/>
    <w:tmpl w:val="1E180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96B79"/>
    <w:multiLevelType w:val="hybridMultilevel"/>
    <w:tmpl w:val="2FD208C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3C8E5BC9"/>
    <w:multiLevelType w:val="hybridMultilevel"/>
    <w:tmpl w:val="1314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17F02"/>
    <w:multiLevelType w:val="hybridMultilevel"/>
    <w:tmpl w:val="7CC6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87770"/>
    <w:multiLevelType w:val="hybridMultilevel"/>
    <w:tmpl w:val="C1C082EE"/>
    <w:lvl w:ilvl="0" w:tplc="11540A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82BCC"/>
    <w:multiLevelType w:val="hybridMultilevel"/>
    <w:tmpl w:val="D208178A"/>
    <w:lvl w:ilvl="0" w:tplc="0FE4F0CC">
      <w:start w:val="27"/>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0B7F63"/>
    <w:multiLevelType w:val="multilevel"/>
    <w:tmpl w:val="94EEEBC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E5D1614"/>
    <w:multiLevelType w:val="hybridMultilevel"/>
    <w:tmpl w:val="5AC6F1E6"/>
    <w:lvl w:ilvl="0" w:tplc="4D9E08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55953"/>
    <w:multiLevelType w:val="multilevel"/>
    <w:tmpl w:val="94EEEBC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962AD1"/>
    <w:multiLevelType w:val="hybridMultilevel"/>
    <w:tmpl w:val="5F268E8C"/>
    <w:lvl w:ilvl="0" w:tplc="8C78665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3D4035D"/>
    <w:multiLevelType w:val="hybridMultilevel"/>
    <w:tmpl w:val="4D1210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0A76AD"/>
    <w:multiLevelType w:val="hybridMultilevel"/>
    <w:tmpl w:val="570E0AD8"/>
    <w:lvl w:ilvl="0" w:tplc="402EAEE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79C16E0"/>
    <w:multiLevelType w:val="hybridMultilevel"/>
    <w:tmpl w:val="731E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C4358"/>
    <w:multiLevelType w:val="hybridMultilevel"/>
    <w:tmpl w:val="7BEC9F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71C85D3F"/>
    <w:multiLevelType w:val="hybridMultilevel"/>
    <w:tmpl w:val="F4BC57E0"/>
    <w:lvl w:ilvl="0" w:tplc="08090001">
      <w:start w:val="1"/>
      <w:numFmt w:val="bullet"/>
      <w:lvlText w:val=""/>
      <w:lvlJc w:val="left"/>
      <w:pPr>
        <w:ind w:left="2535" w:hanging="360"/>
      </w:pPr>
      <w:rPr>
        <w:rFonts w:ascii="Symbol" w:hAnsi="Symbol" w:hint="default"/>
      </w:rPr>
    </w:lvl>
    <w:lvl w:ilvl="1" w:tplc="08090003">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25" w15:restartNumberingAfterBreak="0">
    <w:nsid w:val="72D5344D"/>
    <w:multiLevelType w:val="hybridMultilevel"/>
    <w:tmpl w:val="6514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F870BA"/>
    <w:multiLevelType w:val="hybridMultilevel"/>
    <w:tmpl w:val="B7A6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1F1F05"/>
    <w:multiLevelType w:val="hybridMultilevel"/>
    <w:tmpl w:val="5F5E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B1FDF"/>
    <w:multiLevelType w:val="hybridMultilevel"/>
    <w:tmpl w:val="3AC64D1A"/>
    <w:lvl w:ilvl="0" w:tplc="F2787A36">
      <w:start w:val="4"/>
      <w:numFmt w:val="bullet"/>
      <w:lvlText w:val="•"/>
      <w:lvlJc w:val="left"/>
      <w:pPr>
        <w:ind w:left="1472" w:hanging="360"/>
      </w:pPr>
      <w:rPr>
        <w:rFonts w:ascii="Calibri" w:eastAsiaTheme="minorHAnsi" w:hAnsi="Calibri" w:cstheme="minorBidi" w:hint="default"/>
      </w:rPr>
    </w:lvl>
    <w:lvl w:ilvl="1" w:tplc="08090003" w:tentative="1">
      <w:start w:val="1"/>
      <w:numFmt w:val="bullet"/>
      <w:lvlText w:val="o"/>
      <w:lvlJc w:val="left"/>
      <w:pPr>
        <w:ind w:left="2192" w:hanging="360"/>
      </w:pPr>
      <w:rPr>
        <w:rFonts w:ascii="Courier New" w:hAnsi="Courier New" w:cs="Courier New" w:hint="default"/>
      </w:rPr>
    </w:lvl>
    <w:lvl w:ilvl="2" w:tplc="08090005" w:tentative="1">
      <w:start w:val="1"/>
      <w:numFmt w:val="bullet"/>
      <w:lvlText w:val=""/>
      <w:lvlJc w:val="left"/>
      <w:pPr>
        <w:ind w:left="2912" w:hanging="360"/>
      </w:pPr>
      <w:rPr>
        <w:rFonts w:ascii="Wingdings" w:hAnsi="Wingdings" w:hint="default"/>
      </w:rPr>
    </w:lvl>
    <w:lvl w:ilvl="3" w:tplc="08090001" w:tentative="1">
      <w:start w:val="1"/>
      <w:numFmt w:val="bullet"/>
      <w:lvlText w:val=""/>
      <w:lvlJc w:val="left"/>
      <w:pPr>
        <w:ind w:left="3632" w:hanging="360"/>
      </w:pPr>
      <w:rPr>
        <w:rFonts w:ascii="Symbol" w:hAnsi="Symbol" w:hint="default"/>
      </w:rPr>
    </w:lvl>
    <w:lvl w:ilvl="4" w:tplc="08090003" w:tentative="1">
      <w:start w:val="1"/>
      <w:numFmt w:val="bullet"/>
      <w:lvlText w:val="o"/>
      <w:lvlJc w:val="left"/>
      <w:pPr>
        <w:ind w:left="4352" w:hanging="360"/>
      </w:pPr>
      <w:rPr>
        <w:rFonts w:ascii="Courier New" w:hAnsi="Courier New" w:cs="Courier New" w:hint="default"/>
      </w:rPr>
    </w:lvl>
    <w:lvl w:ilvl="5" w:tplc="08090005" w:tentative="1">
      <w:start w:val="1"/>
      <w:numFmt w:val="bullet"/>
      <w:lvlText w:val=""/>
      <w:lvlJc w:val="left"/>
      <w:pPr>
        <w:ind w:left="5072" w:hanging="360"/>
      </w:pPr>
      <w:rPr>
        <w:rFonts w:ascii="Wingdings" w:hAnsi="Wingdings" w:hint="default"/>
      </w:rPr>
    </w:lvl>
    <w:lvl w:ilvl="6" w:tplc="08090001" w:tentative="1">
      <w:start w:val="1"/>
      <w:numFmt w:val="bullet"/>
      <w:lvlText w:val=""/>
      <w:lvlJc w:val="left"/>
      <w:pPr>
        <w:ind w:left="5792" w:hanging="360"/>
      </w:pPr>
      <w:rPr>
        <w:rFonts w:ascii="Symbol" w:hAnsi="Symbol" w:hint="default"/>
      </w:rPr>
    </w:lvl>
    <w:lvl w:ilvl="7" w:tplc="08090003" w:tentative="1">
      <w:start w:val="1"/>
      <w:numFmt w:val="bullet"/>
      <w:lvlText w:val="o"/>
      <w:lvlJc w:val="left"/>
      <w:pPr>
        <w:ind w:left="6512" w:hanging="360"/>
      </w:pPr>
      <w:rPr>
        <w:rFonts w:ascii="Courier New" w:hAnsi="Courier New" w:cs="Courier New" w:hint="default"/>
      </w:rPr>
    </w:lvl>
    <w:lvl w:ilvl="8" w:tplc="08090005" w:tentative="1">
      <w:start w:val="1"/>
      <w:numFmt w:val="bullet"/>
      <w:lvlText w:val=""/>
      <w:lvlJc w:val="left"/>
      <w:pPr>
        <w:ind w:left="7232" w:hanging="360"/>
      </w:pPr>
      <w:rPr>
        <w:rFonts w:ascii="Wingdings" w:hAnsi="Wingdings" w:hint="default"/>
      </w:rPr>
    </w:lvl>
  </w:abstractNum>
  <w:abstractNum w:abstractNumId="29" w15:restartNumberingAfterBreak="0">
    <w:nsid w:val="7E2C3569"/>
    <w:multiLevelType w:val="hybridMultilevel"/>
    <w:tmpl w:val="60422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0"/>
  </w:num>
  <w:num w:numId="4">
    <w:abstractNumId w:val="20"/>
  </w:num>
  <w:num w:numId="5">
    <w:abstractNumId w:val="5"/>
  </w:num>
  <w:num w:numId="6">
    <w:abstractNumId w:val="16"/>
  </w:num>
  <w:num w:numId="7">
    <w:abstractNumId w:val="18"/>
  </w:num>
  <w:num w:numId="8">
    <w:abstractNumId w:val="6"/>
  </w:num>
  <w:num w:numId="9">
    <w:abstractNumId w:val="19"/>
  </w:num>
  <w:num w:numId="10">
    <w:abstractNumId w:val="24"/>
  </w:num>
  <w:num w:numId="11">
    <w:abstractNumId w:val="8"/>
  </w:num>
  <w:num w:numId="12">
    <w:abstractNumId w:val="21"/>
  </w:num>
  <w:num w:numId="13">
    <w:abstractNumId w:val="29"/>
  </w:num>
  <w:num w:numId="14">
    <w:abstractNumId w:val="1"/>
  </w:num>
  <w:num w:numId="15">
    <w:abstractNumId w:val="4"/>
  </w:num>
  <w:num w:numId="16">
    <w:abstractNumId w:val="28"/>
  </w:num>
  <w:num w:numId="17">
    <w:abstractNumId w:val="11"/>
  </w:num>
  <w:num w:numId="18">
    <w:abstractNumId w:val="23"/>
  </w:num>
  <w:num w:numId="19">
    <w:abstractNumId w:val="9"/>
  </w:num>
  <w:num w:numId="20">
    <w:abstractNumId w:val="15"/>
  </w:num>
  <w:num w:numId="21">
    <w:abstractNumId w:val="17"/>
  </w:num>
  <w:num w:numId="22">
    <w:abstractNumId w:val="3"/>
  </w:num>
  <w:num w:numId="23">
    <w:abstractNumId w:val="26"/>
  </w:num>
  <w:num w:numId="24">
    <w:abstractNumId w:val="22"/>
  </w:num>
  <w:num w:numId="25">
    <w:abstractNumId w:val="7"/>
  </w:num>
  <w:num w:numId="26">
    <w:abstractNumId w:val="13"/>
  </w:num>
  <w:num w:numId="27">
    <w:abstractNumId w:val="27"/>
  </w:num>
  <w:num w:numId="28">
    <w:abstractNumId w:val="2"/>
  </w:num>
  <w:num w:numId="29">
    <w:abstractNumId w:val="1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68"/>
    <w:rsid w:val="00024103"/>
    <w:rsid w:val="000365F9"/>
    <w:rsid w:val="00047920"/>
    <w:rsid w:val="00052DD9"/>
    <w:rsid w:val="00052E28"/>
    <w:rsid w:val="00060D9D"/>
    <w:rsid w:val="00073376"/>
    <w:rsid w:val="00094712"/>
    <w:rsid w:val="000B2186"/>
    <w:rsid w:val="000F27ED"/>
    <w:rsid w:val="00122A26"/>
    <w:rsid w:val="00123186"/>
    <w:rsid w:val="00125D68"/>
    <w:rsid w:val="00127206"/>
    <w:rsid w:val="00143CF8"/>
    <w:rsid w:val="00152C63"/>
    <w:rsid w:val="00175A3E"/>
    <w:rsid w:val="00193E7C"/>
    <w:rsid w:val="001B654B"/>
    <w:rsid w:val="001D155E"/>
    <w:rsid w:val="001D21FD"/>
    <w:rsid w:val="001E49AF"/>
    <w:rsid w:val="001F721D"/>
    <w:rsid w:val="00214756"/>
    <w:rsid w:val="00226522"/>
    <w:rsid w:val="002346CF"/>
    <w:rsid w:val="00245DF7"/>
    <w:rsid w:val="00247F12"/>
    <w:rsid w:val="00266340"/>
    <w:rsid w:val="00274888"/>
    <w:rsid w:val="002913CF"/>
    <w:rsid w:val="00296F8A"/>
    <w:rsid w:val="00297A66"/>
    <w:rsid w:val="002A07AB"/>
    <w:rsid w:val="002C2885"/>
    <w:rsid w:val="002D17D2"/>
    <w:rsid w:val="002D3FE4"/>
    <w:rsid w:val="002D561C"/>
    <w:rsid w:val="002E3FAD"/>
    <w:rsid w:val="002E7453"/>
    <w:rsid w:val="002E7BB9"/>
    <w:rsid w:val="003027F7"/>
    <w:rsid w:val="00303A83"/>
    <w:rsid w:val="00306476"/>
    <w:rsid w:val="0031225C"/>
    <w:rsid w:val="00314A11"/>
    <w:rsid w:val="00320EDF"/>
    <w:rsid w:val="00366508"/>
    <w:rsid w:val="003705B0"/>
    <w:rsid w:val="0037571E"/>
    <w:rsid w:val="003817C6"/>
    <w:rsid w:val="003B45E9"/>
    <w:rsid w:val="003B67F3"/>
    <w:rsid w:val="003C32A9"/>
    <w:rsid w:val="003D3B74"/>
    <w:rsid w:val="003D6A8B"/>
    <w:rsid w:val="003E4F66"/>
    <w:rsid w:val="00406C0E"/>
    <w:rsid w:val="00415971"/>
    <w:rsid w:val="00435B63"/>
    <w:rsid w:val="00445813"/>
    <w:rsid w:val="00447491"/>
    <w:rsid w:val="00463B7B"/>
    <w:rsid w:val="00470BCC"/>
    <w:rsid w:val="0049481B"/>
    <w:rsid w:val="004A6049"/>
    <w:rsid w:val="004B242A"/>
    <w:rsid w:val="004B392D"/>
    <w:rsid w:val="004D5E29"/>
    <w:rsid w:val="004E5633"/>
    <w:rsid w:val="00510DC2"/>
    <w:rsid w:val="0051589E"/>
    <w:rsid w:val="00523C01"/>
    <w:rsid w:val="00555008"/>
    <w:rsid w:val="00563277"/>
    <w:rsid w:val="005679E0"/>
    <w:rsid w:val="00572472"/>
    <w:rsid w:val="0057552D"/>
    <w:rsid w:val="00585CBD"/>
    <w:rsid w:val="005A7905"/>
    <w:rsid w:val="005B579A"/>
    <w:rsid w:val="005B7244"/>
    <w:rsid w:val="005C1D28"/>
    <w:rsid w:val="005D7244"/>
    <w:rsid w:val="005E5DF9"/>
    <w:rsid w:val="0062296D"/>
    <w:rsid w:val="00634808"/>
    <w:rsid w:val="00635038"/>
    <w:rsid w:val="00650975"/>
    <w:rsid w:val="00683EB8"/>
    <w:rsid w:val="00697E81"/>
    <w:rsid w:val="006B2D3E"/>
    <w:rsid w:val="006E4701"/>
    <w:rsid w:val="006E4BD0"/>
    <w:rsid w:val="006F22E1"/>
    <w:rsid w:val="006F611A"/>
    <w:rsid w:val="00700D05"/>
    <w:rsid w:val="007644FE"/>
    <w:rsid w:val="0076501F"/>
    <w:rsid w:val="007741B8"/>
    <w:rsid w:val="00786BF9"/>
    <w:rsid w:val="007B28F8"/>
    <w:rsid w:val="00826C8F"/>
    <w:rsid w:val="0086411E"/>
    <w:rsid w:val="00870019"/>
    <w:rsid w:val="008A0A22"/>
    <w:rsid w:val="008B6FA5"/>
    <w:rsid w:val="008C32DD"/>
    <w:rsid w:val="008C4872"/>
    <w:rsid w:val="008D672F"/>
    <w:rsid w:val="008E61EC"/>
    <w:rsid w:val="00930772"/>
    <w:rsid w:val="009311CF"/>
    <w:rsid w:val="009500EB"/>
    <w:rsid w:val="00974D0C"/>
    <w:rsid w:val="00977BF9"/>
    <w:rsid w:val="009842B5"/>
    <w:rsid w:val="009B082F"/>
    <w:rsid w:val="009B1A08"/>
    <w:rsid w:val="009C1E21"/>
    <w:rsid w:val="009F21A0"/>
    <w:rsid w:val="00A0588C"/>
    <w:rsid w:val="00A06644"/>
    <w:rsid w:val="00A23D52"/>
    <w:rsid w:val="00A25497"/>
    <w:rsid w:val="00A258EB"/>
    <w:rsid w:val="00A30F7B"/>
    <w:rsid w:val="00A41B41"/>
    <w:rsid w:val="00A52577"/>
    <w:rsid w:val="00A66D03"/>
    <w:rsid w:val="00A8108E"/>
    <w:rsid w:val="00AA0CD0"/>
    <w:rsid w:val="00AA53CF"/>
    <w:rsid w:val="00AD5F99"/>
    <w:rsid w:val="00AF5CAC"/>
    <w:rsid w:val="00B13CF1"/>
    <w:rsid w:val="00B30E69"/>
    <w:rsid w:val="00B52794"/>
    <w:rsid w:val="00B61EA7"/>
    <w:rsid w:val="00B65C0C"/>
    <w:rsid w:val="00B8540C"/>
    <w:rsid w:val="00B935AE"/>
    <w:rsid w:val="00B95F9B"/>
    <w:rsid w:val="00BA0659"/>
    <w:rsid w:val="00BA11CA"/>
    <w:rsid w:val="00BD6225"/>
    <w:rsid w:val="00C0233F"/>
    <w:rsid w:val="00C024A1"/>
    <w:rsid w:val="00C05899"/>
    <w:rsid w:val="00C063A6"/>
    <w:rsid w:val="00C46CB2"/>
    <w:rsid w:val="00C60907"/>
    <w:rsid w:val="00C731BB"/>
    <w:rsid w:val="00C764FE"/>
    <w:rsid w:val="00C841A1"/>
    <w:rsid w:val="00C906C0"/>
    <w:rsid w:val="00C92A5D"/>
    <w:rsid w:val="00C94155"/>
    <w:rsid w:val="00CA4156"/>
    <w:rsid w:val="00CB5C9C"/>
    <w:rsid w:val="00CB6709"/>
    <w:rsid w:val="00CC5912"/>
    <w:rsid w:val="00CE6560"/>
    <w:rsid w:val="00CF27B2"/>
    <w:rsid w:val="00CF4A69"/>
    <w:rsid w:val="00D06CDC"/>
    <w:rsid w:val="00D171FC"/>
    <w:rsid w:val="00D20EE2"/>
    <w:rsid w:val="00D2534B"/>
    <w:rsid w:val="00D27377"/>
    <w:rsid w:val="00D37599"/>
    <w:rsid w:val="00D50282"/>
    <w:rsid w:val="00D64888"/>
    <w:rsid w:val="00D934C5"/>
    <w:rsid w:val="00DB773C"/>
    <w:rsid w:val="00DC77B5"/>
    <w:rsid w:val="00DE5961"/>
    <w:rsid w:val="00E1470B"/>
    <w:rsid w:val="00E27F63"/>
    <w:rsid w:val="00E31378"/>
    <w:rsid w:val="00E42EA1"/>
    <w:rsid w:val="00E47FC1"/>
    <w:rsid w:val="00E55300"/>
    <w:rsid w:val="00E65470"/>
    <w:rsid w:val="00E6613D"/>
    <w:rsid w:val="00EA1ACF"/>
    <w:rsid w:val="00EA1C6B"/>
    <w:rsid w:val="00EB000B"/>
    <w:rsid w:val="00EB081C"/>
    <w:rsid w:val="00EB1DB6"/>
    <w:rsid w:val="00EC5C25"/>
    <w:rsid w:val="00ED6E4C"/>
    <w:rsid w:val="00EF23FC"/>
    <w:rsid w:val="00F17560"/>
    <w:rsid w:val="00F31E2E"/>
    <w:rsid w:val="00F43A5B"/>
    <w:rsid w:val="00F6086D"/>
    <w:rsid w:val="00F71E6F"/>
    <w:rsid w:val="00FA4168"/>
    <w:rsid w:val="00FA44B2"/>
    <w:rsid w:val="00FC62E5"/>
    <w:rsid w:val="00FE654A"/>
    <w:rsid w:val="00FF1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7715946-783F-41E7-8B6D-CC693431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5F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971"/>
    <w:pPr>
      <w:ind w:left="720"/>
      <w:contextualSpacing/>
    </w:pPr>
  </w:style>
  <w:style w:type="paragraph" w:customStyle="1" w:styleId="Martin5">
    <w:name w:val="Martin 5"/>
    <w:basedOn w:val="Normal"/>
    <w:rsid w:val="0086411E"/>
    <w:pPr>
      <w:tabs>
        <w:tab w:val="left" w:pos="432"/>
      </w:tabs>
      <w:spacing w:after="0" w:line="260" w:lineRule="exact"/>
    </w:pPr>
    <w:rPr>
      <w:rFonts w:ascii="Arial" w:eastAsia="Times New Roman" w:hAnsi="Arial" w:cs="Tahoma"/>
      <w:w w:val="110"/>
      <w:sz w:val="18"/>
      <w:szCs w:val="24"/>
    </w:rPr>
  </w:style>
  <w:style w:type="paragraph" w:customStyle="1" w:styleId="bodytext">
    <w:name w:val="bodytext"/>
    <w:basedOn w:val="Normal"/>
    <w:rsid w:val="0086411E"/>
    <w:pPr>
      <w:spacing w:before="100" w:beforeAutospacing="1" w:after="100" w:afterAutospacing="1" w:line="240" w:lineRule="auto"/>
    </w:pPr>
    <w:rPr>
      <w:rFonts w:ascii="Verdana" w:eastAsia="Arial Unicode MS" w:hAnsi="Verdana" w:cs="Arial Unicode MS"/>
      <w:sz w:val="24"/>
      <w:szCs w:val="24"/>
    </w:rPr>
  </w:style>
  <w:style w:type="paragraph" w:styleId="BalloonText">
    <w:name w:val="Balloon Text"/>
    <w:basedOn w:val="Normal"/>
    <w:link w:val="BalloonTextChar"/>
    <w:uiPriority w:val="99"/>
    <w:semiHidden/>
    <w:unhideWhenUsed/>
    <w:rsid w:val="0086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11E"/>
    <w:rPr>
      <w:rFonts w:ascii="Tahoma" w:hAnsi="Tahoma" w:cs="Tahoma"/>
      <w:sz w:val="16"/>
      <w:szCs w:val="16"/>
    </w:rPr>
  </w:style>
  <w:style w:type="paragraph" w:styleId="Header">
    <w:name w:val="header"/>
    <w:basedOn w:val="Normal"/>
    <w:link w:val="HeaderChar"/>
    <w:uiPriority w:val="99"/>
    <w:unhideWhenUsed/>
    <w:rsid w:val="003B6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F3"/>
  </w:style>
  <w:style w:type="paragraph" w:styleId="Footer">
    <w:name w:val="footer"/>
    <w:basedOn w:val="Normal"/>
    <w:link w:val="FooterChar"/>
    <w:uiPriority w:val="99"/>
    <w:unhideWhenUsed/>
    <w:rsid w:val="003B6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F3"/>
  </w:style>
  <w:style w:type="paragraph" w:styleId="BodyTextIndent">
    <w:name w:val="Body Text Indent"/>
    <w:basedOn w:val="Normal"/>
    <w:link w:val="BodyTextIndentChar"/>
    <w:rsid w:val="00AD5F99"/>
    <w:pPr>
      <w:spacing w:after="0" w:line="240" w:lineRule="auto"/>
      <w:ind w:left="540" w:hanging="540"/>
      <w:jc w:val="both"/>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rsid w:val="00AD5F99"/>
    <w:rPr>
      <w:rFonts w:ascii="Arial" w:eastAsia="Times New Roman" w:hAnsi="Arial" w:cs="Times New Roman"/>
      <w:szCs w:val="20"/>
      <w:lang w:eastAsia="en-GB"/>
    </w:rPr>
  </w:style>
  <w:style w:type="paragraph" w:styleId="BodyText2">
    <w:name w:val="Body Text 2"/>
    <w:basedOn w:val="Normal"/>
    <w:link w:val="BodyText2Char"/>
    <w:rsid w:val="00AD5F99"/>
    <w:pPr>
      <w:spacing w:after="0" w:line="240" w:lineRule="auto"/>
      <w:jc w:val="both"/>
    </w:pPr>
    <w:rPr>
      <w:rFonts w:ascii="Arial" w:eastAsia="Times New Roman" w:hAnsi="Arial" w:cs="Times New Roman"/>
      <w:sz w:val="20"/>
      <w:szCs w:val="20"/>
      <w:lang w:eastAsia="en-GB"/>
    </w:rPr>
  </w:style>
  <w:style w:type="character" w:customStyle="1" w:styleId="BodyText2Char">
    <w:name w:val="Body Text 2 Char"/>
    <w:basedOn w:val="DefaultParagraphFont"/>
    <w:link w:val="BodyText2"/>
    <w:rsid w:val="00AD5F99"/>
    <w:rPr>
      <w:rFonts w:ascii="Arial" w:eastAsia="Times New Roman" w:hAnsi="Arial" w:cs="Times New Roman"/>
      <w:sz w:val="20"/>
      <w:szCs w:val="20"/>
      <w:lang w:eastAsia="en-GB"/>
    </w:rPr>
  </w:style>
  <w:style w:type="paragraph" w:customStyle="1" w:styleId="qah4">
    <w:name w:val="qah 4"/>
    <w:basedOn w:val="Heading1"/>
    <w:rsid w:val="00AD5F99"/>
    <w:pPr>
      <w:keepLines w:val="0"/>
      <w:spacing w:before="0" w:line="240" w:lineRule="auto"/>
      <w:jc w:val="both"/>
    </w:pPr>
    <w:rPr>
      <w:rFonts w:ascii="Times New Roman" w:eastAsia="Times New Roman" w:hAnsi="Times New Roman" w:cs="Times New Roman"/>
      <w:bCs w:val="0"/>
      <w:color w:val="auto"/>
      <w:szCs w:val="20"/>
      <w:u w:val="single"/>
      <w:lang w:eastAsia="en-GB"/>
    </w:rPr>
  </w:style>
  <w:style w:type="paragraph" w:customStyle="1" w:styleId="qah3">
    <w:name w:val="qah 3"/>
    <w:basedOn w:val="Normal"/>
    <w:rsid w:val="00AD5F99"/>
    <w:pPr>
      <w:spacing w:after="0" w:line="240" w:lineRule="auto"/>
      <w:jc w:val="both"/>
    </w:pPr>
    <w:rPr>
      <w:rFonts w:ascii="Arial" w:eastAsia="Times New Roman" w:hAnsi="Arial" w:cs="Times New Roman"/>
      <w:b/>
      <w:caps/>
      <w:sz w:val="28"/>
      <w:szCs w:val="20"/>
      <w:u w:val="single"/>
      <w:lang w:eastAsia="en-GB"/>
    </w:rPr>
  </w:style>
  <w:style w:type="character" w:styleId="Hyperlink">
    <w:name w:val="Hyperlink"/>
    <w:rsid w:val="00AD5F99"/>
    <w:rPr>
      <w:color w:val="0000FF"/>
      <w:u w:val="single"/>
    </w:rPr>
  </w:style>
  <w:style w:type="paragraph" w:customStyle="1" w:styleId="comment">
    <w:name w:val="comment"/>
    <w:basedOn w:val="Normal"/>
    <w:rsid w:val="00AD5F99"/>
    <w:pPr>
      <w:pBdr>
        <w:bottom w:val="single" w:sz="8" w:space="4" w:color="auto"/>
      </w:pBdr>
      <w:spacing w:before="120" w:after="120" w:line="240" w:lineRule="auto"/>
      <w:jc w:val="both"/>
    </w:pPr>
    <w:rPr>
      <w:rFonts w:ascii="Arial" w:eastAsia="Times New Roman" w:hAnsi="Arial" w:cs="Arial"/>
      <w:sz w:val="20"/>
      <w:szCs w:val="24"/>
      <w:lang w:eastAsia="en-GB"/>
    </w:rPr>
  </w:style>
  <w:style w:type="paragraph" w:styleId="E-mailSignature">
    <w:name w:val="E-mail Signature"/>
    <w:basedOn w:val="Normal"/>
    <w:link w:val="E-mailSignatureChar"/>
    <w:rsid w:val="00AD5F99"/>
    <w:pPr>
      <w:spacing w:after="0" w:line="240" w:lineRule="auto"/>
    </w:pPr>
    <w:rPr>
      <w:rFonts w:ascii="Arial" w:eastAsia="Times New Roman" w:hAnsi="Arial" w:cs="Arial"/>
      <w:szCs w:val="24"/>
      <w:lang w:eastAsia="en-GB"/>
    </w:rPr>
  </w:style>
  <w:style w:type="character" w:customStyle="1" w:styleId="E-mailSignatureChar">
    <w:name w:val="E-mail Signature Char"/>
    <w:basedOn w:val="DefaultParagraphFont"/>
    <w:link w:val="E-mailSignature"/>
    <w:rsid w:val="00AD5F99"/>
    <w:rPr>
      <w:rFonts w:ascii="Arial" w:eastAsia="Times New Roman" w:hAnsi="Arial" w:cs="Arial"/>
      <w:szCs w:val="24"/>
      <w:lang w:eastAsia="en-GB"/>
    </w:rPr>
  </w:style>
  <w:style w:type="character" w:styleId="CommentReference">
    <w:name w:val="annotation reference"/>
    <w:semiHidden/>
    <w:rsid w:val="00AD5F99"/>
    <w:rPr>
      <w:sz w:val="16"/>
      <w:szCs w:val="16"/>
    </w:rPr>
  </w:style>
  <w:style w:type="paragraph" w:styleId="CommentText">
    <w:name w:val="annotation text"/>
    <w:basedOn w:val="Normal"/>
    <w:link w:val="CommentTextChar"/>
    <w:semiHidden/>
    <w:rsid w:val="00AD5F99"/>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AD5F99"/>
    <w:rPr>
      <w:rFonts w:ascii="Arial" w:eastAsia="Times New Roman" w:hAnsi="Arial" w:cs="Times New Roman"/>
      <w:sz w:val="20"/>
      <w:szCs w:val="20"/>
      <w:lang w:eastAsia="en-GB"/>
    </w:rPr>
  </w:style>
  <w:style w:type="paragraph" w:styleId="FootnoteText">
    <w:name w:val="footnote text"/>
    <w:basedOn w:val="Normal"/>
    <w:link w:val="FootnoteTextChar"/>
    <w:rsid w:val="00AD5F99"/>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AD5F99"/>
    <w:rPr>
      <w:rFonts w:ascii="Arial" w:eastAsia="Times New Roman" w:hAnsi="Arial" w:cs="Times New Roman"/>
      <w:sz w:val="20"/>
      <w:szCs w:val="20"/>
      <w:lang w:eastAsia="en-GB"/>
    </w:rPr>
  </w:style>
  <w:style w:type="character" w:styleId="FootnoteReference">
    <w:name w:val="footnote reference"/>
    <w:rsid w:val="00AD5F99"/>
    <w:rPr>
      <w:vertAlign w:val="superscript"/>
    </w:rPr>
  </w:style>
  <w:style w:type="paragraph" w:styleId="NormalWeb">
    <w:name w:val="Normal (Web)"/>
    <w:basedOn w:val="Normal"/>
    <w:uiPriority w:val="99"/>
    <w:unhideWhenUsed/>
    <w:rsid w:val="00AD5F99"/>
    <w:pPr>
      <w:spacing w:before="100" w:beforeAutospacing="1" w:after="100" w:afterAutospacing="1" w:line="240" w:lineRule="auto"/>
    </w:pPr>
    <w:rPr>
      <w:rFonts w:ascii="Arial" w:eastAsia="Times New Roman" w:hAnsi="Arial" w:cs="Times New Roman"/>
      <w:sz w:val="20"/>
      <w:szCs w:val="24"/>
      <w:lang w:eastAsia="en-GB"/>
    </w:rPr>
  </w:style>
  <w:style w:type="table" w:customStyle="1" w:styleId="TableGrid3">
    <w:name w:val="Table Grid3"/>
    <w:basedOn w:val="TableNormal"/>
    <w:next w:val="TableGrid"/>
    <w:uiPriority w:val="59"/>
    <w:rsid w:val="00AD5F99"/>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5F9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D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841A1"/>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D6E4C"/>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D6E4C"/>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5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ac.uk/aqu/documents/Guidance_for_the_Approval_of_Off-site_deliver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9D2B-EE40-4949-9632-46AA16AF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Stowell</dc:creator>
  <cp:lastModifiedBy>Nicola Rawlings</cp:lastModifiedBy>
  <cp:revision>3</cp:revision>
  <cp:lastPrinted>2016-02-10T14:42:00Z</cp:lastPrinted>
  <dcterms:created xsi:type="dcterms:W3CDTF">2016-03-01T12:12:00Z</dcterms:created>
  <dcterms:modified xsi:type="dcterms:W3CDTF">2016-03-02T09:28:00Z</dcterms:modified>
</cp:coreProperties>
</file>