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00" w:rsidRDefault="00361400">
      <w:pPr>
        <w:rPr>
          <w:rFonts w:ascii="Arial" w:hAnsi="Arial" w:cs="Arial"/>
          <w:b/>
          <w:bCs/>
          <w:u w:val="single"/>
        </w:rPr>
      </w:pPr>
    </w:p>
    <w:p w:rsidR="00361400" w:rsidRDefault="00DA678E" w:rsidP="00850527">
      <w:pPr>
        <w:rPr>
          <w:rFonts w:ascii="Arial" w:hAnsi="Arial" w:cs="Arial"/>
          <w:b/>
        </w:rPr>
      </w:pPr>
      <w:r w:rsidRPr="00DA678E">
        <w:rPr>
          <w:rFonts w:ascii="Arial" w:hAnsi="Arial" w:cs="Arial"/>
          <w:b/>
        </w:rPr>
        <w:t xml:space="preserve">Guidance and Template for </w:t>
      </w:r>
      <w:r>
        <w:rPr>
          <w:rFonts w:ascii="Arial" w:hAnsi="Arial" w:cs="Arial"/>
          <w:b/>
        </w:rPr>
        <w:t>w</w:t>
      </w:r>
      <w:r w:rsidR="00361400">
        <w:rPr>
          <w:rFonts w:ascii="Arial" w:hAnsi="Arial" w:cs="Arial"/>
          <w:b/>
        </w:rPr>
        <w:t>riting your Evaluation and Development Document</w:t>
      </w:r>
      <w:r w:rsidR="00FB33E4">
        <w:rPr>
          <w:rFonts w:ascii="Arial" w:hAnsi="Arial" w:cs="Arial"/>
          <w:b/>
        </w:rPr>
        <w:t xml:space="preserve"> </w:t>
      </w:r>
      <w:r w:rsidR="00850527">
        <w:rPr>
          <w:rFonts w:ascii="Arial" w:hAnsi="Arial" w:cs="Arial"/>
          <w:b/>
        </w:rPr>
        <w:t xml:space="preserve">for Combined Partnership and Periodic Review </w:t>
      </w:r>
    </w:p>
    <w:p w:rsidR="00FB33E4" w:rsidRDefault="00FB33E4">
      <w:pPr>
        <w:ind w:left="720" w:hanging="720"/>
        <w:rPr>
          <w:rFonts w:ascii="Arial" w:hAnsi="Arial" w:cs="Arial"/>
          <w:b/>
          <w:sz w:val="22"/>
        </w:rPr>
      </w:pPr>
    </w:p>
    <w:p w:rsidR="00361400" w:rsidRDefault="00361400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This document has been produced to assist staff in producing </w:t>
      </w:r>
      <w:r w:rsidR="009E0370">
        <w:rPr>
          <w:rFonts w:ascii="Arial" w:hAnsi="Arial" w:cs="Arial"/>
          <w:i/>
          <w:sz w:val="22"/>
        </w:rPr>
        <w:t>an EDD</w:t>
      </w:r>
      <w:r>
        <w:rPr>
          <w:rFonts w:ascii="Arial" w:hAnsi="Arial" w:cs="Arial"/>
          <w:i/>
          <w:sz w:val="22"/>
        </w:rPr>
        <w:t xml:space="preserve"> for </w:t>
      </w:r>
      <w:r w:rsidR="00850527">
        <w:rPr>
          <w:rFonts w:ascii="Arial" w:hAnsi="Arial" w:cs="Arial"/>
          <w:i/>
          <w:sz w:val="22"/>
        </w:rPr>
        <w:t xml:space="preserve">combined partnership and </w:t>
      </w:r>
      <w:r>
        <w:rPr>
          <w:rFonts w:ascii="Arial" w:hAnsi="Arial" w:cs="Arial"/>
          <w:i/>
          <w:sz w:val="22"/>
        </w:rPr>
        <w:t>periodic review.  AQU welcome</w:t>
      </w:r>
      <w:r w:rsidR="00B130B7">
        <w:rPr>
          <w:rFonts w:ascii="Arial" w:hAnsi="Arial" w:cs="Arial"/>
          <w:i/>
          <w:sz w:val="22"/>
        </w:rPr>
        <w:t>s</w:t>
      </w:r>
      <w:r>
        <w:rPr>
          <w:rFonts w:ascii="Arial" w:hAnsi="Arial" w:cs="Arial"/>
          <w:i/>
          <w:sz w:val="22"/>
        </w:rPr>
        <w:t xml:space="preserve"> comments on the guidance, so that it can be improved for future use.</w:t>
      </w:r>
    </w:p>
    <w:p w:rsidR="00361400" w:rsidRDefault="00361400">
      <w:pPr>
        <w:ind w:left="720" w:hanging="720"/>
        <w:rPr>
          <w:rFonts w:ascii="Arial" w:hAnsi="Arial" w:cs="Arial"/>
          <w:sz w:val="22"/>
        </w:rPr>
      </w:pPr>
    </w:p>
    <w:p w:rsidR="00850527" w:rsidRDefault="00361400" w:rsidP="00850527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 w:rsidRPr="00850527">
        <w:rPr>
          <w:rFonts w:ascii="Arial" w:hAnsi="Arial" w:cs="Arial"/>
          <w:sz w:val="22"/>
        </w:rPr>
        <w:t xml:space="preserve">The Evaluation and Development document is intended to be a concise overview of the thinking that has taken place by </w:t>
      </w:r>
    </w:p>
    <w:p w:rsidR="00850527" w:rsidRPr="00850527" w:rsidRDefault="00850527" w:rsidP="00850527">
      <w:pPr>
        <w:ind w:left="360"/>
        <w:rPr>
          <w:rFonts w:ascii="Arial" w:hAnsi="Arial" w:cs="Arial"/>
          <w:sz w:val="22"/>
        </w:rPr>
      </w:pPr>
    </w:p>
    <w:p w:rsidR="00850527" w:rsidRDefault="00850527" w:rsidP="00850527">
      <w:pPr>
        <w:pStyle w:val="ListParagraph"/>
        <w:numPr>
          <w:ilvl w:val="0"/>
          <w:numId w:val="16"/>
        </w:numPr>
        <w:rPr>
          <w:rFonts w:ascii="Arial" w:hAnsi="Arial" w:cs="Arial"/>
          <w:sz w:val="22"/>
        </w:rPr>
      </w:pPr>
      <w:r w:rsidRPr="00850527">
        <w:rPr>
          <w:rFonts w:ascii="Arial" w:hAnsi="Arial" w:cs="Arial"/>
          <w:sz w:val="22"/>
        </w:rPr>
        <w:t xml:space="preserve">Partner managers on the effectiveness of the partnership and the extent to which it is achieving its objectives </w:t>
      </w:r>
    </w:p>
    <w:p w:rsidR="00542A57" w:rsidRPr="00542A57" w:rsidRDefault="00542A57" w:rsidP="00542A57">
      <w:pPr>
        <w:ind w:left="360"/>
        <w:rPr>
          <w:rFonts w:ascii="Arial" w:hAnsi="Arial" w:cs="Arial"/>
          <w:sz w:val="22"/>
        </w:rPr>
      </w:pPr>
    </w:p>
    <w:p w:rsidR="00850527" w:rsidRPr="00850527" w:rsidRDefault="00850527" w:rsidP="00850527">
      <w:pPr>
        <w:pStyle w:val="ListParagraph"/>
        <w:numPr>
          <w:ilvl w:val="0"/>
          <w:numId w:val="16"/>
        </w:numPr>
        <w:rPr>
          <w:rFonts w:ascii="Arial" w:hAnsi="Arial" w:cs="Arial"/>
          <w:sz w:val="22"/>
        </w:rPr>
      </w:pPr>
      <w:r w:rsidRPr="00850527">
        <w:rPr>
          <w:rFonts w:ascii="Arial" w:hAnsi="Arial" w:cs="Arial"/>
          <w:sz w:val="22"/>
        </w:rPr>
        <w:t>C</w:t>
      </w:r>
      <w:r w:rsidR="009E0370" w:rsidRPr="00850527">
        <w:rPr>
          <w:rFonts w:ascii="Arial" w:hAnsi="Arial" w:cs="Arial"/>
          <w:sz w:val="22"/>
        </w:rPr>
        <w:t xml:space="preserve">ourse team(s) to evaluate the </w:t>
      </w:r>
      <w:r w:rsidRPr="00850527">
        <w:rPr>
          <w:rFonts w:ascii="Arial" w:hAnsi="Arial" w:cs="Arial"/>
          <w:sz w:val="22"/>
        </w:rPr>
        <w:t>academ</w:t>
      </w:r>
      <w:r w:rsidR="00FF231A">
        <w:rPr>
          <w:rFonts w:ascii="Arial" w:hAnsi="Arial" w:cs="Arial"/>
          <w:sz w:val="22"/>
        </w:rPr>
        <w:t>ic</w:t>
      </w:r>
      <w:r w:rsidRPr="00850527">
        <w:rPr>
          <w:rFonts w:ascii="Arial" w:hAnsi="Arial" w:cs="Arial"/>
          <w:sz w:val="22"/>
        </w:rPr>
        <w:t xml:space="preserve"> standards and the quality of learning opportunities provided for students with reference to </w:t>
      </w:r>
      <w:r w:rsidR="009E0370" w:rsidRPr="00850527">
        <w:rPr>
          <w:rFonts w:ascii="Arial" w:hAnsi="Arial" w:cs="Arial"/>
          <w:sz w:val="22"/>
        </w:rPr>
        <w:t xml:space="preserve">external </w:t>
      </w:r>
      <w:r w:rsidRPr="00850527">
        <w:rPr>
          <w:rFonts w:ascii="Arial" w:hAnsi="Arial" w:cs="Arial"/>
          <w:sz w:val="22"/>
        </w:rPr>
        <w:t xml:space="preserve">reference points </w:t>
      </w:r>
      <w:r w:rsidR="00361400" w:rsidRPr="00850527">
        <w:rPr>
          <w:rFonts w:ascii="Arial" w:hAnsi="Arial" w:cs="Arial"/>
          <w:sz w:val="22"/>
        </w:rPr>
        <w:t>and internal U</w:t>
      </w:r>
      <w:r w:rsidR="009E0370" w:rsidRPr="00850527">
        <w:rPr>
          <w:rFonts w:ascii="Arial" w:hAnsi="Arial" w:cs="Arial"/>
          <w:sz w:val="22"/>
        </w:rPr>
        <w:t>niversity policies</w:t>
      </w:r>
      <w:r w:rsidRPr="00850527">
        <w:rPr>
          <w:rFonts w:ascii="Arial" w:hAnsi="Arial" w:cs="Arial"/>
          <w:sz w:val="22"/>
        </w:rPr>
        <w:t xml:space="preserve"> and processes.  </w:t>
      </w:r>
    </w:p>
    <w:p w:rsidR="00850527" w:rsidRPr="00850527" w:rsidRDefault="00850527" w:rsidP="00850527">
      <w:pPr>
        <w:ind w:left="360"/>
        <w:rPr>
          <w:rFonts w:ascii="Arial" w:hAnsi="Arial" w:cs="Arial"/>
          <w:sz w:val="22"/>
        </w:rPr>
      </w:pPr>
    </w:p>
    <w:p w:rsidR="00850527" w:rsidRPr="00850527" w:rsidRDefault="00850527" w:rsidP="00542A57">
      <w:pPr>
        <w:ind w:left="720"/>
        <w:rPr>
          <w:rFonts w:ascii="Arial" w:hAnsi="Arial" w:cs="Arial"/>
          <w:sz w:val="22"/>
        </w:rPr>
      </w:pPr>
      <w:r w:rsidRPr="00850527">
        <w:rPr>
          <w:rFonts w:ascii="Arial" w:hAnsi="Arial" w:cs="Arial"/>
          <w:sz w:val="22"/>
        </w:rPr>
        <w:t>This thinking will have influenced any proposed changes or amendments to the courses and/or modules and to teaching, learning and assessment strategies and it will help in the setting of priorities for development.</w:t>
      </w:r>
    </w:p>
    <w:p w:rsidR="00850527" w:rsidRPr="00850527" w:rsidRDefault="00850527" w:rsidP="00850527">
      <w:pPr>
        <w:rPr>
          <w:rFonts w:ascii="Arial" w:hAnsi="Arial" w:cs="Arial"/>
          <w:sz w:val="22"/>
        </w:rPr>
      </w:pPr>
      <w:r w:rsidRPr="00850527">
        <w:rPr>
          <w:rFonts w:ascii="Arial" w:hAnsi="Arial" w:cs="Arial"/>
          <w:sz w:val="22"/>
        </w:rPr>
        <w:t xml:space="preserve"> </w:t>
      </w:r>
    </w:p>
    <w:p w:rsidR="00361400" w:rsidRDefault="003614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ab/>
        <w:t xml:space="preserve">The EDD is not a descriptive account of </w:t>
      </w:r>
      <w:r w:rsidR="00D10768">
        <w:rPr>
          <w:rFonts w:ascii="Arial" w:hAnsi="Arial" w:cs="Arial"/>
          <w:sz w:val="22"/>
        </w:rPr>
        <w:t>the course</w:t>
      </w:r>
      <w:r w:rsidR="00542A57">
        <w:rPr>
          <w:rFonts w:ascii="Arial" w:hAnsi="Arial" w:cs="Arial"/>
          <w:sz w:val="22"/>
        </w:rPr>
        <w:t xml:space="preserve"> or the partnership. </w:t>
      </w:r>
      <w:r>
        <w:rPr>
          <w:rFonts w:ascii="Arial" w:hAnsi="Arial" w:cs="Arial"/>
          <w:sz w:val="22"/>
        </w:rPr>
        <w:t xml:space="preserve"> The main concern of the EDD is evaluation, and it should be the outcome of </w:t>
      </w:r>
      <w:r w:rsidR="00542A57">
        <w:rPr>
          <w:rFonts w:ascii="Arial" w:hAnsi="Arial" w:cs="Arial"/>
          <w:sz w:val="22"/>
        </w:rPr>
        <w:t xml:space="preserve">management and </w:t>
      </w:r>
      <w:r>
        <w:rPr>
          <w:rFonts w:ascii="Arial" w:hAnsi="Arial" w:cs="Arial"/>
          <w:sz w:val="22"/>
        </w:rPr>
        <w:t>team discussions</w:t>
      </w:r>
      <w:r w:rsidR="00D10768">
        <w:rPr>
          <w:rFonts w:ascii="Arial" w:hAnsi="Arial" w:cs="Arial"/>
          <w:sz w:val="22"/>
        </w:rPr>
        <w:t xml:space="preserve"> and discussions with students about strengths, weaknesses, opportunities and threats, based on the evidence available. </w:t>
      </w:r>
      <w:r>
        <w:rPr>
          <w:rFonts w:ascii="Arial" w:hAnsi="Arial" w:cs="Arial"/>
          <w:sz w:val="22"/>
        </w:rPr>
        <w:t xml:space="preserve"> The writing style should be reflective and self-critical.  </w:t>
      </w:r>
    </w:p>
    <w:p w:rsidR="00D10768" w:rsidRDefault="00D10768">
      <w:pPr>
        <w:ind w:left="720" w:hanging="720"/>
        <w:rPr>
          <w:rFonts w:ascii="Arial" w:hAnsi="Arial" w:cs="Arial"/>
          <w:sz w:val="22"/>
        </w:rPr>
      </w:pPr>
    </w:p>
    <w:p w:rsidR="00361400" w:rsidRDefault="003614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ab/>
        <w:t xml:space="preserve">The </w:t>
      </w:r>
      <w:r w:rsidR="00542A57">
        <w:rPr>
          <w:rFonts w:ascii="Arial" w:hAnsi="Arial" w:cs="Arial"/>
          <w:sz w:val="22"/>
        </w:rPr>
        <w:t xml:space="preserve">University’s </w:t>
      </w:r>
      <w:r w:rsidR="004F531F">
        <w:rPr>
          <w:rFonts w:ascii="Arial" w:hAnsi="Arial" w:cs="Arial"/>
          <w:sz w:val="22"/>
        </w:rPr>
        <w:t>Data Management Unit</w:t>
      </w:r>
      <w:r w:rsidR="00CE36B9">
        <w:rPr>
          <w:rFonts w:ascii="Arial" w:hAnsi="Arial" w:cs="Arial"/>
          <w:sz w:val="22"/>
        </w:rPr>
        <w:t xml:space="preserve"> will provide</w:t>
      </w:r>
      <w:r>
        <w:rPr>
          <w:rFonts w:ascii="Arial" w:hAnsi="Arial" w:cs="Arial"/>
          <w:sz w:val="22"/>
        </w:rPr>
        <w:t xml:space="preserve"> a ‘statistical digest’ for each course under review</w:t>
      </w:r>
      <w:r w:rsidR="00542A57">
        <w:rPr>
          <w:rFonts w:ascii="Arial" w:hAnsi="Arial" w:cs="Arial"/>
          <w:sz w:val="22"/>
        </w:rPr>
        <w:t xml:space="preserve"> showing registrations withdrawals, completions and award profile for the</w:t>
      </w:r>
      <w:r w:rsidR="00CE36B9">
        <w:rPr>
          <w:rFonts w:ascii="Arial" w:hAnsi="Arial" w:cs="Arial"/>
          <w:sz w:val="22"/>
        </w:rPr>
        <w:t xml:space="preserve"> last 3</w:t>
      </w:r>
      <w:r>
        <w:rPr>
          <w:rFonts w:ascii="Arial" w:hAnsi="Arial" w:cs="Arial"/>
          <w:sz w:val="22"/>
        </w:rPr>
        <w:t xml:space="preserve"> years wherever possible.  </w:t>
      </w:r>
    </w:p>
    <w:p w:rsidR="00361400" w:rsidRDefault="00361400">
      <w:pPr>
        <w:ind w:left="720" w:hanging="720"/>
        <w:rPr>
          <w:rFonts w:ascii="Arial" w:hAnsi="Arial" w:cs="Arial"/>
          <w:sz w:val="22"/>
        </w:rPr>
      </w:pPr>
    </w:p>
    <w:p w:rsidR="00361400" w:rsidRDefault="003614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ab/>
        <w:t>EDDs should follow the template below in terms of the required sections</w:t>
      </w:r>
      <w:r w:rsidR="00FF231A">
        <w:rPr>
          <w:rFonts w:ascii="Arial" w:hAnsi="Arial" w:cs="Arial"/>
          <w:sz w:val="22"/>
        </w:rPr>
        <w:t>. T</w:t>
      </w:r>
      <w:r w:rsidR="00542A57">
        <w:rPr>
          <w:rFonts w:ascii="Arial" w:hAnsi="Arial" w:cs="Arial"/>
          <w:sz w:val="22"/>
        </w:rPr>
        <w:t xml:space="preserve">he bullet points are for guidance and it may not be necessary to address each point.  </w:t>
      </w:r>
    </w:p>
    <w:p w:rsidR="00CE36B9" w:rsidRDefault="00CE36B9">
      <w:pPr>
        <w:ind w:left="720" w:hanging="720"/>
        <w:rPr>
          <w:rFonts w:ascii="Arial" w:hAnsi="Arial" w:cs="Arial"/>
          <w:sz w:val="22"/>
        </w:rPr>
      </w:pPr>
    </w:p>
    <w:p w:rsidR="0079720F" w:rsidRDefault="00CE36B9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ab/>
        <w:t>T</w:t>
      </w:r>
      <w:r w:rsidR="00361400">
        <w:rPr>
          <w:rFonts w:ascii="Arial" w:hAnsi="Arial" w:cs="Arial"/>
          <w:sz w:val="22"/>
        </w:rPr>
        <w:t xml:space="preserve">he EDD </w:t>
      </w:r>
      <w:r>
        <w:rPr>
          <w:rFonts w:ascii="Arial" w:hAnsi="Arial" w:cs="Arial"/>
          <w:sz w:val="22"/>
        </w:rPr>
        <w:t>should be a</w:t>
      </w:r>
      <w:r w:rsidR="0079720F">
        <w:rPr>
          <w:rFonts w:ascii="Arial" w:hAnsi="Arial" w:cs="Arial"/>
          <w:sz w:val="22"/>
        </w:rPr>
        <w:t xml:space="preserve"> concise </w:t>
      </w:r>
      <w:r>
        <w:rPr>
          <w:rFonts w:ascii="Arial" w:hAnsi="Arial" w:cs="Arial"/>
          <w:sz w:val="22"/>
        </w:rPr>
        <w:t xml:space="preserve">document of no more than ten pages, and should refer to evidence from eg AERs, external examiner reports, course committee minutes, course handbooks, and data as appropriate.  </w:t>
      </w:r>
      <w:r w:rsidR="00542A57">
        <w:rPr>
          <w:rFonts w:ascii="Arial" w:hAnsi="Arial" w:cs="Arial"/>
          <w:sz w:val="22"/>
        </w:rPr>
        <w:t xml:space="preserve">Minutes and actions from annual quality meetings with the Institute can be referred to. </w:t>
      </w:r>
      <w:r>
        <w:rPr>
          <w:rFonts w:ascii="Arial" w:hAnsi="Arial" w:cs="Arial"/>
          <w:sz w:val="22"/>
        </w:rPr>
        <w:t>It is perfectly acceptable to use bullets and tables rather than narrative where appropriate.</w:t>
      </w:r>
    </w:p>
    <w:p w:rsidR="00CE36B9" w:rsidRDefault="00CE36B9">
      <w:pPr>
        <w:ind w:left="720" w:hanging="720"/>
        <w:rPr>
          <w:rFonts w:ascii="Arial" w:hAnsi="Arial" w:cs="Arial"/>
          <w:sz w:val="22"/>
        </w:rPr>
      </w:pPr>
    </w:p>
    <w:p w:rsidR="00361400" w:rsidRDefault="003614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ab/>
        <w:t xml:space="preserve">EDDs can be produced as electronic documents with hyperlinks to all supporting documents and evidence.  </w:t>
      </w:r>
    </w:p>
    <w:p w:rsidR="00C43BD0" w:rsidRDefault="00C43BD0">
      <w:pPr>
        <w:ind w:left="720" w:hanging="720"/>
        <w:rPr>
          <w:rFonts w:ascii="Arial" w:hAnsi="Arial" w:cs="Arial"/>
          <w:sz w:val="22"/>
        </w:rPr>
      </w:pPr>
    </w:p>
    <w:p w:rsidR="00361400" w:rsidRDefault="003614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ab/>
        <w:t>The EDD template</w:t>
      </w:r>
      <w:r w:rsidR="00C43BD0">
        <w:rPr>
          <w:rFonts w:ascii="Arial" w:hAnsi="Arial" w:cs="Arial"/>
          <w:sz w:val="22"/>
        </w:rPr>
        <w:t xml:space="preserve"> begins on the next page.</w:t>
      </w:r>
    </w:p>
    <w:p w:rsidR="00C43BD0" w:rsidRDefault="00C43BD0" w:rsidP="00C43BD0">
      <w:pPr>
        <w:rPr>
          <w:rFonts w:ascii="Arial" w:hAnsi="Arial" w:cs="Arial"/>
          <w:b/>
          <w:sz w:val="22"/>
        </w:rPr>
      </w:pPr>
    </w:p>
    <w:p w:rsidR="00C43BD0" w:rsidRDefault="00C43BD0" w:rsidP="00C43BD0">
      <w:pPr>
        <w:rPr>
          <w:rFonts w:ascii="Arial" w:hAnsi="Arial" w:cs="Arial"/>
          <w:b/>
          <w:sz w:val="22"/>
        </w:rPr>
      </w:pPr>
    </w:p>
    <w:p w:rsidR="00C43BD0" w:rsidRDefault="00C43BD0" w:rsidP="00C43BD0">
      <w:pPr>
        <w:rPr>
          <w:rFonts w:ascii="Arial" w:hAnsi="Arial" w:cs="Arial"/>
          <w:b/>
          <w:sz w:val="22"/>
        </w:rPr>
      </w:pPr>
    </w:p>
    <w:p w:rsidR="00C43BD0" w:rsidRDefault="00C43BD0" w:rsidP="00C43BD0">
      <w:pPr>
        <w:rPr>
          <w:rFonts w:ascii="Arial" w:hAnsi="Arial" w:cs="Arial"/>
          <w:b/>
          <w:sz w:val="22"/>
        </w:rPr>
      </w:pPr>
    </w:p>
    <w:p w:rsidR="00C43BD0" w:rsidRDefault="00C43BD0" w:rsidP="00C43BD0">
      <w:pPr>
        <w:rPr>
          <w:rFonts w:ascii="Arial" w:hAnsi="Arial" w:cs="Arial"/>
          <w:b/>
          <w:sz w:val="22"/>
        </w:rPr>
      </w:pPr>
    </w:p>
    <w:p w:rsidR="00FB33E4" w:rsidRDefault="00FB33E4" w:rsidP="00C43BD0">
      <w:pPr>
        <w:rPr>
          <w:rFonts w:ascii="Arial" w:hAnsi="Arial" w:cs="Arial"/>
          <w:b/>
          <w:sz w:val="22"/>
        </w:rPr>
      </w:pPr>
    </w:p>
    <w:p w:rsidR="0046017A" w:rsidRDefault="0046017A" w:rsidP="00C43BD0">
      <w:pPr>
        <w:rPr>
          <w:rFonts w:ascii="Arial" w:hAnsi="Arial" w:cs="Arial"/>
          <w:b/>
          <w:sz w:val="22"/>
        </w:rPr>
      </w:pPr>
    </w:p>
    <w:p w:rsidR="0046017A" w:rsidRDefault="0046017A" w:rsidP="00C43BD0">
      <w:pPr>
        <w:rPr>
          <w:rFonts w:ascii="Arial" w:hAnsi="Arial" w:cs="Arial"/>
          <w:b/>
          <w:sz w:val="22"/>
        </w:rPr>
      </w:pPr>
    </w:p>
    <w:p w:rsidR="0046017A" w:rsidRDefault="0046017A" w:rsidP="00C43BD0">
      <w:pPr>
        <w:rPr>
          <w:rFonts w:ascii="Arial" w:hAnsi="Arial" w:cs="Arial"/>
          <w:b/>
          <w:sz w:val="22"/>
        </w:rPr>
      </w:pPr>
    </w:p>
    <w:p w:rsidR="00C43BD0" w:rsidRDefault="00C43BD0" w:rsidP="00C43BD0">
      <w:pPr>
        <w:rPr>
          <w:rFonts w:ascii="Arial" w:hAnsi="Arial" w:cs="Arial"/>
          <w:b/>
          <w:sz w:val="22"/>
        </w:rPr>
      </w:pPr>
    </w:p>
    <w:p w:rsidR="00D10768" w:rsidRDefault="00D10768" w:rsidP="00C43BD0">
      <w:pPr>
        <w:rPr>
          <w:rFonts w:ascii="Arial" w:hAnsi="Arial" w:cs="Arial"/>
          <w:b/>
          <w:sz w:val="22"/>
        </w:rPr>
      </w:pPr>
    </w:p>
    <w:p w:rsidR="00D10768" w:rsidRDefault="00D10768" w:rsidP="00C43BD0">
      <w:pPr>
        <w:rPr>
          <w:rFonts w:ascii="Arial" w:hAnsi="Arial" w:cs="Arial"/>
          <w:b/>
          <w:sz w:val="22"/>
        </w:rPr>
      </w:pPr>
    </w:p>
    <w:p w:rsidR="00D10768" w:rsidRDefault="00D10768" w:rsidP="00C43BD0">
      <w:pPr>
        <w:rPr>
          <w:rFonts w:ascii="Arial" w:hAnsi="Arial" w:cs="Arial"/>
          <w:b/>
          <w:sz w:val="22"/>
        </w:rPr>
      </w:pPr>
    </w:p>
    <w:p w:rsidR="00C43BD0" w:rsidRDefault="00C43BD0" w:rsidP="00C43BD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Evaluation and Development Document</w:t>
      </w:r>
    </w:p>
    <w:p w:rsidR="00C43BD0" w:rsidRDefault="00C43BD0" w:rsidP="00C43BD0">
      <w:pPr>
        <w:rPr>
          <w:rFonts w:ascii="Arial" w:hAnsi="Arial" w:cs="Arial"/>
          <w:b/>
          <w:sz w:val="22"/>
        </w:rPr>
      </w:pPr>
    </w:p>
    <w:p w:rsidR="00C43BD0" w:rsidRDefault="00542A57" w:rsidP="00716790">
      <w:pPr>
        <w:ind w:left="720" w:hanging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</w:t>
      </w:r>
      <w:r w:rsidR="00C43BD0">
        <w:rPr>
          <w:rFonts w:ascii="Arial" w:hAnsi="Arial" w:cs="Arial"/>
          <w:b/>
          <w:sz w:val="22"/>
        </w:rPr>
        <w:t xml:space="preserve">  </w:t>
      </w:r>
      <w:r w:rsidR="00716790">
        <w:rPr>
          <w:rFonts w:ascii="Arial" w:hAnsi="Arial" w:cs="Arial"/>
          <w:b/>
          <w:sz w:val="22"/>
        </w:rPr>
        <w:tab/>
      </w:r>
      <w:r w:rsidR="0051363D">
        <w:rPr>
          <w:rFonts w:ascii="Arial" w:hAnsi="Arial" w:cs="Arial"/>
          <w:b/>
          <w:sz w:val="22"/>
        </w:rPr>
        <w:t xml:space="preserve">Brief description of the development of the partnership and provision, its current significance to the partner and the future of the arrangements. </w:t>
      </w:r>
    </w:p>
    <w:p w:rsidR="00C43BD0" w:rsidRDefault="00C43BD0" w:rsidP="00C43BD0">
      <w:pPr>
        <w:rPr>
          <w:rFonts w:ascii="Arial" w:hAnsi="Arial" w:cs="Arial"/>
          <w:sz w:val="22"/>
        </w:rPr>
      </w:pPr>
    </w:p>
    <w:p w:rsidR="00C43BD0" w:rsidRDefault="00C43BD0" w:rsidP="00C43BD0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List in full the award titl</w:t>
      </w:r>
      <w:r w:rsidR="007D30A9">
        <w:rPr>
          <w:rFonts w:ascii="Arial" w:hAnsi="Arial" w:cs="Arial"/>
          <w:i/>
          <w:sz w:val="22"/>
        </w:rPr>
        <w:t>e</w:t>
      </w:r>
      <w:r>
        <w:rPr>
          <w:rFonts w:ascii="Arial" w:hAnsi="Arial" w:cs="Arial"/>
          <w:i/>
          <w:sz w:val="22"/>
        </w:rPr>
        <w:t xml:space="preserve">, and </w:t>
      </w:r>
      <w:r w:rsidR="0051363D">
        <w:rPr>
          <w:rFonts w:ascii="Arial" w:hAnsi="Arial" w:cs="Arial"/>
          <w:i/>
          <w:sz w:val="22"/>
        </w:rPr>
        <w:t>i</w:t>
      </w:r>
      <w:r w:rsidR="00542A57">
        <w:rPr>
          <w:rFonts w:ascii="Arial" w:hAnsi="Arial" w:cs="Arial"/>
          <w:i/>
          <w:sz w:val="22"/>
        </w:rPr>
        <w:t>ndicate the</w:t>
      </w:r>
      <w:r>
        <w:rPr>
          <w:rFonts w:ascii="Arial" w:hAnsi="Arial" w:cs="Arial"/>
          <w:i/>
          <w:sz w:val="22"/>
        </w:rPr>
        <w:t xml:space="preserve"> site at which the course is taught.  If jointly taught indicate proportion taught by each partner.</w:t>
      </w:r>
    </w:p>
    <w:p w:rsidR="0051363D" w:rsidRDefault="00C43BD0" w:rsidP="00C43BD0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Give a brief overview of the development of the </w:t>
      </w:r>
      <w:r w:rsidR="008D7A46">
        <w:rPr>
          <w:rFonts w:ascii="Arial" w:hAnsi="Arial" w:cs="Arial"/>
          <w:bCs/>
          <w:i/>
          <w:sz w:val="22"/>
          <w:szCs w:val="22"/>
        </w:rPr>
        <w:t>course</w:t>
      </w:r>
      <w:r>
        <w:rPr>
          <w:rFonts w:ascii="Arial" w:hAnsi="Arial" w:cs="Arial"/>
          <w:bCs/>
          <w:i/>
          <w:sz w:val="22"/>
          <w:szCs w:val="22"/>
        </w:rPr>
        <w:t xml:space="preserve"> under </w:t>
      </w:r>
      <w:r w:rsidR="0051363D" w:rsidRPr="00A86C30">
        <w:rPr>
          <w:rFonts w:ascii="Arial" w:hAnsi="Arial" w:cs="Arial"/>
          <w:bCs/>
          <w:i/>
          <w:sz w:val="22"/>
          <w:szCs w:val="22"/>
        </w:rPr>
        <w:t xml:space="preserve">review </w:t>
      </w:r>
      <w:r w:rsidR="008D7A46">
        <w:rPr>
          <w:rFonts w:ascii="Arial" w:hAnsi="Arial" w:cs="Arial"/>
          <w:bCs/>
          <w:i/>
          <w:sz w:val="22"/>
          <w:szCs w:val="22"/>
        </w:rPr>
        <w:t xml:space="preserve">and any recent modifications </w:t>
      </w:r>
      <w:r w:rsidR="0051363D" w:rsidRPr="00A86C30">
        <w:rPr>
          <w:rFonts w:ascii="Arial" w:hAnsi="Arial" w:cs="Arial"/>
          <w:bCs/>
          <w:i/>
          <w:sz w:val="22"/>
          <w:szCs w:val="22"/>
        </w:rPr>
        <w:t>to</w:t>
      </w:r>
      <w:r>
        <w:rPr>
          <w:rFonts w:ascii="Arial" w:hAnsi="Arial" w:cs="Arial"/>
          <w:bCs/>
          <w:i/>
          <w:sz w:val="22"/>
          <w:szCs w:val="22"/>
        </w:rPr>
        <w:t xml:space="preserve"> provide a context for the review team. </w:t>
      </w:r>
    </w:p>
    <w:p w:rsidR="0051363D" w:rsidRDefault="0051363D" w:rsidP="00C43BD0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Has recruitment consistently met targets and does trend data show that the provision </w:t>
      </w:r>
      <w:r w:rsidR="008D7A46">
        <w:rPr>
          <w:rFonts w:ascii="Arial" w:hAnsi="Arial" w:cs="Arial"/>
          <w:bCs/>
          <w:i/>
          <w:sz w:val="22"/>
          <w:szCs w:val="22"/>
        </w:rPr>
        <w:t xml:space="preserve">is likely to </w:t>
      </w:r>
      <w:r>
        <w:rPr>
          <w:rFonts w:ascii="Arial" w:hAnsi="Arial" w:cs="Arial"/>
          <w:bCs/>
          <w:i/>
          <w:sz w:val="22"/>
          <w:szCs w:val="22"/>
        </w:rPr>
        <w:t>remain viable.</w:t>
      </w:r>
    </w:p>
    <w:p w:rsidR="0051363D" w:rsidRDefault="0051363D" w:rsidP="00C43BD0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Have there been any changes or challenges </w:t>
      </w:r>
      <w:r w:rsidR="008D7A46">
        <w:rPr>
          <w:rFonts w:ascii="Arial" w:hAnsi="Arial" w:cs="Arial"/>
          <w:bCs/>
          <w:i/>
          <w:sz w:val="22"/>
          <w:szCs w:val="22"/>
        </w:rPr>
        <w:t xml:space="preserve">at the partner </w:t>
      </w:r>
      <w:r>
        <w:rPr>
          <w:rFonts w:ascii="Arial" w:hAnsi="Arial" w:cs="Arial"/>
          <w:bCs/>
          <w:i/>
          <w:sz w:val="22"/>
          <w:szCs w:val="22"/>
        </w:rPr>
        <w:t>since the last PPR/approval and how have they been addressed by the partner and partnership.</w:t>
      </w:r>
    </w:p>
    <w:p w:rsidR="00C67466" w:rsidRDefault="00C67466" w:rsidP="00C43BD0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Is communication between the partner and University effective? </w:t>
      </w:r>
    </w:p>
    <w:p w:rsidR="0051363D" w:rsidRDefault="0051363D" w:rsidP="00C43BD0">
      <w:pPr>
        <w:rPr>
          <w:rFonts w:ascii="Arial" w:hAnsi="Arial" w:cs="Arial"/>
          <w:bCs/>
          <w:i/>
          <w:sz w:val="22"/>
          <w:szCs w:val="22"/>
        </w:rPr>
      </w:pPr>
    </w:p>
    <w:p w:rsidR="00C67466" w:rsidRDefault="0051363D" w:rsidP="00C43BD0">
      <w:pPr>
        <w:rPr>
          <w:rFonts w:ascii="Arial" w:hAnsi="Arial" w:cs="Arial"/>
          <w:b/>
          <w:bCs/>
          <w:sz w:val="22"/>
          <w:szCs w:val="22"/>
        </w:rPr>
      </w:pPr>
      <w:r w:rsidRPr="00C67466">
        <w:rPr>
          <w:rFonts w:ascii="Arial" w:hAnsi="Arial" w:cs="Arial"/>
          <w:b/>
          <w:bCs/>
          <w:sz w:val="22"/>
          <w:szCs w:val="22"/>
        </w:rPr>
        <w:t>2.</w:t>
      </w:r>
      <w:r w:rsidRPr="00C67466">
        <w:rPr>
          <w:rFonts w:ascii="Arial" w:hAnsi="Arial" w:cs="Arial"/>
          <w:b/>
          <w:bCs/>
          <w:sz w:val="22"/>
          <w:szCs w:val="22"/>
        </w:rPr>
        <w:tab/>
      </w:r>
      <w:r w:rsidR="008D7A46">
        <w:rPr>
          <w:rFonts w:ascii="Arial" w:hAnsi="Arial" w:cs="Arial"/>
          <w:b/>
          <w:bCs/>
          <w:sz w:val="22"/>
          <w:szCs w:val="22"/>
        </w:rPr>
        <w:t xml:space="preserve">Evaluative commentary on </w:t>
      </w:r>
      <w:r w:rsidR="00C67466" w:rsidRPr="00C67466">
        <w:rPr>
          <w:rFonts w:ascii="Arial" w:hAnsi="Arial" w:cs="Arial"/>
          <w:b/>
          <w:bCs/>
          <w:sz w:val="22"/>
          <w:szCs w:val="22"/>
        </w:rPr>
        <w:t xml:space="preserve">quality </w:t>
      </w:r>
      <w:r w:rsidR="008D7A46">
        <w:rPr>
          <w:rFonts w:ascii="Arial" w:hAnsi="Arial" w:cs="Arial"/>
          <w:b/>
          <w:bCs/>
          <w:sz w:val="22"/>
          <w:szCs w:val="22"/>
        </w:rPr>
        <w:t>management and enhancement</w:t>
      </w:r>
    </w:p>
    <w:p w:rsidR="008D7A46" w:rsidRDefault="00FB23D9" w:rsidP="00C43BD0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Evaluate t</w:t>
      </w:r>
      <w:r w:rsidR="008D7A46">
        <w:rPr>
          <w:rFonts w:ascii="Arial" w:hAnsi="Arial" w:cs="Arial"/>
          <w:bCs/>
          <w:i/>
          <w:sz w:val="22"/>
          <w:szCs w:val="22"/>
        </w:rPr>
        <w:t>he effectiveness of Course Management Committees and the student representation within them.</w:t>
      </w:r>
    </w:p>
    <w:p w:rsidR="008D7A46" w:rsidRDefault="00FB23D9" w:rsidP="00C43BD0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Comment on t</w:t>
      </w:r>
      <w:r w:rsidR="008D7A46">
        <w:rPr>
          <w:rFonts w:ascii="Arial" w:hAnsi="Arial" w:cs="Arial"/>
          <w:bCs/>
          <w:i/>
          <w:sz w:val="22"/>
          <w:szCs w:val="22"/>
        </w:rPr>
        <w:t xml:space="preserve">he </w:t>
      </w:r>
      <w:r>
        <w:rPr>
          <w:rFonts w:ascii="Arial" w:hAnsi="Arial" w:cs="Arial"/>
          <w:bCs/>
          <w:i/>
          <w:sz w:val="22"/>
          <w:szCs w:val="22"/>
        </w:rPr>
        <w:t xml:space="preserve">way that the </w:t>
      </w:r>
      <w:r w:rsidR="008D7A46">
        <w:rPr>
          <w:rFonts w:ascii="Arial" w:hAnsi="Arial" w:cs="Arial"/>
          <w:bCs/>
          <w:i/>
          <w:sz w:val="22"/>
          <w:szCs w:val="22"/>
        </w:rPr>
        <w:t>AER process and External Examiner reports are used to enhance academic quality</w:t>
      </w:r>
    </w:p>
    <w:p w:rsidR="008D7A46" w:rsidRDefault="00FB23D9" w:rsidP="00C43BD0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Evaluate t</w:t>
      </w:r>
      <w:r w:rsidR="008D7A46">
        <w:rPr>
          <w:rFonts w:ascii="Arial" w:hAnsi="Arial" w:cs="Arial"/>
          <w:bCs/>
          <w:i/>
          <w:sz w:val="22"/>
          <w:szCs w:val="22"/>
        </w:rPr>
        <w:t xml:space="preserve">he role of the Link Tutor and </w:t>
      </w:r>
      <w:r>
        <w:rPr>
          <w:rFonts w:ascii="Arial" w:hAnsi="Arial" w:cs="Arial"/>
          <w:bCs/>
          <w:i/>
          <w:sz w:val="22"/>
          <w:szCs w:val="22"/>
        </w:rPr>
        <w:t xml:space="preserve">the </w:t>
      </w:r>
      <w:r w:rsidR="008D7A46">
        <w:rPr>
          <w:rFonts w:ascii="Arial" w:hAnsi="Arial" w:cs="Arial"/>
          <w:bCs/>
          <w:i/>
          <w:sz w:val="22"/>
          <w:szCs w:val="22"/>
        </w:rPr>
        <w:t>Institute in supporting the management of quality assurance ad enhancement.</w:t>
      </w:r>
    </w:p>
    <w:p w:rsidR="008D7A46" w:rsidRDefault="00FB23D9" w:rsidP="00C43BD0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Evaluate t</w:t>
      </w:r>
      <w:r w:rsidR="008D7A46">
        <w:rPr>
          <w:rFonts w:ascii="Arial" w:hAnsi="Arial" w:cs="Arial"/>
          <w:bCs/>
          <w:i/>
          <w:sz w:val="22"/>
          <w:szCs w:val="22"/>
        </w:rPr>
        <w:t xml:space="preserve">he effectiveness of the arrangements for assuring the quality of work based and placement learning. How is feedback from students and employers used to create </w:t>
      </w:r>
      <w:r>
        <w:rPr>
          <w:rFonts w:ascii="Arial" w:hAnsi="Arial" w:cs="Arial"/>
          <w:bCs/>
          <w:i/>
          <w:sz w:val="22"/>
          <w:szCs w:val="22"/>
        </w:rPr>
        <w:t>improvements?</w:t>
      </w:r>
    </w:p>
    <w:p w:rsidR="008D7A46" w:rsidRPr="008D7A46" w:rsidRDefault="008D7A46" w:rsidP="00C43BD0">
      <w:pPr>
        <w:rPr>
          <w:rFonts w:ascii="Arial" w:hAnsi="Arial" w:cs="Arial"/>
          <w:bCs/>
          <w:i/>
          <w:sz w:val="22"/>
          <w:szCs w:val="22"/>
        </w:rPr>
      </w:pPr>
    </w:p>
    <w:p w:rsidR="00C43BD0" w:rsidRDefault="00C43BD0" w:rsidP="00C43BD0">
      <w:pPr>
        <w:rPr>
          <w:rFonts w:ascii="Arial" w:hAnsi="Arial" w:cs="Arial"/>
          <w:bCs/>
          <w:i/>
          <w:sz w:val="22"/>
          <w:szCs w:val="22"/>
        </w:rPr>
      </w:pPr>
    </w:p>
    <w:p w:rsidR="002F3834" w:rsidRPr="009E0370" w:rsidRDefault="00912C77" w:rsidP="00C43BD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</w:t>
      </w:r>
      <w:r w:rsidR="00C43BD0">
        <w:rPr>
          <w:rFonts w:ascii="Arial" w:hAnsi="Arial" w:cs="Arial"/>
          <w:b/>
          <w:sz w:val="22"/>
        </w:rPr>
        <w:t xml:space="preserve"> </w:t>
      </w:r>
      <w:r w:rsidR="00C43BD0">
        <w:rPr>
          <w:rFonts w:ascii="Arial" w:hAnsi="Arial" w:cs="Arial"/>
          <w:sz w:val="22"/>
        </w:rPr>
        <w:t xml:space="preserve"> </w:t>
      </w:r>
      <w:r w:rsidR="00716790">
        <w:rPr>
          <w:rFonts w:ascii="Arial" w:hAnsi="Arial" w:cs="Arial"/>
          <w:sz w:val="22"/>
        </w:rPr>
        <w:tab/>
      </w:r>
      <w:r w:rsidR="002F3834" w:rsidRPr="009E0370">
        <w:rPr>
          <w:rFonts w:ascii="Arial" w:hAnsi="Arial" w:cs="Arial"/>
          <w:b/>
          <w:sz w:val="22"/>
        </w:rPr>
        <w:t xml:space="preserve">Evaluative commentary on </w:t>
      </w:r>
      <w:r w:rsidR="00BB4EC7">
        <w:rPr>
          <w:rFonts w:ascii="Arial" w:hAnsi="Arial" w:cs="Arial"/>
          <w:b/>
          <w:sz w:val="22"/>
        </w:rPr>
        <w:t xml:space="preserve">the </w:t>
      </w:r>
      <w:r w:rsidR="002F3834" w:rsidRPr="009E0370">
        <w:rPr>
          <w:rFonts w:ascii="Arial" w:hAnsi="Arial" w:cs="Arial"/>
          <w:b/>
          <w:sz w:val="22"/>
        </w:rPr>
        <w:t>statistical data relating to</w:t>
      </w:r>
    </w:p>
    <w:p w:rsidR="002F3834" w:rsidRDefault="002F3834" w:rsidP="00C43BD0">
      <w:pPr>
        <w:rPr>
          <w:rFonts w:ascii="Arial" w:hAnsi="Arial" w:cs="Arial"/>
          <w:sz w:val="22"/>
        </w:rPr>
      </w:pPr>
    </w:p>
    <w:p w:rsidR="002F3834" w:rsidRDefault="002F3834" w:rsidP="002F3834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Recruitment and retention</w:t>
      </w:r>
    </w:p>
    <w:p w:rsidR="002F3834" w:rsidRDefault="002F3834" w:rsidP="002F3834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Student characteristics (age, gender, ethnicity, disability, social class, entry qualifications)</w:t>
      </w:r>
    </w:p>
    <w:p w:rsidR="002F3834" w:rsidRDefault="002F3834" w:rsidP="002F3834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Progression and completion</w:t>
      </w:r>
    </w:p>
    <w:p w:rsidR="002F3834" w:rsidRDefault="002F3834" w:rsidP="002F3834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Achievement </w:t>
      </w:r>
    </w:p>
    <w:p w:rsidR="002F3834" w:rsidRDefault="00BB4EC7" w:rsidP="002F3834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Employability</w:t>
      </w:r>
    </w:p>
    <w:p w:rsidR="002F3834" w:rsidRDefault="002F3834" w:rsidP="002F3834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Summary of module evaluation results from most recent year</w:t>
      </w:r>
      <w:r w:rsidR="009E0370">
        <w:rPr>
          <w:rFonts w:ascii="Arial" w:hAnsi="Arial" w:cs="Arial"/>
          <w:sz w:val="22"/>
        </w:rPr>
        <w:t xml:space="preserve"> (proportion of modules scoring 80%+ on satisfaction, and general issues emerging)</w:t>
      </w:r>
    </w:p>
    <w:p w:rsidR="002F3834" w:rsidRDefault="002F3834" w:rsidP="002F3834">
      <w:pPr>
        <w:rPr>
          <w:rFonts w:ascii="Arial" w:hAnsi="Arial" w:cs="Arial"/>
          <w:sz w:val="22"/>
        </w:rPr>
      </w:pPr>
    </w:p>
    <w:p w:rsidR="00CE36B9" w:rsidRDefault="00CE36B9" w:rsidP="002F3834">
      <w:pPr>
        <w:rPr>
          <w:rFonts w:ascii="Arial" w:hAnsi="Arial" w:cs="Arial"/>
          <w:b/>
          <w:sz w:val="22"/>
        </w:rPr>
      </w:pPr>
    </w:p>
    <w:p w:rsidR="002F3834" w:rsidRPr="009E0370" w:rsidRDefault="00912C77" w:rsidP="00FB33E4">
      <w:pPr>
        <w:ind w:left="360" w:hanging="3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</w:t>
      </w:r>
      <w:r w:rsidR="00CE36B9">
        <w:rPr>
          <w:rFonts w:ascii="Arial" w:hAnsi="Arial" w:cs="Arial"/>
          <w:b/>
          <w:sz w:val="22"/>
        </w:rPr>
        <w:tab/>
      </w:r>
      <w:r w:rsidR="00F2362F" w:rsidRPr="009E0370">
        <w:rPr>
          <w:rFonts w:ascii="Arial" w:hAnsi="Arial" w:cs="Arial"/>
          <w:b/>
          <w:sz w:val="22"/>
        </w:rPr>
        <w:t xml:space="preserve">Evaluative commentary (drawing on relevant evidence) in relation to </w:t>
      </w:r>
    </w:p>
    <w:p w:rsidR="00F2362F" w:rsidRDefault="00F2362F" w:rsidP="002F3834">
      <w:pPr>
        <w:rPr>
          <w:rFonts w:ascii="Arial" w:hAnsi="Arial" w:cs="Arial"/>
          <w:sz w:val="22"/>
        </w:rPr>
      </w:pPr>
    </w:p>
    <w:p w:rsidR="00F2362F" w:rsidRPr="005F58AC" w:rsidRDefault="00F2362F" w:rsidP="00F2362F">
      <w:pPr>
        <w:numPr>
          <w:ilvl w:val="0"/>
          <w:numId w:val="14"/>
        </w:numPr>
        <w:rPr>
          <w:rFonts w:ascii="Arial" w:hAnsi="Arial" w:cs="Arial"/>
          <w:sz w:val="22"/>
        </w:rPr>
      </w:pPr>
      <w:r w:rsidRPr="005F58AC">
        <w:rPr>
          <w:rFonts w:ascii="Arial" w:hAnsi="Arial" w:cs="Arial"/>
          <w:sz w:val="22"/>
        </w:rPr>
        <w:t>Student induction</w:t>
      </w:r>
      <w:r w:rsidR="005F58AC" w:rsidRPr="005F58AC">
        <w:rPr>
          <w:rFonts w:ascii="Arial" w:hAnsi="Arial" w:cs="Arial"/>
          <w:sz w:val="22"/>
        </w:rPr>
        <w:t xml:space="preserve">, </w:t>
      </w:r>
      <w:r w:rsidR="00C67466">
        <w:rPr>
          <w:rFonts w:ascii="Arial" w:hAnsi="Arial" w:cs="Arial"/>
          <w:sz w:val="22"/>
        </w:rPr>
        <w:t>personal tutoring</w:t>
      </w:r>
    </w:p>
    <w:p w:rsidR="00F2362F" w:rsidRDefault="00C67466" w:rsidP="00F2362F">
      <w:pPr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effectiveness of l</w:t>
      </w:r>
      <w:r w:rsidR="005F58AC">
        <w:rPr>
          <w:rFonts w:ascii="Arial" w:hAnsi="Arial" w:cs="Arial"/>
          <w:sz w:val="22"/>
        </w:rPr>
        <w:t>earning and teaching, including u</w:t>
      </w:r>
      <w:r w:rsidR="00F2362F">
        <w:rPr>
          <w:rFonts w:ascii="Arial" w:hAnsi="Arial" w:cs="Arial"/>
          <w:sz w:val="22"/>
        </w:rPr>
        <w:t>se of  Blackboard and e-learning</w:t>
      </w:r>
      <w:r w:rsidR="005F58AC">
        <w:rPr>
          <w:rFonts w:ascii="Arial" w:hAnsi="Arial" w:cs="Arial"/>
          <w:sz w:val="22"/>
        </w:rPr>
        <w:t xml:space="preserve">, and how </w:t>
      </w:r>
      <w:r>
        <w:rPr>
          <w:rFonts w:ascii="Arial" w:hAnsi="Arial" w:cs="Arial"/>
          <w:sz w:val="22"/>
        </w:rPr>
        <w:t>much is informed by r</w:t>
      </w:r>
      <w:r w:rsidR="005F58AC">
        <w:rPr>
          <w:rFonts w:ascii="Arial" w:hAnsi="Arial" w:cs="Arial"/>
          <w:sz w:val="22"/>
        </w:rPr>
        <w:t xml:space="preserve">esearch </w:t>
      </w:r>
    </w:p>
    <w:p w:rsidR="00F2362F" w:rsidRDefault="00C67466" w:rsidP="00F2362F">
      <w:pPr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quality of a</w:t>
      </w:r>
      <w:r w:rsidR="00F2362F">
        <w:rPr>
          <w:rFonts w:ascii="Arial" w:hAnsi="Arial" w:cs="Arial"/>
          <w:sz w:val="22"/>
        </w:rPr>
        <w:t>ssessment and feedback</w:t>
      </w:r>
      <w:r>
        <w:rPr>
          <w:rFonts w:ascii="Arial" w:hAnsi="Arial" w:cs="Arial"/>
          <w:sz w:val="22"/>
        </w:rPr>
        <w:t xml:space="preserve"> as evidenced by the results of module evaluation by students</w:t>
      </w:r>
    </w:p>
    <w:p w:rsidR="00F2362F" w:rsidRDefault="00F2362F" w:rsidP="00F2362F">
      <w:pPr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Inclusive practice, particularly for disabled students</w:t>
      </w:r>
      <w:r w:rsidR="005F58AC">
        <w:rPr>
          <w:rFonts w:ascii="Arial" w:hAnsi="Arial" w:cs="Arial"/>
          <w:sz w:val="22"/>
        </w:rPr>
        <w:t xml:space="preserve"> and ‘non-traditional’ students </w:t>
      </w:r>
    </w:p>
    <w:p w:rsidR="005F58AC" w:rsidRDefault="00F2362F" w:rsidP="005F58AC">
      <w:pPr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Student employability</w:t>
      </w:r>
      <w:r w:rsidR="005F58AC">
        <w:rPr>
          <w:rFonts w:ascii="Arial" w:hAnsi="Arial" w:cs="Arial"/>
          <w:sz w:val="22"/>
        </w:rPr>
        <w:t xml:space="preserve"> and careers education, information, advice and guidance </w:t>
      </w:r>
    </w:p>
    <w:p w:rsidR="009E0370" w:rsidRDefault="009E0370" w:rsidP="00F2362F">
      <w:pPr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Work-based /placement learning (</w:t>
      </w:r>
      <w:proofErr w:type="spellStart"/>
      <w:r>
        <w:rPr>
          <w:rFonts w:ascii="Arial" w:hAnsi="Arial" w:cs="Arial"/>
          <w:sz w:val="22"/>
        </w:rPr>
        <w:t>nb</w:t>
      </w:r>
      <w:proofErr w:type="spellEnd"/>
      <w:r>
        <w:rPr>
          <w:rFonts w:ascii="Arial" w:hAnsi="Arial" w:cs="Arial"/>
          <w:sz w:val="22"/>
        </w:rPr>
        <w:t>: the updated work-based/placement audit record must be included in the supporting information for periodic review)</w:t>
      </w:r>
    </w:p>
    <w:p w:rsidR="00F2362F" w:rsidRDefault="009E0370" w:rsidP="00F2362F">
      <w:pPr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Internationalisation, ethical responsibility and sustainability in the curriculum (goals 4 and 5 of the University LTA strategy)</w:t>
      </w:r>
    </w:p>
    <w:p w:rsidR="002F6D80" w:rsidRDefault="009E0370" w:rsidP="00F2362F">
      <w:pPr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Staffing </w:t>
      </w:r>
      <w:r w:rsidR="002F6D80">
        <w:rPr>
          <w:rFonts w:ascii="Arial" w:hAnsi="Arial" w:cs="Arial"/>
          <w:sz w:val="22"/>
        </w:rPr>
        <w:t>and staff changes (include teaching staff, support staff and administrators)</w:t>
      </w:r>
    </w:p>
    <w:p w:rsidR="002F6D80" w:rsidRDefault="002F6D80" w:rsidP="00F2362F">
      <w:pPr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opportunities for and uptake of staff professional development which supports both higher education teaching and learning and the scholarly activity of partner academic staff.</w:t>
      </w:r>
    </w:p>
    <w:p w:rsidR="009E0370" w:rsidRPr="002F6D80" w:rsidRDefault="002F6D80" w:rsidP="00F2362F">
      <w:pPr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The quality of r</w:t>
      </w:r>
      <w:r w:rsidR="009E0370" w:rsidRPr="002F6D80">
        <w:rPr>
          <w:rFonts w:ascii="Arial" w:hAnsi="Arial" w:cs="Arial"/>
          <w:sz w:val="22"/>
        </w:rPr>
        <w:t>esources</w:t>
      </w:r>
      <w:r>
        <w:rPr>
          <w:rFonts w:ascii="Arial" w:hAnsi="Arial" w:cs="Arial"/>
          <w:sz w:val="22"/>
        </w:rPr>
        <w:t xml:space="preserve"> which support learning (physical, human, library and IT resources) with evidence of a managed approach which matches leaning resources to learning outcomes.</w:t>
      </w:r>
    </w:p>
    <w:p w:rsidR="009E0370" w:rsidRDefault="0046017A" w:rsidP="00F2362F">
      <w:pPr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Student engagement (effectiveness of </w:t>
      </w:r>
      <w:r w:rsidR="009E0370">
        <w:rPr>
          <w:rFonts w:ascii="Arial" w:hAnsi="Arial" w:cs="Arial"/>
          <w:sz w:val="22"/>
        </w:rPr>
        <w:t>StAR</w:t>
      </w:r>
      <w:r>
        <w:rPr>
          <w:rFonts w:ascii="Arial" w:hAnsi="Arial" w:cs="Arial"/>
          <w:sz w:val="22"/>
        </w:rPr>
        <w:t xml:space="preserve"> </w:t>
      </w:r>
      <w:r w:rsidR="009E0370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ystem, module feedback etc in terms of engaging students in evaluating and improving the course)</w:t>
      </w:r>
    </w:p>
    <w:p w:rsidR="009E0370" w:rsidRDefault="009E0370" w:rsidP="00CE36B9">
      <w:pPr>
        <w:rPr>
          <w:rFonts w:ascii="Arial" w:hAnsi="Arial" w:cs="Arial"/>
          <w:sz w:val="22"/>
        </w:rPr>
      </w:pPr>
    </w:p>
    <w:p w:rsidR="00CE36B9" w:rsidRDefault="00CE36B9" w:rsidP="00CE36B9">
      <w:pPr>
        <w:rPr>
          <w:rFonts w:ascii="Arial" w:hAnsi="Arial" w:cs="Arial"/>
          <w:sz w:val="22"/>
        </w:rPr>
      </w:pPr>
    </w:p>
    <w:p w:rsidR="002F3834" w:rsidRDefault="00912C77" w:rsidP="00C43BD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</w:t>
      </w:r>
      <w:r w:rsidR="00CE36B9" w:rsidRPr="00CE36B9">
        <w:rPr>
          <w:rFonts w:ascii="Arial" w:hAnsi="Arial" w:cs="Arial"/>
          <w:b/>
          <w:sz w:val="22"/>
        </w:rPr>
        <w:tab/>
        <w:t xml:space="preserve">Current </w:t>
      </w:r>
      <w:r w:rsidR="00655131">
        <w:rPr>
          <w:rFonts w:ascii="Arial" w:hAnsi="Arial" w:cs="Arial"/>
          <w:b/>
          <w:sz w:val="22"/>
        </w:rPr>
        <w:t xml:space="preserve">enhancement </w:t>
      </w:r>
      <w:r w:rsidR="00CE36B9" w:rsidRPr="00CE36B9">
        <w:rPr>
          <w:rFonts w:ascii="Arial" w:hAnsi="Arial" w:cs="Arial"/>
          <w:b/>
          <w:sz w:val="22"/>
        </w:rPr>
        <w:t>plan</w:t>
      </w:r>
      <w:r w:rsidR="002F6D80">
        <w:rPr>
          <w:rFonts w:ascii="Arial" w:hAnsi="Arial" w:cs="Arial"/>
          <w:b/>
          <w:sz w:val="22"/>
        </w:rPr>
        <w:t>s</w:t>
      </w:r>
      <w:r w:rsidR="0046017A">
        <w:rPr>
          <w:rFonts w:ascii="Arial" w:hAnsi="Arial" w:cs="Arial"/>
          <w:b/>
          <w:sz w:val="22"/>
        </w:rPr>
        <w:t xml:space="preserve"> for the course</w:t>
      </w:r>
      <w:r w:rsidR="002F6D80">
        <w:rPr>
          <w:rFonts w:ascii="Arial" w:hAnsi="Arial" w:cs="Arial"/>
          <w:b/>
          <w:sz w:val="22"/>
        </w:rPr>
        <w:t xml:space="preserve"> and partnership</w:t>
      </w:r>
    </w:p>
    <w:p w:rsidR="0046017A" w:rsidRDefault="0046017A" w:rsidP="00C43BD0">
      <w:pPr>
        <w:rPr>
          <w:rFonts w:ascii="Arial" w:hAnsi="Arial" w:cs="Arial"/>
          <w:b/>
          <w:sz w:val="22"/>
        </w:rPr>
      </w:pPr>
    </w:p>
    <w:p w:rsidR="0046017A" w:rsidRDefault="0046017A" w:rsidP="00C43BD0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The updated </w:t>
      </w:r>
      <w:r w:rsidR="00655131">
        <w:rPr>
          <w:rFonts w:ascii="Arial" w:hAnsi="Arial" w:cs="Arial"/>
          <w:i/>
          <w:sz w:val="22"/>
        </w:rPr>
        <w:t xml:space="preserve">enhancement </w:t>
      </w:r>
      <w:r>
        <w:rPr>
          <w:rFonts w:ascii="Arial" w:hAnsi="Arial" w:cs="Arial"/>
          <w:i/>
          <w:sz w:val="22"/>
        </w:rPr>
        <w:t>plan from the most recent A</w:t>
      </w:r>
      <w:r w:rsidR="005F58AC">
        <w:rPr>
          <w:rFonts w:ascii="Arial" w:hAnsi="Arial" w:cs="Arial"/>
          <w:i/>
          <w:sz w:val="22"/>
        </w:rPr>
        <w:t>ER</w:t>
      </w:r>
      <w:r w:rsidR="00655131" w:rsidRPr="00655131">
        <w:rPr>
          <w:rFonts w:ascii="Arial" w:hAnsi="Arial" w:cs="Arial"/>
          <w:i/>
          <w:sz w:val="22"/>
        </w:rPr>
        <w:t xml:space="preserve"> </w:t>
      </w:r>
      <w:r w:rsidR="00655131">
        <w:rPr>
          <w:rFonts w:ascii="Arial" w:hAnsi="Arial" w:cs="Arial"/>
          <w:i/>
          <w:sz w:val="22"/>
        </w:rPr>
        <w:t>should be appended</w:t>
      </w:r>
      <w:r w:rsidR="005F58AC">
        <w:rPr>
          <w:rFonts w:ascii="Arial" w:hAnsi="Arial" w:cs="Arial"/>
          <w:i/>
          <w:sz w:val="22"/>
        </w:rPr>
        <w:t>, incorporating any actions f</w:t>
      </w:r>
      <w:r>
        <w:rPr>
          <w:rFonts w:ascii="Arial" w:hAnsi="Arial" w:cs="Arial"/>
          <w:i/>
          <w:sz w:val="22"/>
        </w:rPr>
        <w:t>r</w:t>
      </w:r>
      <w:r w:rsidR="005F58AC">
        <w:rPr>
          <w:rFonts w:ascii="Arial" w:hAnsi="Arial" w:cs="Arial"/>
          <w:i/>
          <w:sz w:val="22"/>
        </w:rPr>
        <w:t>om</w:t>
      </w:r>
      <w:r>
        <w:rPr>
          <w:rFonts w:ascii="Arial" w:hAnsi="Arial" w:cs="Arial"/>
          <w:i/>
          <w:sz w:val="22"/>
        </w:rPr>
        <w:t xml:space="preserve"> the evaluation undertaken to prepare this EDD.  </w:t>
      </w:r>
    </w:p>
    <w:p w:rsidR="002F6D80" w:rsidRDefault="002F6D80" w:rsidP="00C43BD0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The updated enhancement plan from the annual quality review meeting with the Institute should be added showing progress on partnership issues.</w:t>
      </w:r>
    </w:p>
    <w:p w:rsidR="00857B6D" w:rsidRDefault="00857B6D" w:rsidP="00C43BD0">
      <w:pPr>
        <w:rPr>
          <w:rFonts w:ascii="Arial" w:hAnsi="Arial" w:cs="Arial"/>
          <w:i/>
          <w:sz w:val="22"/>
        </w:rPr>
      </w:pPr>
    </w:p>
    <w:p w:rsidR="00857B6D" w:rsidRDefault="00857B6D" w:rsidP="00C43BD0">
      <w:pPr>
        <w:rPr>
          <w:rFonts w:ascii="Arial" w:hAnsi="Arial" w:cs="Arial"/>
          <w:i/>
          <w:sz w:val="22"/>
        </w:rPr>
      </w:pPr>
    </w:p>
    <w:p w:rsidR="00857B6D" w:rsidRDefault="00857B6D" w:rsidP="00C43BD0">
      <w:pPr>
        <w:rPr>
          <w:rFonts w:ascii="Arial" w:hAnsi="Arial" w:cs="Arial"/>
          <w:i/>
          <w:sz w:val="22"/>
        </w:rPr>
      </w:pPr>
    </w:p>
    <w:p w:rsidR="00857B6D" w:rsidRDefault="00857B6D" w:rsidP="00C43BD0">
      <w:pPr>
        <w:rPr>
          <w:rFonts w:ascii="Arial" w:hAnsi="Arial" w:cs="Arial"/>
          <w:i/>
          <w:sz w:val="22"/>
        </w:rPr>
      </w:pPr>
    </w:p>
    <w:p w:rsidR="00857B6D" w:rsidRDefault="00857B6D" w:rsidP="00C43BD0">
      <w:pPr>
        <w:rPr>
          <w:rFonts w:ascii="Arial" w:hAnsi="Arial" w:cs="Arial"/>
          <w:i/>
          <w:sz w:val="18"/>
          <w:szCs w:val="18"/>
        </w:rPr>
      </w:pPr>
    </w:p>
    <w:p w:rsidR="00857B6D" w:rsidRDefault="00857B6D" w:rsidP="00C43BD0">
      <w:pPr>
        <w:rPr>
          <w:rFonts w:ascii="Arial" w:hAnsi="Arial" w:cs="Arial"/>
          <w:i/>
          <w:sz w:val="18"/>
          <w:szCs w:val="18"/>
        </w:rPr>
      </w:pPr>
    </w:p>
    <w:p w:rsidR="00857B6D" w:rsidRDefault="00FF231A" w:rsidP="00C43BD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Updated to match updated PPR process Sept 2015</w:t>
      </w:r>
    </w:p>
    <w:p w:rsidR="00857B6D" w:rsidRPr="00FF231A" w:rsidRDefault="00857B6D" w:rsidP="00C43BD0">
      <w:pPr>
        <w:rPr>
          <w:rFonts w:ascii="Arial" w:hAnsi="Arial" w:cs="Arial"/>
          <w:i/>
          <w:sz w:val="18"/>
          <w:szCs w:val="18"/>
        </w:rPr>
      </w:pPr>
      <w:r w:rsidRPr="00FF231A">
        <w:rPr>
          <w:rFonts w:ascii="Arial" w:hAnsi="Arial" w:cs="Arial"/>
          <w:i/>
          <w:sz w:val="18"/>
          <w:szCs w:val="18"/>
        </w:rPr>
        <w:t>Latest version approved ARC May 2013</w:t>
      </w:r>
    </w:p>
    <w:p w:rsidR="00655131" w:rsidRPr="00FF231A" w:rsidRDefault="00655131" w:rsidP="00C43BD0">
      <w:pPr>
        <w:rPr>
          <w:rFonts w:ascii="Arial" w:hAnsi="Arial" w:cs="Arial"/>
          <w:i/>
          <w:sz w:val="18"/>
          <w:szCs w:val="18"/>
        </w:rPr>
      </w:pPr>
      <w:r w:rsidRPr="00FF231A">
        <w:rPr>
          <w:rFonts w:ascii="Arial" w:hAnsi="Arial" w:cs="Arial"/>
          <w:i/>
          <w:sz w:val="18"/>
          <w:szCs w:val="18"/>
        </w:rPr>
        <w:t>Updated to match AER plan Sept 2013</w:t>
      </w:r>
    </w:p>
    <w:p w:rsidR="00BE14B4" w:rsidRPr="00FF231A" w:rsidRDefault="00BE14B4" w:rsidP="00C43BD0">
      <w:pPr>
        <w:rPr>
          <w:rFonts w:ascii="Arial" w:hAnsi="Arial" w:cs="Arial"/>
          <w:i/>
          <w:color w:val="008000"/>
          <w:sz w:val="18"/>
          <w:szCs w:val="18"/>
        </w:rPr>
      </w:pPr>
      <w:r w:rsidRPr="00FF231A">
        <w:rPr>
          <w:rFonts w:ascii="Arial" w:hAnsi="Arial" w:cs="Arial"/>
          <w:i/>
          <w:color w:val="008000"/>
          <w:sz w:val="18"/>
          <w:szCs w:val="18"/>
        </w:rPr>
        <w:t>Updated to add ref. to C13 Nov 2013</w:t>
      </w:r>
    </w:p>
    <w:p w:rsidR="00857B6D" w:rsidRDefault="00857B6D" w:rsidP="00C43BD0">
      <w:pPr>
        <w:rPr>
          <w:rFonts w:ascii="Arial" w:hAnsi="Arial" w:cs="Arial"/>
          <w:i/>
          <w:sz w:val="22"/>
        </w:rPr>
      </w:pPr>
    </w:p>
    <w:p w:rsidR="00857B6D" w:rsidRDefault="00857B6D" w:rsidP="00C43BD0">
      <w:pPr>
        <w:rPr>
          <w:rFonts w:ascii="Arial" w:hAnsi="Arial" w:cs="Arial"/>
          <w:i/>
          <w:sz w:val="22"/>
        </w:rPr>
      </w:pPr>
    </w:p>
    <w:p w:rsidR="00857B6D" w:rsidRPr="0046017A" w:rsidRDefault="00857B6D" w:rsidP="00C43BD0">
      <w:pPr>
        <w:rPr>
          <w:rFonts w:ascii="Arial" w:hAnsi="Arial" w:cs="Arial"/>
          <w:i/>
          <w:sz w:val="22"/>
        </w:rPr>
      </w:pPr>
    </w:p>
    <w:p w:rsidR="002F3834" w:rsidRDefault="002F3834" w:rsidP="00C43BD0">
      <w:pPr>
        <w:rPr>
          <w:rFonts w:ascii="Arial" w:hAnsi="Arial" w:cs="Arial"/>
          <w:sz w:val="22"/>
        </w:rPr>
      </w:pPr>
    </w:p>
    <w:p w:rsidR="002F3834" w:rsidRDefault="002F3834" w:rsidP="00C43BD0">
      <w:pPr>
        <w:rPr>
          <w:rFonts w:ascii="Arial" w:hAnsi="Arial" w:cs="Arial"/>
          <w:sz w:val="22"/>
        </w:rPr>
      </w:pPr>
    </w:p>
    <w:sectPr w:rsidR="002F3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11" w:right="1106" w:bottom="99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46" w:rsidRDefault="008D7A46">
      <w:r>
        <w:separator/>
      </w:r>
    </w:p>
  </w:endnote>
  <w:endnote w:type="continuationSeparator" w:id="0">
    <w:p w:rsidR="008D7A46" w:rsidRDefault="008D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A46" w:rsidRDefault="008D7A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D7A46" w:rsidRDefault="008D7A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A46" w:rsidRPr="0013347B" w:rsidRDefault="008D7A46">
    <w:pPr>
      <w:pStyle w:val="Footer"/>
      <w:rPr>
        <w:rFonts w:ascii="Arial" w:hAnsi="Arial" w:cs="Arial"/>
        <w:sz w:val="18"/>
        <w:szCs w:val="18"/>
      </w:rPr>
    </w:pPr>
    <w:r w:rsidRPr="0013347B">
      <w:rPr>
        <w:rFonts w:ascii="Arial" w:hAnsi="Arial" w:cs="Arial"/>
        <w:sz w:val="18"/>
        <w:szCs w:val="18"/>
      </w:rPr>
      <w:t xml:space="preserve">September </w:t>
    </w:r>
    <w:r w:rsidRPr="0013347B">
      <w:rPr>
        <w:rFonts w:ascii="Arial" w:hAnsi="Arial" w:cs="Arial"/>
        <w:sz w:val="18"/>
        <w:szCs w:val="18"/>
      </w:rPr>
      <w:t>201</w:t>
    </w:r>
    <w:r w:rsidR="00660C1C">
      <w:rPr>
        <w:rFonts w:ascii="Arial" w:hAnsi="Arial" w:cs="Arial"/>
        <w:sz w:val="18"/>
        <w:szCs w:val="18"/>
      </w:rPr>
      <w:t>5</w:t>
    </w:r>
    <w:bookmarkStart w:id="0" w:name="_GoBack"/>
    <w:bookmarkEnd w:id="0"/>
  </w:p>
  <w:p w:rsidR="008D7A46" w:rsidRDefault="008D7A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C1C" w:rsidRDefault="00660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46" w:rsidRDefault="008D7A46">
      <w:r>
        <w:separator/>
      </w:r>
    </w:p>
  </w:footnote>
  <w:footnote w:type="continuationSeparator" w:id="0">
    <w:p w:rsidR="008D7A46" w:rsidRDefault="008D7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C1C" w:rsidRDefault="00660C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C1C" w:rsidRDefault="00660C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C1C" w:rsidRDefault="00660C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07F16"/>
    <w:multiLevelType w:val="hybridMultilevel"/>
    <w:tmpl w:val="F216BF04"/>
    <w:lvl w:ilvl="0" w:tplc="8648E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B5D66"/>
    <w:multiLevelType w:val="hybridMultilevel"/>
    <w:tmpl w:val="AB3A3DFA"/>
    <w:lvl w:ilvl="0" w:tplc="05BAE864">
      <w:start w:val="1"/>
      <w:numFmt w:val="bullet"/>
      <w:lvlText w:val=""/>
      <w:lvlJc w:val="left"/>
      <w:pPr>
        <w:tabs>
          <w:tab w:val="num" w:pos="633"/>
        </w:tabs>
        <w:ind w:left="63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3">
    <w:nsid w:val="18052D2E"/>
    <w:multiLevelType w:val="hybridMultilevel"/>
    <w:tmpl w:val="D34EF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1A3922"/>
    <w:multiLevelType w:val="hybridMultilevel"/>
    <w:tmpl w:val="134806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38369E8"/>
    <w:multiLevelType w:val="hybridMultilevel"/>
    <w:tmpl w:val="108E78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D3B86"/>
    <w:multiLevelType w:val="hybridMultilevel"/>
    <w:tmpl w:val="615221AC"/>
    <w:lvl w:ilvl="0" w:tplc="41389092">
      <w:start w:val="1"/>
      <w:numFmt w:val="lowerRoman"/>
      <w:pStyle w:val="Style1"/>
      <w:lvlText w:val="%1."/>
      <w:lvlJc w:val="left"/>
      <w:pPr>
        <w:tabs>
          <w:tab w:val="num" w:pos="860"/>
        </w:tabs>
        <w:ind w:left="860" w:hanging="360"/>
      </w:pPr>
      <w:rPr>
        <w:rFonts w:ascii="Arial" w:eastAsia="Times New Roman" w:hAnsi="Arial" w:cs="Arial"/>
      </w:rPr>
    </w:lvl>
    <w:lvl w:ilvl="1" w:tplc="EEF4C1B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27D20">
      <w:start w:val="2"/>
      <w:numFmt w:val="bullet"/>
      <w:lvlText w:val=""/>
      <w:lvlJc w:val="left"/>
      <w:pPr>
        <w:tabs>
          <w:tab w:val="num" w:pos="2415"/>
        </w:tabs>
        <w:ind w:left="2415" w:hanging="435"/>
      </w:pPr>
      <w:rPr>
        <w:rFonts w:ascii="Wingdings" w:eastAsia="Times New Roman" w:hAnsi="Wingdings" w:cs="Tahoma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854EBE"/>
    <w:multiLevelType w:val="hybridMultilevel"/>
    <w:tmpl w:val="2182BC0E"/>
    <w:lvl w:ilvl="0" w:tplc="EA684656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D2C8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7C616D"/>
    <w:multiLevelType w:val="hybridMultilevel"/>
    <w:tmpl w:val="A378C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D04C82"/>
    <w:multiLevelType w:val="hybridMultilevel"/>
    <w:tmpl w:val="B1A82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695CB8"/>
    <w:multiLevelType w:val="hybridMultilevel"/>
    <w:tmpl w:val="AD761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872D67"/>
    <w:multiLevelType w:val="hybridMultilevel"/>
    <w:tmpl w:val="069E2A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E17AD5"/>
    <w:multiLevelType w:val="hybridMultilevel"/>
    <w:tmpl w:val="A41A17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678D8"/>
    <w:multiLevelType w:val="hybridMultilevel"/>
    <w:tmpl w:val="71040E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5EE7E80"/>
    <w:multiLevelType w:val="hybridMultilevel"/>
    <w:tmpl w:val="A546E044"/>
    <w:lvl w:ilvl="0" w:tplc="05BAE864">
      <w:start w:val="1"/>
      <w:numFmt w:val="bullet"/>
      <w:lvlText w:val=""/>
      <w:lvlJc w:val="left"/>
      <w:pPr>
        <w:tabs>
          <w:tab w:val="num" w:pos="633"/>
        </w:tabs>
        <w:ind w:left="63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15">
    <w:nsid w:val="7AE73357"/>
    <w:multiLevelType w:val="hybridMultilevel"/>
    <w:tmpl w:val="94DC4D7C"/>
    <w:lvl w:ilvl="0" w:tplc="05BAE864">
      <w:start w:val="1"/>
      <w:numFmt w:val="bullet"/>
      <w:lvlText w:val=""/>
      <w:lvlJc w:val="left"/>
      <w:pPr>
        <w:tabs>
          <w:tab w:val="num" w:pos="633"/>
        </w:tabs>
        <w:ind w:left="63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40"/>
        <w:lvlJc w:val="left"/>
        <w:pPr>
          <w:ind w:left="540" w:hanging="54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15"/>
  </w:num>
  <w:num w:numId="11">
    <w:abstractNumId w:val="2"/>
  </w:num>
  <w:num w:numId="12">
    <w:abstractNumId w:val="14"/>
  </w:num>
  <w:num w:numId="13">
    <w:abstractNumId w:val="12"/>
  </w:num>
  <w:num w:numId="14">
    <w:abstractNumId w:val="5"/>
  </w:num>
  <w:num w:numId="15">
    <w:abstractNumId w:val="1"/>
  </w:num>
  <w:num w:numId="1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00"/>
    <w:rsid w:val="00062776"/>
    <w:rsid w:val="000717E7"/>
    <w:rsid w:val="000C3560"/>
    <w:rsid w:val="001177F9"/>
    <w:rsid w:val="00126ECA"/>
    <w:rsid w:val="0013347B"/>
    <w:rsid w:val="001734DD"/>
    <w:rsid w:val="001B2CFF"/>
    <w:rsid w:val="001C41EA"/>
    <w:rsid w:val="002167E7"/>
    <w:rsid w:val="0023632C"/>
    <w:rsid w:val="0026758A"/>
    <w:rsid w:val="002F3834"/>
    <w:rsid w:val="002F6D80"/>
    <w:rsid w:val="00355CC8"/>
    <w:rsid w:val="00361400"/>
    <w:rsid w:val="00380C4E"/>
    <w:rsid w:val="003E0297"/>
    <w:rsid w:val="0046017A"/>
    <w:rsid w:val="00462680"/>
    <w:rsid w:val="0047570C"/>
    <w:rsid w:val="004928A8"/>
    <w:rsid w:val="004F531F"/>
    <w:rsid w:val="005124EA"/>
    <w:rsid w:val="0051363D"/>
    <w:rsid w:val="00542A57"/>
    <w:rsid w:val="00583544"/>
    <w:rsid w:val="005F58AC"/>
    <w:rsid w:val="006157D1"/>
    <w:rsid w:val="00624096"/>
    <w:rsid w:val="00646FD9"/>
    <w:rsid w:val="00655131"/>
    <w:rsid w:val="00660C1C"/>
    <w:rsid w:val="00690DBE"/>
    <w:rsid w:val="00716790"/>
    <w:rsid w:val="0079720F"/>
    <w:rsid w:val="007B6050"/>
    <w:rsid w:val="007D30A9"/>
    <w:rsid w:val="00850527"/>
    <w:rsid w:val="0085321F"/>
    <w:rsid w:val="00857B6D"/>
    <w:rsid w:val="00873DDF"/>
    <w:rsid w:val="008B5AEA"/>
    <w:rsid w:val="008D7A46"/>
    <w:rsid w:val="008E27F0"/>
    <w:rsid w:val="00912C77"/>
    <w:rsid w:val="00914D09"/>
    <w:rsid w:val="009620F2"/>
    <w:rsid w:val="00984383"/>
    <w:rsid w:val="009E0370"/>
    <w:rsid w:val="009E2DCD"/>
    <w:rsid w:val="00A86C30"/>
    <w:rsid w:val="00B130B7"/>
    <w:rsid w:val="00B31001"/>
    <w:rsid w:val="00B61A93"/>
    <w:rsid w:val="00BB4EC7"/>
    <w:rsid w:val="00BD1A52"/>
    <w:rsid w:val="00BE14B4"/>
    <w:rsid w:val="00C04A90"/>
    <w:rsid w:val="00C2380A"/>
    <w:rsid w:val="00C412B8"/>
    <w:rsid w:val="00C43BD0"/>
    <w:rsid w:val="00C641C2"/>
    <w:rsid w:val="00C67466"/>
    <w:rsid w:val="00C742CF"/>
    <w:rsid w:val="00CE36B9"/>
    <w:rsid w:val="00D10768"/>
    <w:rsid w:val="00D61B0C"/>
    <w:rsid w:val="00D772C9"/>
    <w:rsid w:val="00DA678E"/>
    <w:rsid w:val="00DB56D0"/>
    <w:rsid w:val="00E70499"/>
    <w:rsid w:val="00EA780B"/>
    <w:rsid w:val="00EF5CBA"/>
    <w:rsid w:val="00F072CF"/>
    <w:rsid w:val="00F2362F"/>
    <w:rsid w:val="00FB23D9"/>
    <w:rsid w:val="00FB33E4"/>
    <w:rsid w:val="00F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framePr w:hSpace="181" w:vSpace="181" w:wrap="around" w:vAnchor="text" w:hAnchor="text" w:y="1"/>
      <w:ind w:left="567" w:hanging="567"/>
      <w:outlineLvl w:val="2"/>
    </w:pPr>
    <w:rPr>
      <w:i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ind w:left="567" w:hanging="567"/>
      <w:jc w:val="both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i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ind w:left="540"/>
      <w:jc w:val="both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  <w:u w:val="single"/>
    </w:rPr>
  </w:style>
  <w:style w:type="paragraph" w:styleId="Heading9">
    <w:name w:val="heading 9"/>
    <w:basedOn w:val="Normal"/>
    <w:next w:val="NormalIndent"/>
    <w:qFormat/>
    <w:pPr>
      <w:framePr w:hSpace="181" w:wrap="around" w:vAnchor="text" w:hAnchor="text" w:y="1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720"/>
      <w:jc w:val="center"/>
      <w:outlineLvl w:val="8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TOC3">
    <w:name w:val="toc 3"/>
    <w:basedOn w:val="Normal"/>
    <w:next w:val="Normal"/>
    <w:autoRedefine/>
    <w:semiHidden/>
    <w:pPr>
      <w:tabs>
        <w:tab w:val="left" w:leader="dot" w:pos="8646"/>
        <w:tab w:val="right" w:pos="9072"/>
      </w:tabs>
      <w:ind w:left="1418" w:right="850"/>
    </w:pPr>
    <w:rPr>
      <w:i/>
    </w:rPr>
  </w:style>
  <w:style w:type="paragraph" w:styleId="TOC2">
    <w:name w:val="toc 2"/>
    <w:basedOn w:val="Normal"/>
    <w:next w:val="Normal"/>
    <w:autoRedefine/>
    <w:semiHidden/>
    <w:pPr>
      <w:tabs>
        <w:tab w:val="left" w:leader="dot" w:pos="8910"/>
        <w:tab w:val="right" w:pos="9072"/>
      </w:tabs>
      <w:ind w:left="1440" w:right="540" w:hanging="900"/>
    </w:pPr>
    <w:rPr>
      <w:rFonts w:ascii="Arial" w:hAnsi="Arial" w:cs="Arial"/>
      <w:iCs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leader="dot" w:pos="8646"/>
        <w:tab w:val="right" w:pos="9072"/>
      </w:tabs>
      <w:ind w:right="850"/>
    </w:pPr>
    <w:rPr>
      <w:i/>
    </w:rPr>
  </w:style>
  <w:style w:type="paragraph" w:customStyle="1" w:styleId="VALID">
    <w:name w:val="VALID"/>
    <w:basedOn w:val="Normal"/>
    <w:pPr>
      <w:tabs>
        <w:tab w:val="left" w:pos="1080"/>
      </w:tabs>
      <w:ind w:left="1080" w:hanging="1080"/>
      <w:jc w:val="both"/>
    </w:pPr>
    <w:rPr>
      <w:rFonts w:ascii="Book Antiqua" w:hAnsi="Book Antiqua"/>
      <w:color w:val="0000FF"/>
      <w:sz w:val="22"/>
    </w:rPr>
  </w:style>
  <w:style w:type="paragraph" w:customStyle="1" w:styleId="U">
    <w:name w:val="U"/>
    <w:basedOn w:val="Normal"/>
    <w:pPr>
      <w:ind w:left="567" w:hanging="567"/>
      <w:jc w:val="both"/>
    </w:pPr>
    <w:rPr>
      <w:i/>
      <w:sz w:val="22"/>
      <w:u w:val="single"/>
    </w:rPr>
  </w:style>
  <w:style w:type="paragraph" w:styleId="BodyTextIndent">
    <w:name w:val="Body Text Indent"/>
    <w:basedOn w:val="Normal"/>
    <w:pPr>
      <w:ind w:left="540" w:hanging="540"/>
      <w:jc w:val="both"/>
    </w:pPr>
    <w:rPr>
      <w:sz w:val="22"/>
    </w:rPr>
  </w:style>
  <w:style w:type="paragraph" w:styleId="BodyTextIndent2">
    <w:name w:val="Body Text Indent 2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Index1">
    <w:name w:val="index 1"/>
    <w:basedOn w:val="Normal"/>
    <w:next w:val="Normal"/>
    <w:autoRedefine/>
    <w:semiHidden/>
    <w:rPr>
      <w:i/>
    </w:rPr>
  </w:style>
  <w:style w:type="paragraph" w:styleId="BodyTextIndent3">
    <w:name w:val="Body Text Indent 3"/>
    <w:basedOn w:val="Normal"/>
    <w:pPr>
      <w:ind w:left="567"/>
      <w:jc w:val="both"/>
    </w:pPr>
    <w:rPr>
      <w:sz w:val="22"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qah4">
    <w:name w:val="qah 4"/>
    <w:basedOn w:val="Heading1"/>
  </w:style>
  <w:style w:type="paragraph" w:customStyle="1" w:styleId="qah3">
    <w:name w:val="qah 3"/>
    <w:basedOn w:val="Normal"/>
    <w:pPr>
      <w:jc w:val="both"/>
    </w:pPr>
    <w:rPr>
      <w:b/>
      <w:caps/>
      <w:sz w:val="28"/>
      <w:u w:val="single"/>
    </w:rPr>
  </w:style>
  <w:style w:type="paragraph" w:customStyle="1" w:styleId="qah2">
    <w:name w:val="qah 2"/>
    <w:basedOn w:val="Heading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ALEVEL3">
    <w:name w:val="AA LEVEL 3"/>
    <w:basedOn w:val="Normal"/>
    <w:autoRedefine/>
    <w:rPr>
      <w:b/>
      <w:i/>
      <w:u w:val="single"/>
    </w:rPr>
  </w:style>
  <w:style w:type="paragraph" w:customStyle="1" w:styleId="AAMAINBODY">
    <w:name w:val="AA MAIN BODY"/>
    <w:basedOn w:val="Normal"/>
    <w:pPr>
      <w:ind w:left="720" w:hanging="720"/>
      <w:jc w:val="both"/>
    </w:pPr>
    <w:rPr>
      <w:sz w:val="22"/>
    </w:rPr>
  </w:style>
  <w:style w:type="paragraph" w:styleId="BodyText3">
    <w:name w:val="Body Text 3"/>
    <w:basedOn w:val="Normal"/>
    <w:rPr>
      <w:sz w:val="22"/>
    </w:rPr>
  </w:style>
  <w:style w:type="paragraph" w:customStyle="1" w:styleId="qah1">
    <w:name w:val="qah 1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line="480" w:lineRule="auto"/>
      <w:jc w:val="center"/>
    </w:pPr>
    <w:rPr>
      <w:b/>
      <w:sz w:val="28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headlinesmall">
    <w:name w:val="headlinesmall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</w:rPr>
  </w:style>
  <w:style w:type="paragraph" w:customStyle="1" w:styleId="main">
    <w:name w:val="main"/>
    <w:basedOn w:val="Normal"/>
    <w:pPr>
      <w:spacing w:before="120" w:after="120"/>
      <w:jc w:val="both"/>
    </w:pPr>
    <w:rPr>
      <w:rFonts w:ascii="Arial" w:hAnsi="Arial" w:cs="Arial"/>
      <w:szCs w:val="24"/>
    </w:rPr>
  </w:style>
  <w:style w:type="paragraph" w:customStyle="1" w:styleId="head">
    <w:name w:val="head"/>
    <w:basedOn w:val="Normal"/>
    <w:pPr>
      <w:spacing w:before="120" w:after="240"/>
    </w:pPr>
    <w:rPr>
      <w:rFonts w:ascii="Arial" w:hAnsi="Arial" w:cs="Arial"/>
      <w:sz w:val="28"/>
      <w:szCs w:val="24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customStyle="1" w:styleId="Martin1">
    <w:name w:val="Martin 1"/>
    <w:basedOn w:val="Normal"/>
    <w:pPr>
      <w:tabs>
        <w:tab w:val="left" w:pos="432"/>
      </w:tabs>
      <w:spacing w:line="280" w:lineRule="atLeast"/>
    </w:pPr>
    <w:rPr>
      <w:rFonts w:ascii="Arial" w:hAnsi="Arial" w:cs="Arial"/>
      <w:w w:val="120"/>
      <w:sz w:val="18"/>
      <w:szCs w:val="24"/>
    </w:rPr>
  </w:style>
  <w:style w:type="paragraph" w:customStyle="1" w:styleId="comment">
    <w:name w:val="comment"/>
    <w:basedOn w:val="Normal"/>
    <w:pPr>
      <w:pBdr>
        <w:bottom w:val="single" w:sz="8" w:space="4" w:color="auto"/>
      </w:pBdr>
      <w:spacing w:before="120" w:after="120"/>
      <w:jc w:val="both"/>
    </w:pPr>
    <w:rPr>
      <w:rFonts w:ascii="Arial" w:hAnsi="Arial" w:cs="Arial"/>
      <w:sz w:val="20"/>
      <w:szCs w:val="24"/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lockText">
    <w:name w:val="Block Text"/>
    <w:basedOn w:val="Normal"/>
    <w:pPr>
      <w:ind w:left="50" w:right="84"/>
      <w:jc w:val="both"/>
    </w:pPr>
    <w:rPr>
      <w:rFonts w:ascii="Arial" w:hAnsi="Arial" w:cs="Arial"/>
      <w:sz w:val="22"/>
    </w:rPr>
  </w:style>
  <w:style w:type="paragraph" w:styleId="E-mailSignature">
    <w:name w:val="E-mail Signature"/>
    <w:basedOn w:val="Normal"/>
    <w:rPr>
      <w:rFonts w:ascii="Arial" w:hAnsi="Arial" w:cs="Arial"/>
      <w:sz w:val="22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sz w:val="22"/>
    </w:rPr>
  </w:style>
  <w:style w:type="character" w:styleId="Strong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tudents">
    <w:name w:val="Students"/>
    <w:basedOn w:val="Normal"/>
    <w:pPr>
      <w:ind w:left="720" w:hanging="720"/>
      <w:jc w:val="both"/>
    </w:pPr>
    <w:rPr>
      <w:rFonts w:ascii="Book Antiqua" w:hAnsi="Book Antiqua"/>
      <w:color w:val="0000FF"/>
      <w:sz w:val="22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1">
    <w:name w:val="Style1"/>
    <w:basedOn w:val="Normal"/>
    <w:pPr>
      <w:numPr>
        <w:numId w:val="9"/>
      </w:numPr>
      <w:spacing w:before="60" w:after="60"/>
      <w:ind w:left="856" w:hanging="357"/>
      <w:jc w:val="both"/>
    </w:pPr>
    <w:rPr>
      <w:rFonts w:ascii="Arial" w:hAnsi="Arial" w:cs="Arial"/>
      <w:color w:val="000000"/>
      <w:sz w:val="20"/>
    </w:rPr>
  </w:style>
  <w:style w:type="paragraph" w:customStyle="1" w:styleId="note">
    <w:name w:val="note"/>
    <w:basedOn w:val="main"/>
    <w:pPr>
      <w:spacing w:before="60" w:after="60"/>
      <w:ind w:left="500" w:hanging="500"/>
      <w:jc w:val="lef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3347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50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framePr w:hSpace="181" w:vSpace="181" w:wrap="around" w:vAnchor="text" w:hAnchor="text" w:y="1"/>
      <w:ind w:left="567" w:hanging="567"/>
      <w:outlineLvl w:val="2"/>
    </w:pPr>
    <w:rPr>
      <w:i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ind w:left="567" w:hanging="567"/>
      <w:jc w:val="both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i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ind w:left="540"/>
      <w:jc w:val="both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  <w:u w:val="single"/>
    </w:rPr>
  </w:style>
  <w:style w:type="paragraph" w:styleId="Heading9">
    <w:name w:val="heading 9"/>
    <w:basedOn w:val="Normal"/>
    <w:next w:val="NormalIndent"/>
    <w:qFormat/>
    <w:pPr>
      <w:framePr w:hSpace="181" w:wrap="around" w:vAnchor="text" w:hAnchor="text" w:y="1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720"/>
      <w:jc w:val="center"/>
      <w:outlineLvl w:val="8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TOC3">
    <w:name w:val="toc 3"/>
    <w:basedOn w:val="Normal"/>
    <w:next w:val="Normal"/>
    <w:autoRedefine/>
    <w:semiHidden/>
    <w:pPr>
      <w:tabs>
        <w:tab w:val="left" w:leader="dot" w:pos="8646"/>
        <w:tab w:val="right" w:pos="9072"/>
      </w:tabs>
      <w:ind w:left="1418" w:right="850"/>
    </w:pPr>
    <w:rPr>
      <w:i/>
    </w:rPr>
  </w:style>
  <w:style w:type="paragraph" w:styleId="TOC2">
    <w:name w:val="toc 2"/>
    <w:basedOn w:val="Normal"/>
    <w:next w:val="Normal"/>
    <w:autoRedefine/>
    <w:semiHidden/>
    <w:pPr>
      <w:tabs>
        <w:tab w:val="left" w:leader="dot" w:pos="8910"/>
        <w:tab w:val="right" w:pos="9072"/>
      </w:tabs>
      <w:ind w:left="1440" w:right="540" w:hanging="900"/>
    </w:pPr>
    <w:rPr>
      <w:rFonts w:ascii="Arial" w:hAnsi="Arial" w:cs="Arial"/>
      <w:iCs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leader="dot" w:pos="8646"/>
        <w:tab w:val="right" w:pos="9072"/>
      </w:tabs>
      <w:ind w:right="850"/>
    </w:pPr>
    <w:rPr>
      <w:i/>
    </w:rPr>
  </w:style>
  <w:style w:type="paragraph" w:customStyle="1" w:styleId="VALID">
    <w:name w:val="VALID"/>
    <w:basedOn w:val="Normal"/>
    <w:pPr>
      <w:tabs>
        <w:tab w:val="left" w:pos="1080"/>
      </w:tabs>
      <w:ind w:left="1080" w:hanging="1080"/>
      <w:jc w:val="both"/>
    </w:pPr>
    <w:rPr>
      <w:rFonts w:ascii="Book Antiqua" w:hAnsi="Book Antiqua"/>
      <w:color w:val="0000FF"/>
      <w:sz w:val="22"/>
    </w:rPr>
  </w:style>
  <w:style w:type="paragraph" w:customStyle="1" w:styleId="U">
    <w:name w:val="U"/>
    <w:basedOn w:val="Normal"/>
    <w:pPr>
      <w:ind w:left="567" w:hanging="567"/>
      <w:jc w:val="both"/>
    </w:pPr>
    <w:rPr>
      <w:i/>
      <w:sz w:val="22"/>
      <w:u w:val="single"/>
    </w:rPr>
  </w:style>
  <w:style w:type="paragraph" w:styleId="BodyTextIndent">
    <w:name w:val="Body Text Indent"/>
    <w:basedOn w:val="Normal"/>
    <w:pPr>
      <w:ind w:left="540" w:hanging="540"/>
      <w:jc w:val="both"/>
    </w:pPr>
    <w:rPr>
      <w:sz w:val="22"/>
    </w:rPr>
  </w:style>
  <w:style w:type="paragraph" w:styleId="BodyTextIndent2">
    <w:name w:val="Body Text Indent 2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Index1">
    <w:name w:val="index 1"/>
    <w:basedOn w:val="Normal"/>
    <w:next w:val="Normal"/>
    <w:autoRedefine/>
    <w:semiHidden/>
    <w:rPr>
      <w:i/>
    </w:rPr>
  </w:style>
  <w:style w:type="paragraph" w:styleId="BodyTextIndent3">
    <w:name w:val="Body Text Indent 3"/>
    <w:basedOn w:val="Normal"/>
    <w:pPr>
      <w:ind w:left="567"/>
      <w:jc w:val="both"/>
    </w:pPr>
    <w:rPr>
      <w:sz w:val="22"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qah4">
    <w:name w:val="qah 4"/>
    <w:basedOn w:val="Heading1"/>
  </w:style>
  <w:style w:type="paragraph" w:customStyle="1" w:styleId="qah3">
    <w:name w:val="qah 3"/>
    <w:basedOn w:val="Normal"/>
    <w:pPr>
      <w:jc w:val="both"/>
    </w:pPr>
    <w:rPr>
      <w:b/>
      <w:caps/>
      <w:sz w:val="28"/>
      <w:u w:val="single"/>
    </w:rPr>
  </w:style>
  <w:style w:type="paragraph" w:customStyle="1" w:styleId="qah2">
    <w:name w:val="qah 2"/>
    <w:basedOn w:val="Heading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ALEVEL3">
    <w:name w:val="AA LEVEL 3"/>
    <w:basedOn w:val="Normal"/>
    <w:autoRedefine/>
    <w:rPr>
      <w:b/>
      <w:i/>
      <w:u w:val="single"/>
    </w:rPr>
  </w:style>
  <w:style w:type="paragraph" w:customStyle="1" w:styleId="AAMAINBODY">
    <w:name w:val="AA MAIN BODY"/>
    <w:basedOn w:val="Normal"/>
    <w:pPr>
      <w:ind w:left="720" w:hanging="720"/>
      <w:jc w:val="both"/>
    </w:pPr>
    <w:rPr>
      <w:sz w:val="22"/>
    </w:rPr>
  </w:style>
  <w:style w:type="paragraph" w:styleId="BodyText3">
    <w:name w:val="Body Text 3"/>
    <w:basedOn w:val="Normal"/>
    <w:rPr>
      <w:sz w:val="22"/>
    </w:rPr>
  </w:style>
  <w:style w:type="paragraph" w:customStyle="1" w:styleId="qah1">
    <w:name w:val="qah 1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line="480" w:lineRule="auto"/>
      <w:jc w:val="center"/>
    </w:pPr>
    <w:rPr>
      <w:b/>
      <w:sz w:val="28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headlinesmall">
    <w:name w:val="headlinesmall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</w:rPr>
  </w:style>
  <w:style w:type="paragraph" w:customStyle="1" w:styleId="main">
    <w:name w:val="main"/>
    <w:basedOn w:val="Normal"/>
    <w:pPr>
      <w:spacing w:before="120" w:after="120"/>
      <w:jc w:val="both"/>
    </w:pPr>
    <w:rPr>
      <w:rFonts w:ascii="Arial" w:hAnsi="Arial" w:cs="Arial"/>
      <w:szCs w:val="24"/>
    </w:rPr>
  </w:style>
  <w:style w:type="paragraph" w:customStyle="1" w:styleId="head">
    <w:name w:val="head"/>
    <w:basedOn w:val="Normal"/>
    <w:pPr>
      <w:spacing w:before="120" w:after="240"/>
    </w:pPr>
    <w:rPr>
      <w:rFonts w:ascii="Arial" w:hAnsi="Arial" w:cs="Arial"/>
      <w:sz w:val="28"/>
      <w:szCs w:val="24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customStyle="1" w:styleId="Martin1">
    <w:name w:val="Martin 1"/>
    <w:basedOn w:val="Normal"/>
    <w:pPr>
      <w:tabs>
        <w:tab w:val="left" w:pos="432"/>
      </w:tabs>
      <w:spacing w:line="280" w:lineRule="atLeast"/>
    </w:pPr>
    <w:rPr>
      <w:rFonts w:ascii="Arial" w:hAnsi="Arial" w:cs="Arial"/>
      <w:w w:val="120"/>
      <w:sz w:val="18"/>
      <w:szCs w:val="24"/>
    </w:rPr>
  </w:style>
  <w:style w:type="paragraph" w:customStyle="1" w:styleId="comment">
    <w:name w:val="comment"/>
    <w:basedOn w:val="Normal"/>
    <w:pPr>
      <w:pBdr>
        <w:bottom w:val="single" w:sz="8" w:space="4" w:color="auto"/>
      </w:pBdr>
      <w:spacing w:before="120" w:after="120"/>
      <w:jc w:val="both"/>
    </w:pPr>
    <w:rPr>
      <w:rFonts w:ascii="Arial" w:hAnsi="Arial" w:cs="Arial"/>
      <w:sz w:val="20"/>
      <w:szCs w:val="24"/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lockText">
    <w:name w:val="Block Text"/>
    <w:basedOn w:val="Normal"/>
    <w:pPr>
      <w:ind w:left="50" w:right="84"/>
      <w:jc w:val="both"/>
    </w:pPr>
    <w:rPr>
      <w:rFonts w:ascii="Arial" w:hAnsi="Arial" w:cs="Arial"/>
      <w:sz w:val="22"/>
    </w:rPr>
  </w:style>
  <w:style w:type="paragraph" w:styleId="E-mailSignature">
    <w:name w:val="E-mail Signature"/>
    <w:basedOn w:val="Normal"/>
    <w:rPr>
      <w:rFonts w:ascii="Arial" w:hAnsi="Arial" w:cs="Arial"/>
      <w:sz w:val="22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sz w:val="22"/>
    </w:rPr>
  </w:style>
  <w:style w:type="character" w:styleId="Strong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tudents">
    <w:name w:val="Students"/>
    <w:basedOn w:val="Normal"/>
    <w:pPr>
      <w:ind w:left="720" w:hanging="720"/>
      <w:jc w:val="both"/>
    </w:pPr>
    <w:rPr>
      <w:rFonts w:ascii="Book Antiqua" w:hAnsi="Book Antiqua"/>
      <w:color w:val="0000FF"/>
      <w:sz w:val="22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1">
    <w:name w:val="Style1"/>
    <w:basedOn w:val="Normal"/>
    <w:pPr>
      <w:numPr>
        <w:numId w:val="9"/>
      </w:numPr>
      <w:spacing w:before="60" w:after="60"/>
      <w:ind w:left="856" w:hanging="357"/>
      <w:jc w:val="both"/>
    </w:pPr>
    <w:rPr>
      <w:rFonts w:ascii="Arial" w:hAnsi="Arial" w:cs="Arial"/>
      <w:color w:val="000000"/>
      <w:sz w:val="20"/>
    </w:rPr>
  </w:style>
  <w:style w:type="paragraph" w:customStyle="1" w:styleId="note">
    <w:name w:val="note"/>
    <w:basedOn w:val="main"/>
    <w:pPr>
      <w:spacing w:before="60" w:after="60"/>
      <w:ind w:left="500" w:hanging="500"/>
      <w:jc w:val="lef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3347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50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894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Assurance Handbook</vt:lpstr>
    </vt:vector>
  </TitlesOfParts>
  <Company>University College Worcester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Handbook</dc:title>
  <dc:creator>Ruth Darwen</dc:creator>
  <cp:lastModifiedBy>Liz Killick</cp:lastModifiedBy>
  <cp:revision>10</cp:revision>
  <cp:lastPrinted>2015-08-26T12:37:00Z</cp:lastPrinted>
  <dcterms:created xsi:type="dcterms:W3CDTF">2015-08-26T10:46:00Z</dcterms:created>
  <dcterms:modified xsi:type="dcterms:W3CDTF">2015-12-21T13:08:00Z</dcterms:modified>
</cp:coreProperties>
</file>